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66" w:type="dxa"/>
        <w:tblLook w:val="01E0"/>
      </w:tblPr>
      <w:tblGrid>
        <w:gridCol w:w="2518"/>
        <w:gridCol w:w="4666"/>
        <w:gridCol w:w="2982"/>
      </w:tblGrid>
      <w:tr w:rsidR="005E0EAC" w:rsidRPr="00887C06" w:rsidTr="00923FAB">
        <w:tc>
          <w:tcPr>
            <w:tcW w:w="2518" w:type="dxa"/>
          </w:tcPr>
          <w:p w:rsidR="005E0EAC" w:rsidRPr="00887C06" w:rsidRDefault="005E0EAC" w:rsidP="00923F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6" w:type="dxa"/>
          </w:tcPr>
          <w:p w:rsidR="005E0EAC" w:rsidRDefault="005E0EAC" w:rsidP="007340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42925" cy="571500"/>
                  <wp:effectExtent l="19050" t="0" r="9525" b="0"/>
                  <wp:docPr id="1" name="Рисунок 1" descr="Ивановский 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вановский 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36584" r="183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403C">
              <w:rPr>
                <w:b/>
                <w:sz w:val="28"/>
                <w:szCs w:val="28"/>
              </w:rPr>
              <w:t xml:space="preserve">                              </w:t>
            </w:r>
            <w:r>
              <w:rPr>
                <w:b/>
                <w:sz w:val="28"/>
                <w:szCs w:val="28"/>
              </w:rPr>
              <w:t xml:space="preserve">АДМИНИСТРАЦИЯ   </w:t>
            </w:r>
            <w:r w:rsidR="0073403C">
              <w:rPr>
                <w:b/>
                <w:sz w:val="28"/>
                <w:szCs w:val="28"/>
              </w:rPr>
              <w:t xml:space="preserve">          </w:t>
            </w:r>
            <w:r>
              <w:rPr>
                <w:b/>
                <w:sz w:val="28"/>
                <w:szCs w:val="28"/>
              </w:rPr>
              <w:t xml:space="preserve">ИВАНОВСКОГО   СЕЛЬСОВЕТА </w:t>
            </w:r>
          </w:p>
          <w:p w:rsidR="005E0EAC" w:rsidRDefault="005E0EAC" w:rsidP="005E0E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БАГАНСКОГО   РАЙОНА                                                               НОВОСИБИРСКОЙ   ОБЛАСТИ</w:t>
            </w:r>
          </w:p>
          <w:p w:rsidR="005E0EAC" w:rsidRDefault="005E0EAC" w:rsidP="005E0EAC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</w:p>
          <w:p w:rsidR="005E0EAC" w:rsidRPr="00887C06" w:rsidRDefault="005E0EAC" w:rsidP="00923F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:rsidR="005E0EAC" w:rsidRPr="00887C06" w:rsidRDefault="005E0EAC" w:rsidP="00923F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E0EAC" w:rsidRPr="00887C06" w:rsidRDefault="005E0EAC" w:rsidP="005E0EAC">
      <w:pPr>
        <w:rPr>
          <w:rFonts w:ascii="Arial" w:hAnsi="Arial" w:cs="Arial"/>
          <w:sz w:val="20"/>
          <w:szCs w:val="20"/>
        </w:rPr>
      </w:pPr>
    </w:p>
    <w:p w:rsidR="005E0EAC" w:rsidRPr="00887C06" w:rsidRDefault="005E0EAC" w:rsidP="005E0EAC">
      <w:pPr>
        <w:rPr>
          <w:rFonts w:ascii="Arial" w:hAnsi="Arial" w:cs="Arial"/>
          <w:sz w:val="20"/>
          <w:szCs w:val="20"/>
        </w:rPr>
      </w:pPr>
    </w:p>
    <w:p w:rsidR="005E0EAC" w:rsidRPr="005E0EAC" w:rsidRDefault="005E0EAC" w:rsidP="005E0EAC">
      <w:pPr>
        <w:jc w:val="center"/>
        <w:rPr>
          <w:sz w:val="28"/>
          <w:szCs w:val="28"/>
        </w:rPr>
      </w:pPr>
      <w:r w:rsidRPr="005E0EAC">
        <w:rPr>
          <w:sz w:val="28"/>
          <w:szCs w:val="28"/>
        </w:rPr>
        <w:t>ПОСТАНОВЛЕНИЕ</w:t>
      </w:r>
    </w:p>
    <w:p w:rsidR="005E0EAC" w:rsidRPr="005E0EAC" w:rsidRDefault="005E0EAC" w:rsidP="005E0EAC">
      <w:pPr>
        <w:jc w:val="center"/>
        <w:rPr>
          <w:sz w:val="28"/>
          <w:szCs w:val="28"/>
        </w:rPr>
      </w:pPr>
    </w:p>
    <w:p w:rsidR="005E0EAC" w:rsidRPr="005E0EAC" w:rsidRDefault="005E0EAC" w:rsidP="005E0E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12</w:t>
      </w:r>
      <w:r w:rsidRPr="005E0EAC">
        <w:rPr>
          <w:sz w:val="28"/>
          <w:szCs w:val="28"/>
        </w:rPr>
        <w:t xml:space="preserve">.04.2018                                                  </w:t>
      </w:r>
      <w:r>
        <w:rPr>
          <w:sz w:val="28"/>
          <w:szCs w:val="28"/>
        </w:rPr>
        <w:t>№ 2</w:t>
      </w:r>
      <w:r w:rsidRPr="005E0EAC">
        <w:rPr>
          <w:sz w:val="28"/>
          <w:szCs w:val="28"/>
        </w:rPr>
        <w:t>0</w:t>
      </w:r>
      <w:r>
        <w:rPr>
          <w:sz w:val="28"/>
          <w:szCs w:val="28"/>
        </w:rPr>
        <w:t>а</w:t>
      </w:r>
    </w:p>
    <w:p w:rsidR="005E0EAC" w:rsidRPr="005E0EAC" w:rsidRDefault="005E0EAC" w:rsidP="005E0EAC">
      <w:pPr>
        <w:jc w:val="center"/>
        <w:rPr>
          <w:sz w:val="28"/>
          <w:szCs w:val="28"/>
        </w:rPr>
      </w:pPr>
    </w:p>
    <w:p w:rsidR="005E0EAC" w:rsidRPr="005E0EAC" w:rsidRDefault="005E0EAC" w:rsidP="005E0EAC">
      <w:pPr>
        <w:jc w:val="center"/>
        <w:rPr>
          <w:sz w:val="28"/>
          <w:szCs w:val="28"/>
        </w:rPr>
      </w:pPr>
      <w:r w:rsidRPr="005E0EAC">
        <w:rPr>
          <w:sz w:val="28"/>
          <w:szCs w:val="28"/>
        </w:rPr>
        <w:t>Об организации мероприятий по предупреждению и ликвидации пожаров</w:t>
      </w:r>
    </w:p>
    <w:p w:rsidR="005E0EAC" w:rsidRPr="005E0EAC" w:rsidRDefault="005E0EAC" w:rsidP="005E0E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территории   Ивановского</w:t>
      </w:r>
      <w:r w:rsidRPr="005E0EAC">
        <w:rPr>
          <w:sz w:val="28"/>
          <w:szCs w:val="28"/>
        </w:rPr>
        <w:t xml:space="preserve"> сельсовета в </w:t>
      </w:r>
      <w:proofErr w:type="spellStart"/>
      <w:proofErr w:type="gramStart"/>
      <w:r w:rsidRPr="005E0EAC">
        <w:rPr>
          <w:sz w:val="28"/>
          <w:szCs w:val="28"/>
        </w:rPr>
        <w:t>весенне</w:t>
      </w:r>
      <w:proofErr w:type="spellEnd"/>
      <w:r w:rsidRPr="005E0EAC">
        <w:rPr>
          <w:sz w:val="28"/>
          <w:szCs w:val="28"/>
        </w:rPr>
        <w:t xml:space="preserve"> – летнем</w:t>
      </w:r>
      <w:proofErr w:type="gramEnd"/>
    </w:p>
    <w:p w:rsidR="005E0EAC" w:rsidRPr="005E0EAC" w:rsidRDefault="005E0EAC" w:rsidP="005E0EAC">
      <w:pPr>
        <w:jc w:val="center"/>
        <w:rPr>
          <w:sz w:val="28"/>
          <w:szCs w:val="28"/>
        </w:rPr>
      </w:pPr>
      <w:r w:rsidRPr="005E0EAC">
        <w:rPr>
          <w:sz w:val="28"/>
          <w:szCs w:val="28"/>
        </w:rPr>
        <w:t xml:space="preserve"> пожароопасном </w:t>
      </w:r>
      <w:proofErr w:type="gramStart"/>
      <w:r w:rsidRPr="005E0EAC">
        <w:rPr>
          <w:sz w:val="28"/>
          <w:szCs w:val="28"/>
        </w:rPr>
        <w:t>периоде</w:t>
      </w:r>
      <w:proofErr w:type="gramEnd"/>
      <w:r w:rsidRPr="005E0EAC">
        <w:rPr>
          <w:sz w:val="28"/>
          <w:szCs w:val="28"/>
        </w:rPr>
        <w:t xml:space="preserve"> 2018 года </w:t>
      </w:r>
    </w:p>
    <w:p w:rsidR="005E0EAC" w:rsidRPr="005E0EAC" w:rsidRDefault="005E0EAC" w:rsidP="005E0EAC">
      <w:pPr>
        <w:jc w:val="center"/>
        <w:rPr>
          <w:sz w:val="28"/>
          <w:szCs w:val="28"/>
        </w:rPr>
      </w:pPr>
      <w:r w:rsidRPr="005E0EAC">
        <w:rPr>
          <w:sz w:val="28"/>
          <w:szCs w:val="28"/>
        </w:rPr>
        <w:t xml:space="preserve"> 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 w:rsidRPr="005E0EAC">
        <w:rPr>
          <w:sz w:val="28"/>
          <w:szCs w:val="28"/>
        </w:rPr>
        <w:t xml:space="preserve">          В целях предупреждения пожаров в </w:t>
      </w:r>
      <w:proofErr w:type="gramStart"/>
      <w:r w:rsidRPr="005E0EAC">
        <w:rPr>
          <w:sz w:val="28"/>
          <w:szCs w:val="28"/>
        </w:rPr>
        <w:t>весеннее</w:t>
      </w:r>
      <w:proofErr w:type="gramEnd"/>
      <w:r w:rsidRPr="005E0EAC">
        <w:rPr>
          <w:sz w:val="28"/>
          <w:szCs w:val="28"/>
        </w:rPr>
        <w:t xml:space="preserve"> – летний период, в соответствии с п.9 ст.14 Федерального Закона от 06.10.2006 года № 131-ФЗ «Об общих 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принципах </w:t>
      </w:r>
      <w:r>
        <w:rPr>
          <w:sz w:val="28"/>
          <w:szCs w:val="28"/>
        </w:rPr>
        <w:t xml:space="preserve">  </w:t>
      </w:r>
      <w:r w:rsidRPr="005E0EAC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местного самоуправления в РФ», ст. 19 ФЗ «О пожарной безопасности», правил противопожарного режима в Российской </w:t>
      </w:r>
      <w:r>
        <w:rPr>
          <w:sz w:val="28"/>
          <w:szCs w:val="28"/>
        </w:rPr>
        <w:t xml:space="preserve">    </w:t>
      </w:r>
      <w:r w:rsidRPr="005E0EAC">
        <w:rPr>
          <w:sz w:val="28"/>
          <w:szCs w:val="28"/>
        </w:rPr>
        <w:t>Федерации, утвержденных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 постановлением Правительства РФ от 25 апреля 2012 года № 390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противопожарном 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>режиме»,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 w:rsidRPr="005E0EAC">
        <w:rPr>
          <w:sz w:val="28"/>
          <w:szCs w:val="28"/>
        </w:rPr>
        <w:t>ПОСТАНОВЛЯЮ: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E0EAC">
        <w:rPr>
          <w:sz w:val="28"/>
          <w:szCs w:val="28"/>
        </w:rPr>
        <w:t xml:space="preserve"> 1.Уста</w:t>
      </w:r>
      <w:r>
        <w:rPr>
          <w:sz w:val="28"/>
          <w:szCs w:val="28"/>
        </w:rPr>
        <w:t>новить на территории Ивановского</w:t>
      </w:r>
      <w:r w:rsidRPr="005E0EAC">
        <w:rPr>
          <w:sz w:val="28"/>
          <w:szCs w:val="28"/>
        </w:rPr>
        <w:t xml:space="preserve"> сельсовета пожароопасный период с 20.04.2018 по 25.10.2018 год.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EAC">
        <w:rPr>
          <w:sz w:val="28"/>
          <w:szCs w:val="28"/>
        </w:rPr>
        <w:t xml:space="preserve">  2. </w:t>
      </w:r>
      <w:proofErr w:type="gramStart"/>
      <w:r w:rsidRPr="005E0EAC">
        <w:rPr>
          <w:sz w:val="28"/>
          <w:szCs w:val="28"/>
        </w:rPr>
        <w:t>Ответственному за пожарную безопасность по муниципальному образованию, организовать разъяснительную работу среди населения о пожарной безопасности в жилом секторе через собрания граждан, распространение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 памяток, 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>индивидуальные</w:t>
      </w:r>
      <w:r>
        <w:rPr>
          <w:sz w:val="28"/>
          <w:szCs w:val="28"/>
        </w:rPr>
        <w:t xml:space="preserve"> </w:t>
      </w:r>
      <w:r w:rsidRPr="005E0EAC">
        <w:rPr>
          <w:sz w:val="28"/>
          <w:szCs w:val="28"/>
        </w:rPr>
        <w:t xml:space="preserve"> беседы.</w:t>
      </w:r>
      <w:proofErr w:type="gramEnd"/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E0EAC">
        <w:rPr>
          <w:sz w:val="28"/>
          <w:szCs w:val="28"/>
        </w:rPr>
        <w:t xml:space="preserve"> 3. Уточнить на подведомственной территории наличие бесхозных построек, их функциональное назначение и ведомственную принадлежность.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E0EAC">
        <w:rPr>
          <w:sz w:val="28"/>
          <w:szCs w:val="28"/>
        </w:rPr>
        <w:t>4. Рекомендовать руководителям предприятий, акционерных обществ, КФХ: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E0EAC">
        <w:rPr>
          <w:sz w:val="28"/>
          <w:szCs w:val="28"/>
        </w:rPr>
        <w:t>- запретить выезд техники на работы в поля с неисправными искрогасителями;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EAC">
        <w:rPr>
          <w:sz w:val="28"/>
          <w:szCs w:val="28"/>
        </w:rPr>
        <w:t>- в течени</w:t>
      </w:r>
      <w:proofErr w:type="gramStart"/>
      <w:r w:rsidRPr="005E0EAC">
        <w:rPr>
          <w:sz w:val="28"/>
          <w:szCs w:val="28"/>
        </w:rPr>
        <w:t>и</w:t>
      </w:r>
      <w:proofErr w:type="gramEnd"/>
      <w:r w:rsidRPr="005E0EAC">
        <w:rPr>
          <w:sz w:val="28"/>
          <w:szCs w:val="28"/>
        </w:rPr>
        <w:t xml:space="preserve"> пожароопасного периода производить очистку территорий противопожарных разрывов между зданиями и сооружениями от сгораемых отходов, мусора, тары, соломы, навоза, отходов грубых кормов, сухой травы и т.п.;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E0EAC">
        <w:rPr>
          <w:sz w:val="28"/>
          <w:szCs w:val="28"/>
        </w:rPr>
        <w:t>- горючие отходы, мусор и т.п. собирать на специально выделенные площадки в контейнеры с дальнейшим вывозом за пределы населенных пунктов в  отведенные места для этого места (свалки);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5E0EAC">
        <w:rPr>
          <w:sz w:val="28"/>
          <w:szCs w:val="28"/>
        </w:rPr>
        <w:t>- приказом запретить сжигание старой соломы на полях с ознакомлением под роспись специалистов и механизаторов растениеводства;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E0EAC">
        <w:rPr>
          <w:sz w:val="28"/>
          <w:szCs w:val="28"/>
        </w:rPr>
        <w:t xml:space="preserve"> - провести проверку противопожарного водоснабжения владельцем </w:t>
      </w:r>
      <w:proofErr w:type="spellStart"/>
      <w:r w:rsidRPr="005E0EAC">
        <w:rPr>
          <w:sz w:val="28"/>
          <w:szCs w:val="28"/>
        </w:rPr>
        <w:t>водосетей</w:t>
      </w:r>
      <w:proofErr w:type="spellEnd"/>
      <w:r w:rsidRPr="005E0EAC">
        <w:rPr>
          <w:sz w:val="28"/>
          <w:szCs w:val="28"/>
        </w:rPr>
        <w:t xml:space="preserve"> на водоотдачу, принять меры по ремонту пожарных гидрантов, имеющиеся водонапорные башни оборудовать устройством для забора воды пожарной и приспособленной техникой, информацию сообщить в Отдел надзорной деятельности по </w:t>
      </w:r>
      <w:proofErr w:type="spellStart"/>
      <w:r w:rsidRPr="005E0EAC">
        <w:rPr>
          <w:sz w:val="28"/>
          <w:szCs w:val="28"/>
        </w:rPr>
        <w:t>Баганскому</w:t>
      </w:r>
      <w:proofErr w:type="spellEnd"/>
      <w:r w:rsidRPr="005E0EAC">
        <w:rPr>
          <w:sz w:val="28"/>
          <w:szCs w:val="28"/>
        </w:rPr>
        <w:t xml:space="preserve"> району;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 w:rsidRPr="005E0EA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-</w:t>
      </w:r>
      <w:r w:rsidRPr="005E0EAC">
        <w:rPr>
          <w:sz w:val="28"/>
          <w:szCs w:val="28"/>
        </w:rPr>
        <w:t xml:space="preserve">пересмотреть состав добровольных противопожарных формирований, </w:t>
      </w:r>
      <w:proofErr w:type="gramStart"/>
      <w:r w:rsidRPr="005E0EAC">
        <w:rPr>
          <w:sz w:val="28"/>
          <w:szCs w:val="28"/>
        </w:rPr>
        <w:t>согласно</w:t>
      </w:r>
      <w:proofErr w:type="gramEnd"/>
      <w:r w:rsidRPr="005E0EAC">
        <w:rPr>
          <w:sz w:val="28"/>
          <w:szCs w:val="28"/>
        </w:rPr>
        <w:t xml:space="preserve"> поданных заявлений, организовать их работу, предусмотреть меры по стимулированию работы членов ДПК;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E0EAC">
        <w:rPr>
          <w:sz w:val="28"/>
          <w:szCs w:val="28"/>
        </w:rPr>
        <w:t xml:space="preserve"> - запретить использование пожарной техники для хозяйственных нужд;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E0EAC">
        <w:rPr>
          <w:sz w:val="28"/>
          <w:szCs w:val="28"/>
        </w:rPr>
        <w:t xml:space="preserve"> - обеспечить строгий контроль </w:t>
      </w:r>
      <w:proofErr w:type="gramStart"/>
      <w:r w:rsidRPr="005E0EAC">
        <w:rPr>
          <w:sz w:val="28"/>
          <w:szCs w:val="28"/>
        </w:rPr>
        <w:t>за проведением газосварочных  работ на объектах с выдачей письменных разрешений в соответствии с требованиями</w:t>
      </w:r>
      <w:proofErr w:type="gramEnd"/>
      <w:r w:rsidRPr="005E0EAC">
        <w:rPr>
          <w:sz w:val="28"/>
          <w:szCs w:val="28"/>
        </w:rPr>
        <w:t xml:space="preserve"> «Правил пожарной безопасности РФ».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Pr="005E0EAC">
        <w:rPr>
          <w:sz w:val="28"/>
          <w:szCs w:val="28"/>
        </w:rPr>
        <w:t>Рекомендовать правообладателям земель сельскохозяйственного назначения принимать меры принимать меры по их защите от зарастания сорной растительностью и своевременно производить сенокошение на сенокосах.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EAC">
        <w:rPr>
          <w:sz w:val="28"/>
          <w:szCs w:val="28"/>
        </w:rPr>
        <w:t xml:space="preserve"> 6. Рекомендовать гражданам: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E0EAC">
        <w:rPr>
          <w:sz w:val="28"/>
          <w:szCs w:val="28"/>
        </w:rPr>
        <w:t xml:space="preserve">-  обеспечить наличие на земельных участках, где расположены жилые дома, емкости (бочки с водой) или огнетушителя (хранение огнетушителя осуществляется в соответствии с требованиями инструкции </w:t>
      </w:r>
      <w:proofErr w:type="gramStart"/>
      <w:r w:rsidRPr="005E0EAC">
        <w:rPr>
          <w:sz w:val="28"/>
          <w:szCs w:val="28"/>
        </w:rPr>
        <w:t>по</w:t>
      </w:r>
      <w:proofErr w:type="gramEnd"/>
      <w:r w:rsidRPr="005E0EAC">
        <w:rPr>
          <w:sz w:val="28"/>
          <w:szCs w:val="28"/>
        </w:rPr>
        <w:t xml:space="preserve"> </w:t>
      </w:r>
      <w:proofErr w:type="gramStart"/>
      <w:r w:rsidRPr="005E0EAC">
        <w:rPr>
          <w:sz w:val="28"/>
          <w:szCs w:val="28"/>
        </w:rPr>
        <w:t>его</w:t>
      </w:r>
      <w:proofErr w:type="gramEnd"/>
      <w:r w:rsidRPr="005E0EAC">
        <w:rPr>
          <w:sz w:val="28"/>
          <w:szCs w:val="28"/>
        </w:rPr>
        <w:t xml:space="preserve"> </w:t>
      </w:r>
      <w:proofErr w:type="spellStart"/>
      <w:r w:rsidRPr="005E0EAC">
        <w:rPr>
          <w:sz w:val="28"/>
          <w:szCs w:val="28"/>
        </w:rPr>
        <w:t>экплуатации</w:t>
      </w:r>
      <w:proofErr w:type="spellEnd"/>
      <w:r w:rsidRPr="005E0EAC">
        <w:rPr>
          <w:sz w:val="28"/>
          <w:szCs w:val="28"/>
        </w:rPr>
        <w:t xml:space="preserve">); 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EAC">
        <w:rPr>
          <w:sz w:val="28"/>
          <w:szCs w:val="28"/>
        </w:rPr>
        <w:t xml:space="preserve"> - провести очистку приусадебных участков и прилегающих к ним  территорий;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EAC">
        <w:rPr>
          <w:sz w:val="28"/>
          <w:szCs w:val="28"/>
        </w:rPr>
        <w:t>- не производить сжигание мусора в пожароопасный период;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E0EAC">
        <w:rPr>
          <w:sz w:val="28"/>
          <w:szCs w:val="28"/>
        </w:rPr>
        <w:t xml:space="preserve"> - запретить размещение грубых кормов  под линиями электропередач, на личных усадьбах вблизи построек.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</w:t>
      </w:r>
      <w:r w:rsidRPr="005E0EAC">
        <w:rPr>
          <w:sz w:val="28"/>
          <w:szCs w:val="28"/>
        </w:rPr>
        <w:t xml:space="preserve">Опубликовать настоящее постановление в местном печатном издании «Бюллетень органов местного самоуправления </w:t>
      </w:r>
      <w:r>
        <w:rPr>
          <w:sz w:val="28"/>
          <w:szCs w:val="28"/>
        </w:rPr>
        <w:t>Ивановского</w:t>
      </w:r>
      <w:r w:rsidRPr="005E0EAC">
        <w:rPr>
          <w:sz w:val="28"/>
          <w:szCs w:val="28"/>
        </w:rPr>
        <w:t xml:space="preserve"> сельсовета» и на официальном сайте в сети «Интернет».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</w:p>
    <w:p w:rsidR="005E0EAC" w:rsidRPr="005E0EAC" w:rsidRDefault="005E0EAC" w:rsidP="005E0EAC">
      <w:pPr>
        <w:jc w:val="both"/>
        <w:rPr>
          <w:sz w:val="28"/>
          <w:szCs w:val="28"/>
        </w:rPr>
      </w:pPr>
    </w:p>
    <w:p w:rsidR="005E0EAC" w:rsidRPr="005E0EAC" w:rsidRDefault="005E0EAC" w:rsidP="005E0EAC">
      <w:pPr>
        <w:jc w:val="both"/>
        <w:rPr>
          <w:sz w:val="28"/>
          <w:szCs w:val="28"/>
        </w:rPr>
      </w:pPr>
    </w:p>
    <w:p w:rsidR="005E0EAC" w:rsidRPr="005E0EAC" w:rsidRDefault="005E0EAC" w:rsidP="005E0EA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Ивановского  сельсовета</w:t>
      </w:r>
      <w:r w:rsidRPr="005E0EAC">
        <w:rPr>
          <w:sz w:val="28"/>
          <w:szCs w:val="28"/>
        </w:rPr>
        <w:t xml:space="preserve">     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proofErr w:type="spellStart"/>
      <w:r w:rsidRPr="005E0EAC">
        <w:rPr>
          <w:sz w:val="28"/>
          <w:szCs w:val="28"/>
        </w:rPr>
        <w:t>Баганского</w:t>
      </w:r>
      <w:proofErr w:type="spellEnd"/>
      <w:r w:rsidRPr="005E0EAC">
        <w:rPr>
          <w:sz w:val="28"/>
          <w:szCs w:val="28"/>
        </w:rPr>
        <w:t xml:space="preserve"> района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  <w:r w:rsidRPr="005E0EAC">
        <w:rPr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sz w:val="28"/>
          <w:szCs w:val="28"/>
        </w:rPr>
        <w:t>А.К.Ритер</w:t>
      </w:r>
      <w:proofErr w:type="spellEnd"/>
    </w:p>
    <w:p w:rsidR="005E0EAC" w:rsidRPr="005E0EAC" w:rsidRDefault="005E0EAC" w:rsidP="005E0EAC">
      <w:pPr>
        <w:jc w:val="both"/>
        <w:rPr>
          <w:sz w:val="28"/>
          <w:szCs w:val="28"/>
        </w:rPr>
      </w:pPr>
      <w:r w:rsidRPr="005E0EAC">
        <w:rPr>
          <w:sz w:val="28"/>
          <w:szCs w:val="28"/>
        </w:rPr>
        <w:t xml:space="preserve">  </w:t>
      </w:r>
    </w:p>
    <w:p w:rsidR="005E0EAC" w:rsidRPr="005E0EAC" w:rsidRDefault="005E0EAC" w:rsidP="005E0EAC">
      <w:pPr>
        <w:jc w:val="both"/>
        <w:rPr>
          <w:sz w:val="28"/>
          <w:szCs w:val="28"/>
        </w:rPr>
      </w:pPr>
    </w:p>
    <w:p w:rsidR="005E0EAC" w:rsidRPr="00887C06" w:rsidRDefault="005E0EAC" w:rsidP="005E0EAC">
      <w:pPr>
        <w:jc w:val="both"/>
        <w:rPr>
          <w:rFonts w:ascii="Arial" w:hAnsi="Arial" w:cs="Arial"/>
          <w:sz w:val="20"/>
          <w:szCs w:val="20"/>
        </w:rPr>
      </w:pPr>
    </w:p>
    <w:p w:rsidR="005E0EAC" w:rsidRPr="00887C06" w:rsidRDefault="005E0EAC" w:rsidP="005E0EAC">
      <w:pPr>
        <w:jc w:val="both"/>
        <w:rPr>
          <w:rFonts w:ascii="Arial" w:hAnsi="Arial" w:cs="Arial"/>
          <w:sz w:val="20"/>
          <w:szCs w:val="20"/>
        </w:rPr>
      </w:pPr>
    </w:p>
    <w:p w:rsidR="005E0EAC" w:rsidRPr="00887C06" w:rsidRDefault="005E0EAC" w:rsidP="005E0EAC">
      <w:pPr>
        <w:jc w:val="both"/>
        <w:rPr>
          <w:rFonts w:ascii="Arial" w:hAnsi="Arial" w:cs="Arial"/>
          <w:sz w:val="20"/>
          <w:szCs w:val="20"/>
        </w:rPr>
      </w:pPr>
    </w:p>
    <w:p w:rsidR="005E0EAC" w:rsidRPr="00887C06" w:rsidRDefault="005E0EAC" w:rsidP="005E0EAC">
      <w:pPr>
        <w:jc w:val="both"/>
        <w:rPr>
          <w:rFonts w:ascii="Arial" w:hAnsi="Arial" w:cs="Arial"/>
          <w:sz w:val="20"/>
          <w:szCs w:val="20"/>
        </w:rPr>
      </w:pPr>
    </w:p>
    <w:p w:rsidR="005E0EAC" w:rsidRPr="00887C06" w:rsidRDefault="005E0EAC" w:rsidP="005E0EAC">
      <w:pPr>
        <w:jc w:val="both"/>
        <w:rPr>
          <w:rFonts w:ascii="Arial" w:hAnsi="Arial" w:cs="Arial"/>
          <w:sz w:val="20"/>
          <w:szCs w:val="20"/>
        </w:rPr>
      </w:pPr>
    </w:p>
    <w:p w:rsidR="005E0EAC" w:rsidRPr="00887C06" w:rsidRDefault="005E0EAC" w:rsidP="005E0EAC">
      <w:pPr>
        <w:jc w:val="both"/>
        <w:rPr>
          <w:rFonts w:ascii="Arial" w:hAnsi="Arial" w:cs="Arial"/>
          <w:sz w:val="20"/>
          <w:szCs w:val="20"/>
        </w:rPr>
      </w:pPr>
    </w:p>
    <w:p w:rsidR="005E0EAC" w:rsidRDefault="005E0EAC" w:rsidP="005E0EAC">
      <w:r>
        <w:t>Фоменко Н.Н.</w:t>
      </w:r>
    </w:p>
    <w:p w:rsidR="00710761" w:rsidRDefault="005E0EAC">
      <w:r>
        <w:t>39-219</w:t>
      </w:r>
    </w:p>
    <w:sectPr w:rsidR="00710761" w:rsidSect="00710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EAC"/>
    <w:rsid w:val="005E0EAC"/>
    <w:rsid w:val="00625419"/>
    <w:rsid w:val="00710761"/>
    <w:rsid w:val="0073403C"/>
    <w:rsid w:val="00A96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E0EAC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E0EA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0E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E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2018-05-03T07:00:00Z</dcterms:created>
  <dcterms:modified xsi:type="dcterms:W3CDTF">2018-07-27T05:38:00Z</dcterms:modified>
</cp:coreProperties>
</file>