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81" w:rsidRDefault="00EF4381" w:rsidP="006850DF">
      <w:pPr>
        <w:jc w:val="center"/>
        <w:rPr>
          <w:rFonts w:ascii="Times New Roman" w:hAnsi="Times New Roman" w:cs="Times New Roman"/>
        </w:rPr>
      </w:pPr>
    </w:p>
    <w:p w:rsidR="006850DF" w:rsidRPr="0074095B" w:rsidRDefault="006850DF" w:rsidP="006850DF">
      <w:pPr>
        <w:jc w:val="center"/>
        <w:rPr>
          <w:rFonts w:ascii="Times New Roman" w:hAnsi="Times New Roman" w:cs="Times New Roman"/>
        </w:rPr>
      </w:pPr>
      <w:r w:rsidRPr="0074095B">
        <w:rPr>
          <w:rFonts w:ascii="Times New Roman" w:hAnsi="Times New Roman" w:cs="Times New Roman"/>
          <w:noProof/>
        </w:rPr>
        <w:drawing>
          <wp:inline distT="0" distB="0" distL="0" distR="0">
            <wp:extent cx="571500" cy="685800"/>
            <wp:effectExtent l="19050" t="0" r="0" b="0"/>
            <wp:docPr id="4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DF" w:rsidRPr="0074095B" w:rsidRDefault="006850DF" w:rsidP="00685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</w:t>
      </w:r>
    </w:p>
    <w:p w:rsidR="006850DF" w:rsidRPr="0074095B" w:rsidRDefault="006850DF" w:rsidP="00685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850DF" w:rsidRPr="0074095B" w:rsidRDefault="006850DF" w:rsidP="00685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850DF" w:rsidRDefault="006850DF" w:rsidP="00685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50DF" w:rsidRPr="0074095B" w:rsidRDefault="006850DF" w:rsidP="006850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</w:t>
      </w:r>
      <w:r w:rsidRPr="0074095B">
        <w:rPr>
          <w:rFonts w:ascii="Times New Roman" w:hAnsi="Times New Roman" w:cs="Times New Roman"/>
          <w:sz w:val="28"/>
          <w:szCs w:val="28"/>
        </w:rPr>
        <w:t xml:space="preserve">.06.2015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095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850DF" w:rsidRPr="006703E7" w:rsidRDefault="006850DF" w:rsidP="006850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распоряжение  №19 от 04.06.2013</w:t>
      </w:r>
    </w:p>
    <w:p w:rsidR="006850DF" w:rsidRPr="00AE7106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</w:rPr>
        <w:tab/>
      </w:r>
      <w:r w:rsidRPr="00AE7106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нормативного правового акта, в связи с выявленными несоответствиями, требованиям действующего законодательства, прокуратурой Баганского района Новосибирской области</w:t>
      </w:r>
    </w:p>
    <w:p w:rsidR="006850DF" w:rsidRPr="00AE7106" w:rsidRDefault="006850DF" w:rsidP="006850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0DF" w:rsidRPr="00AE7106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Исключить пункты 2,3,4 из распоряжения Ивановского сельсовета Баганского района Новосибирской области «о Перечне должностей муниципальной службы при замещении которых муниципальный служащий органов местного самоуправления Ивановского сельсовета обязан предоставить сведения о своих расходах, а также о расходах своих супруги (супруга) и несовершеннолетних детей и Порядке их предоставления от 04.06.2013 № 19.</w:t>
      </w:r>
    </w:p>
    <w:p w:rsidR="006850DF" w:rsidRPr="006850DF" w:rsidRDefault="006850DF" w:rsidP="006850DF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1668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6850DF" w:rsidRPr="0074095B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>сельсовета</w:t>
      </w:r>
    </w:p>
    <w:p w:rsidR="006850DF" w:rsidRPr="006850DF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Н.Б.Шульга</w:t>
      </w:r>
    </w:p>
    <w:p w:rsidR="006850DF" w:rsidRPr="0074095B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Крохта Татьяна Николаевна</w:t>
      </w:r>
    </w:p>
    <w:p w:rsidR="006850DF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39 – 243</w:t>
      </w:r>
    </w:p>
    <w:p w:rsidR="006850DF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0DF" w:rsidRPr="00362757" w:rsidRDefault="006850DF" w:rsidP="006850DF">
      <w:pPr>
        <w:jc w:val="right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>ПРИЛОЖЕНИЕ №1</w:t>
      </w:r>
    </w:p>
    <w:p w:rsidR="006850DF" w:rsidRPr="00362757" w:rsidRDefault="006850DF" w:rsidP="006850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УТВЕРЖДЕНО</w:t>
      </w: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6850DF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 </w:t>
      </w: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29.06.2015 № 29</w:t>
      </w:r>
    </w:p>
    <w:p w:rsidR="006850DF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50DF" w:rsidRPr="00362757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5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50DF" w:rsidRPr="00362757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57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органов местного самоуправления </w:t>
      </w:r>
    </w:p>
    <w:p w:rsidR="006850DF" w:rsidRPr="00362757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57">
        <w:rPr>
          <w:rFonts w:ascii="Times New Roman" w:hAnsi="Times New Roman" w:cs="Times New Roman"/>
          <w:b w:val="0"/>
          <w:sz w:val="28"/>
          <w:szCs w:val="28"/>
        </w:rPr>
        <w:t xml:space="preserve">Ивановского сельсовета, при замещении  которых муниципальные служащие органов местного самоуправления  Ивановского сельсовета обязаны представлять сведения о своих расходах, а также о расходах своих супруги (супруга) </w:t>
      </w:r>
    </w:p>
    <w:p w:rsidR="006850DF" w:rsidRPr="00362757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2757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p w:rsidR="006850DF" w:rsidRPr="00362757" w:rsidRDefault="006850DF" w:rsidP="006850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 Ивановского сельсовета, отнесенные Реестром должностей муниципальной службы в Новосибирской области, утвержденным Законом Новосибирской области от 25.12.2006 № 74-ОЗ "О Реестре должностей муниципальной службы в Новосибирской области ": 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 xml:space="preserve">к высшей группе должностей: первый заместитель главы, заместитель главы администрации, управляющий делами, председатель ревизионной комиссии; 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к главной группе должностей: начальник управления, заместитель начальника управления;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к ведущей группе должностей: начальник отдела, заместитель начальника отдела, начальник отдела в управлении;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к старшей группе должностей: главный специалист, ведущий специалист;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к младшей группе должностей: специалист 1 разряда, специалист 2 разряда.</w:t>
      </w:r>
    </w:p>
    <w:p w:rsidR="006850DF" w:rsidRPr="00362757" w:rsidRDefault="006850DF" w:rsidP="00685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Pr="00362757" w:rsidRDefault="006850DF" w:rsidP="006850DF">
      <w:pPr>
        <w:jc w:val="right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>ПРИЛОЖЕНИЕ №2</w:t>
      </w:r>
    </w:p>
    <w:p w:rsidR="006850DF" w:rsidRPr="00362757" w:rsidRDefault="006850DF" w:rsidP="006850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УТВЕРЖДЕНО</w:t>
      </w: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6850DF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 </w:t>
      </w: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29.06.2015 № 29</w:t>
      </w:r>
    </w:p>
    <w:p w:rsidR="006850DF" w:rsidRDefault="006850DF" w:rsidP="006850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50DF" w:rsidRPr="007A781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50DF" w:rsidRPr="00362757" w:rsidRDefault="006850DF" w:rsidP="006850DF">
      <w:pPr>
        <w:jc w:val="center"/>
        <w:rPr>
          <w:rFonts w:ascii="Times New Roman" w:hAnsi="Times New Roman"/>
          <w:b/>
          <w:sz w:val="28"/>
          <w:szCs w:val="28"/>
        </w:rPr>
      </w:pPr>
      <w:r w:rsidRPr="00362757">
        <w:rPr>
          <w:rFonts w:ascii="Times New Roman" w:hAnsi="Times New Roman"/>
          <w:b/>
          <w:sz w:val="28"/>
          <w:szCs w:val="28"/>
        </w:rPr>
        <w:t>Порядок представления лицами, замещающими должности муниципальной службы органов местного самоуправления Ивановского сельсовета сведений о своих расходах, а также о расходах своих супруги (супруга) и несовершеннолетних детей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Pr="00362757">
        <w:rPr>
          <w:rFonts w:ascii="Times New Roman" w:hAnsi="Times New Roman"/>
          <w:sz w:val="28"/>
          <w:szCs w:val="28"/>
        </w:rPr>
        <w:t>. Сведения о расходах представляются мун</w:t>
      </w:r>
      <w:r>
        <w:rPr>
          <w:rFonts w:ascii="Times New Roman" w:hAnsi="Times New Roman"/>
          <w:sz w:val="28"/>
          <w:szCs w:val="28"/>
        </w:rPr>
        <w:t xml:space="preserve">иципальными служащими </w:t>
      </w:r>
      <w:r w:rsidRPr="00362757">
        <w:rPr>
          <w:rFonts w:ascii="Times New Roman" w:hAnsi="Times New Roman"/>
          <w:sz w:val="28"/>
          <w:szCs w:val="28"/>
        </w:rPr>
        <w:t xml:space="preserve"> не позднее 01 июля, далее ежего</w:t>
      </w:r>
      <w:r>
        <w:rPr>
          <w:rFonts w:ascii="Times New Roman" w:hAnsi="Times New Roman"/>
          <w:sz w:val="28"/>
          <w:szCs w:val="28"/>
        </w:rPr>
        <w:t>дно не позднее 30 апреля</w:t>
      </w:r>
      <w:r w:rsidRPr="00362757">
        <w:rPr>
          <w:rFonts w:ascii="Times New Roman" w:hAnsi="Times New Roman"/>
          <w:sz w:val="28"/>
          <w:szCs w:val="28"/>
        </w:rPr>
        <w:t>, следующего за отчетным, по форме справки, указанной в приложении 3 к настоящему распоряжению.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362757">
        <w:rPr>
          <w:rFonts w:ascii="Times New Roman" w:hAnsi="Times New Roman"/>
          <w:sz w:val="28"/>
          <w:szCs w:val="28"/>
        </w:rPr>
        <w:t>. Муниципальные служащие представляют сведения о своих расходах, а также о расходах своих супруги (супруга) и несовершеннолетних детей по каждой сделке, предусмотренной  пунктом 1 настоящего Порядка, совершенной за отчетный период с 1 января по 31 декабря.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362757">
        <w:rPr>
          <w:rFonts w:ascii="Times New Roman" w:hAnsi="Times New Roman"/>
          <w:sz w:val="28"/>
          <w:szCs w:val="28"/>
        </w:rPr>
        <w:t>. Сведения о расходах представляются муниципальными служащими специали</w:t>
      </w:r>
      <w:r>
        <w:rPr>
          <w:rFonts w:ascii="Times New Roman" w:hAnsi="Times New Roman"/>
          <w:sz w:val="28"/>
          <w:szCs w:val="28"/>
        </w:rPr>
        <w:t>сту по кадровой работе Т.Н.Крохта</w:t>
      </w:r>
      <w:r w:rsidRPr="00362757">
        <w:rPr>
          <w:rFonts w:ascii="Times New Roman" w:hAnsi="Times New Roman"/>
          <w:sz w:val="28"/>
          <w:szCs w:val="28"/>
        </w:rPr>
        <w:t>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362757">
        <w:rPr>
          <w:rFonts w:ascii="Times New Roman" w:hAnsi="Times New Roman"/>
          <w:sz w:val="28"/>
          <w:szCs w:val="28"/>
        </w:rPr>
        <w:t>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служащего, и его супруги (супруга) за три последних года, предшествующих совершению сделки, представленные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размещаются на  официальном сайте Ивановского сельсовета с соблюдением установленных законодательством Российской Федерации требований о защите персональных данных.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5</w:t>
      </w:r>
      <w:r w:rsidRPr="00362757">
        <w:rPr>
          <w:rFonts w:ascii="Times New Roman" w:hAnsi="Times New Roman"/>
          <w:sz w:val="28"/>
          <w:szCs w:val="28"/>
        </w:rPr>
        <w:t>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Pr="00362757">
        <w:rPr>
          <w:rFonts w:ascii="Times New Roman" w:hAnsi="Times New Roman"/>
          <w:sz w:val="28"/>
          <w:szCs w:val="28"/>
        </w:rPr>
        <w:t>. Сведения о расходах, представленные в соответствии с настоящим Порядком муниципальным служащими, приобщаются к их личному делу.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362757">
        <w:rPr>
          <w:rFonts w:ascii="Times New Roman" w:hAnsi="Times New Roman"/>
          <w:sz w:val="28"/>
          <w:szCs w:val="28"/>
        </w:rPr>
        <w:t>. Муниципальные служащие,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пунктом 1 настоящего Порядка, подлежат освобождению от замещаемой должности, увольнению с муниципальной службы.</w:t>
      </w: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jc w:val="right"/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Default="006850DF" w:rsidP="006850DF">
      <w:pPr>
        <w:rPr>
          <w:rFonts w:ascii="Times New Roman" w:hAnsi="Times New Roman"/>
          <w:sz w:val="28"/>
          <w:szCs w:val="28"/>
        </w:rPr>
      </w:pPr>
    </w:p>
    <w:p w:rsidR="006850DF" w:rsidRPr="00362757" w:rsidRDefault="006850DF" w:rsidP="006850DF">
      <w:pPr>
        <w:jc w:val="right"/>
        <w:rPr>
          <w:rFonts w:ascii="Times New Roman" w:hAnsi="Times New Roman"/>
          <w:sz w:val="28"/>
          <w:szCs w:val="28"/>
        </w:rPr>
      </w:pPr>
      <w:r w:rsidRPr="00362757">
        <w:rPr>
          <w:rFonts w:ascii="Times New Roman" w:hAnsi="Times New Roman"/>
          <w:sz w:val="28"/>
          <w:szCs w:val="28"/>
        </w:rPr>
        <w:t>ПРИЛОЖЕНИЕ № 3</w:t>
      </w:r>
    </w:p>
    <w:p w:rsidR="006850DF" w:rsidRPr="00362757" w:rsidRDefault="006850DF" w:rsidP="006850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УТВЕРЖДЕНО</w:t>
      </w:r>
    </w:p>
    <w:p w:rsidR="006850DF" w:rsidRPr="0036275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6850DF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62757"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 </w:t>
      </w:r>
    </w:p>
    <w:p w:rsidR="006850DF" w:rsidRPr="007A7817" w:rsidRDefault="006850DF" w:rsidP="006850D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29.06.2015 № 29</w:t>
      </w:r>
    </w:p>
    <w:p w:rsidR="006850DF" w:rsidRPr="00362757" w:rsidRDefault="006850DF" w:rsidP="006850DF">
      <w:pPr>
        <w:jc w:val="both"/>
        <w:rPr>
          <w:rFonts w:ascii="Times New Roman" w:hAnsi="Times New Roman"/>
          <w:sz w:val="28"/>
          <w:szCs w:val="28"/>
        </w:rPr>
      </w:pPr>
    </w:p>
    <w:p w:rsidR="006850DF" w:rsidRPr="00362757" w:rsidRDefault="006850DF" w:rsidP="006850DF">
      <w:pPr>
        <w:ind w:left="567" w:right="-2"/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В  </w:t>
      </w:r>
    </w:p>
    <w:p w:rsidR="006850DF" w:rsidRPr="00362757" w:rsidRDefault="006850DF" w:rsidP="006850DF">
      <w:pPr>
        <w:pBdr>
          <w:top w:val="single" w:sz="4" w:space="1" w:color="auto"/>
        </w:pBdr>
        <w:ind w:left="851" w:right="-2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(указывается наименование органа местного самоуправления)</w:t>
      </w:r>
    </w:p>
    <w:p w:rsidR="006850DF" w:rsidRPr="00362757" w:rsidRDefault="006850DF" w:rsidP="006850DF">
      <w:pPr>
        <w:spacing w:before="360" w:after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2757">
        <w:rPr>
          <w:rFonts w:ascii="Times New Roman" w:hAnsi="Times New Roman"/>
          <w:b/>
          <w:bCs/>
          <w:sz w:val="26"/>
          <w:szCs w:val="26"/>
        </w:rPr>
        <w:t>СПРАВКА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>о расходах лица, замещающего должность муниципальной службы органов местного самоуправления Ивановского сельсовета, иного лица по каждой сделке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>по приобретению земельного участка, другого объекта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>(долей участия, паев в уставных (складочных) капиталах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>организаций) и об источниках получения средств,</w:t>
      </w:r>
      <w:r w:rsidRPr="00362757">
        <w:rPr>
          <w:rFonts w:ascii="Times New Roman" w:hAnsi="Times New Roman"/>
          <w:b/>
          <w:bCs/>
          <w:sz w:val="26"/>
          <w:szCs w:val="26"/>
        </w:rPr>
        <w:br/>
        <w:t xml:space="preserve">за счет которых совершена указанная сделка </w:t>
      </w:r>
      <w:r w:rsidRPr="00362757">
        <w:rPr>
          <w:rStyle w:val="a5"/>
          <w:rFonts w:ascii="Times New Roman" w:hAnsi="Times New Roman"/>
          <w:b/>
          <w:bCs/>
          <w:sz w:val="26"/>
          <w:szCs w:val="26"/>
        </w:rPr>
        <w:footnoteReference w:id="2"/>
      </w:r>
    </w:p>
    <w:p w:rsidR="006850DF" w:rsidRPr="00362757" w:rsidRDefault="006850DF" w:rsidP="006850DF">
      <w:pPr>
        <w:tabs>
          <w:tab w:val="right" w:pos="9921"/>
        </w:tabs>
        <w:ind w:firstLine="567"/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Я,  </w:t>
      </w:r>
      <w:r w:rsidRPr="00362757">
        <w:rPr>
          <w:rFonts w:ascii="Times New Roman" w:hAnsi="Times New Roman"/>
          <w:sz w:val="24"/>
          <w:szCs w:val="24"/>
        </w:rPr>
        <w:tab/>
        <w:t>,</w:t>
      </w:r>
    </w:p>
    <w:p w:rsidR="006850DF" w:rsidRPr="007A7817" w:rsidRDefault="006850DF" w:rsidP="006850DF">
      <w:pPr>
        <w:pBdr>
          <w:top w:val="single" w:sz="4" w:space="1" w:color="auto"/>
        </w:pBdr>
        <w:ind w:left="936" w:right="113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(фамилия, имя, отчество, дата рождения)</w:t>
      </w:r>
    </w:p>
    <w:p w:rsidR="006850DF" w:rsidRPr="007A7817" w:rsidRDefault="006850DF" w:rsidP="006850D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(место службы (работы) и занимаемая должность)</w:t>
      </w:r>
      <w:r w:rsidRPr="00362757">
        <w:rPr>
          <w:rFonts w:ascii="Times New Roman" w:hAnsi="Times New Roman"/>
          <w:sz w:val="24"/>
          <w:szCs w:val="24"/>
        </w:rPr>
        <w:tab/>
        <w:t>,</w:t>
      </w:r>
    </w:p>
    <w:p w:rsidR="006850DF" w:rsidRPr="00362757" w:rsidRDefault="006850DF" w:rsidP="006850DF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проживающий(ая) по адресу:</w:t>
      </w:r>
    </w:p>
    <w:p w:rsidR="006850DF" w:rsidRPr="007A7817" w:rsidRDefault="006850DF" w:rsidP="006850DF">
      <w:pPr>
        <w:pBdr>
          <w:top w:val="single" w:sz="4" w:space="1" w:color="auto"/>
        </w:pBdr>
        <w:ind w:left="3119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(адрес места жительства и (или) регистрации)</w:t>
      </w:r>
    </w:p>
    <w:p w:rsidR="006850DF" w:rsidRPr="00362757" w:rsidRDefault="006850DF" w:rsidP="006850DF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tabs>
          <w:tab w:val="right" w:pos="9921"/>
        </w:tabs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ab/>
        <w:t>,</w:t>
      </w:r>
    </w:p>
    <w:p w:rsidR="006850DF" w:rsidRPr="00362757" w:rsidRDefault="006850DF" w:rsidP="006850DF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454"/>
        <w:gridCol w:w="2608"/>
        <w:gridCol w:w="454"/>
        <w:gridCol w:w="397"/>
      </w:tblGrid>
      <w:tr w:rsidR="006850DF" w:rsidRPr="00362757" w:rsidTr="00311DEC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0DF" w:rsidRPr="00362757" w:rsidRDefault="006850DF" w:rsidP="00311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362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6275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62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62757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Pr="00362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62757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3627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3627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50DF" w:rsidRPr="00362757" w:rsidRDefault="006850DF" w:rsidP="00311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7A7817" w:rsidRDefault="006850DF" w:rsidP="006850D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(мною, супругой (супругом), несовершеннолетним ребенком</w:t>
      </w: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362757" w:rsidRDefault="006850DF" w:rsidP="006850DF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362757" w:rsidRDefault="006850DF" w:rsidP="006850DF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приобретен(но, ны)  </w:t>
      </w:r>
    </w:p>
    <w:p w:rsidR="006850DF" w:rsidRPr="00362757" w:rsidRDefault="006850DF" w:rsidP="006850DF">
      <w:pPr>
        <w:pBdr>
          <w:top w:val="single" w:sz="4" w:space="1" w:color="auto"/>
        </w:pBdr>
        <w:ind w:left="2139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(земельный участок, другой объект недвижимости,</w:t>
      </w: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362757" w:rsidRDefault="006850DF" w:rsidP="006850D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транспортное средство, ценные бумаги, акции (доли участия,</w:t>
      </w: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362757" w:rsidRDefault="006850DF" w:rsidP="006850DF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паи в уставных (складочных) капиталах организаций)</w:t>
      </w:r>
    </w:p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на основании  </w:t>
      </w:r>
    </w:p>
    <w:p w:rsidR="006850DF" w:rsidRPr="007D7E67" w:rsidRDefault="006850DF" w:rsidP="006850DF">
      <w:pPr>
        <w:pBdr>
          <w:top w:val="single" w:sz="4" w:space="1" w:color="auto"/>
        </w:pBdr>
        <w:ind w:left="1524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>(договор купли-продажи или иное</w:t>
      </w:r>
      <w:r w:rsidRPr="00362757">
        <w:rPr>
          <w:rFonts w:ascii="Times New Roman" w:hAnsi="Times New Roman"/>
          <w:sz w:val="24"/>
          <w:szCs w:val="24"/>
        </w:rPr>
        <w:tab/>
        <w:t>.</w:t>
      </w:r>
    </w:p>
    <w:p w:rsidR="006850DF" w:rsidRPr="00362757" w:rsidRDefault="006850DF" w:rsidP="006850DF">
      <w:pPr>
        <w:pBdr>
          <w:top w:val="single" w:sz="4" w:space="1" w:color="auto"/>
        </w:pBdr>
        <w:ind w:right="113"/>
        <w:jc w:val="center"/>
        <w:rPr>
          <w:rFonts w:ascii="Times New Roman" w:hAnsi="Times New Roman"/>
        </w:rPr>
      </w:pPr>
      <w:r w:rsidRPr="00362757">
        <w:rPr>
          <w:rFonts w:ascii="Times New Roman" w:hAnsi="Times New Roman"/>
        </w:rPr>
        <w:t xml:space="preserve">предусмотренное законом основание приобретения права собственности </w:t>
      </w:r>
      <w:r w:rsidRPr="00362757">
        <w:rPr>
          <w:rStyle w:val="a5"/>
          <w:rFonts w:ascii="Times New Roman" w:hAnsi="Times New Roman"/>
        </w:rPr>
        <w:footnoteReference w:id="3"/>
      </w:r>
      <w:r w:rsidRPr="00362757">
        <w:rPr>
          <w:rFonts w:ascii="Times New Roman" w:hAnsi="Times New Roman"/>
        </w:rPr>
        <w:t>)</w:t>
      </w:r>
    </w:p>
    <w:p w:rsidR="006850DF" w:rsidRPr="00362757" w:rsidRDefault="006850DF" w:rsidP="006850DF">
      <w:pPr>
        <w:tabs>
          <w:tab w:val="center" w:pos="5245"/>
          <w:tab w:val="right" w:pos="9921"/>
        </w:tabs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Сумма сделки  </w:t>
      </w:r>
      <w:r w:rsidRPr="00362757">
        <w:rPr>
          <w:rFonts w:ascii="Times New Roman" w:hAnsi="Times New Roman"/>
          <w:sz w:val="24"/>
          <w:szCs w:val="24"/>
        </w:rPr>
        <w:tab/>
      </w:r>
      <w:r w:rsidRPr="00362757">
        <w:rPr>
          <w:rFonts w:ascii="Times New Roman" w:hAnsi="Times New Roman"/>
          <w:sz w:val="24"/>
          <w:szCs w:val="24"/>
        </w:rPr>
        <w:tab/>
        <w:t>рублей.</w:t>
      </w:r>
    </w:p>
    <w:p w:rsidR="006850DF" w:rsidRPr="00362757" w:rsidRDefault="006850DF" w:rsidP="006850DF">
      <w:pPr>
        <w:pBdr>
          <w:top w:val="single" w:sz="4" w:space="1" w:color="auto"/>
        </w:pBdr>
        <w:ind w:left="1582" w:right="907"/>
        <w:jc w:val="center"/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 w:rsidRPr="00362757">
        <w:rPr>
          <w:rStyle w:val="a5"/>
          <w:rFonts w:ascii="Times New Roman" w:hAnsi="Times New Roman"/>
          <w:sz w:val="24"/>
          <w:szCs w:val="24"/>
        </w:rPr>
        <w:footnoteReference w:id="4"/>
      </w:r>
      <w:r w:rsidRPr="00362757">
        <w:rPr>
          <w:rFonts w:ascii="Times New Roman" w:hAnsi="Times New Roman"/>
          <w:sz w:val="24"/>
          <w:szCs w:val="24"/>
        </w:rPr>
        <w:t>:</w:t>
      </w:r>
      <w:r w:rsidRPr="00362757">
        <w:rPr>
          <w:rFonts w:ascii="Times New Roman" w:hAnsi="Times New Roman"/>
          <w:sz w:val="24"/>
          <w:szCs w:val="24"/>
        </w:rPr>
        <w:br/>
      </w:r>
    </w:p>
    <w:p w:rsidR="006850DF" w:rsidRPr="00362757" w:rsidRDefault="006850DF" w:rsidP="006850DF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tabs>
          <w:tab w:val="right" w:pos="9921"/>
        </w:tabs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ab/>
        <w:t>.</w:t>
      </w:r>
    </w:p>
    <w:p w:rsidR="006850DF" w:rsidRPr="00362757" w:rsidRDefault="006850DF" w:rsidP="006850DF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jc w:val="both"/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6850DF" w:rsidRPr="00362757" w:rsidRDefault="006850DF" w:rsidP="006850DF">
      <w:pPr>
        <w:pBdr>
          <w:top w:val="single" w:sz="4" w:space="1" w:color="auto"/>
        </w:pBdr>
        <w:ind w:left="6861"/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tabs>
          <w:tab w:val="right" w:pos="9921"/>
        </w:tabs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ab/>
        <w:t>рублей.</w:t>
      </w:r>
    </w:p>
    <w:p w:rsidR="006850DF" w:rsidRPr="00362757" w:rsidRDefault="006850DF" w:rsidP="006850DF">
      <w:pPr>
        <w:pBdr>
          <w:top w:val="single" w:sz="4" w:space="1" w:color="auto"/>
        </w:pBdr>
        <w:ind w:right="907"/>
        <w:rPr>
          <w:rFonts w:ascii="Times New Roman" w:hAnsi="Times New Roman"/>
          <w:sz w:val="2"/>
          <w:szCs w:val="2"/>
        </w:rPr>
      </w:pPr>
    </w:p>
    <w:p w:rsidR="006850DF" w:rsidRPr="00362757" w:rsidRDefault="006850DF" w:rsidP="006850DF">
      <w:pPr>
        <w:spacing w:before="480" w:after="120"/>
        <w:ind w:firstLine="567"/>
        <w:rPr>
          <w:rFonts w:ascii="Times New Roman" w:hAnsi="Times New Roman"/>
          <w:sz w:val="24"/>
          <w:szCs w:val="24"/>
        </w:rPr>
      </w:pPr>
      <w:r w:rsidRPr="00362757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6850DF" w:rsidRPr="00362757" w:rsidTr="00311DE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0DF" w:rsidRPr="00362757" w:rsidRDefault="006850DF" w:rsidP="00311DE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62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0DF" w:rsidRPr="00362757" w:rsidTr="00311DE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ind w:left="57"/>
              <w:rPr>
                <w:rFonts w:ascii="Times New Roman" w:hAnsi="Times New Roman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50DF" w:rsidRPr="00362757" w:rsidRDefault="006850DF" w:rsidP="00311DEC">
            <w:pPr>
              <w:ind w:left="57"/>
              <w:jc w:val="center"/>
              <w:rPr>
                <w:rFonts w:ascii="Times New Roman" w:hAnsi="Times New Roman"/>
              </w:rPr>
            </w:pPr>
            <w:r w:rsidRPr="00362757">
              <w:rPr>
                <w:rFonts w:ascii="Times New Roman" w:hAnsi="Times New Roman"/>
              </w:rPr>
              <w:t>(подпись лица, представившего справку)</w:t>
            </w:r>
          </w:p>
        </w:tc>
      </w:tr>
    </w:tbl>
    <w:p w:rsidR="006850DF" w:rsidRPr="00362757" w:rsidRDefault="006850DF" w:rsidP="006850DF">
      <w:pPr>
        <w:rPr>
          <w:rFonts w:ascii="Times New Roman" w:hAnsi="Times New Roman"/>
          <w:sz w:val="24"/>
          <w:szCs w:val="24"/>
        </w:rPr>
      </w:pPr>
    </w:p>
    <w:p w:rsidR="006850DF" w:rsidRPr="0074095B" w:rsidRDefault="006850DF" w:rsidP="006850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2757">
        <w:rPr>
          <w:rFonts w:ascii="Times New Roman" w:hAnsi="Times New Roman"/>
        </w:rPr>
        <w:t>(Ф.И.О., подпись лица, принявшего справку, дата</w:t>
      </w:r>
    </w:p>
    <w:p w:rsidR="006850DF" w:rsidRDefault="006850DF" w:rsidP="006850DF">
      <w:pPr>
        <w:spacing w:line="360" w:lineRule="auto"/>
        <w:rPr>
          <w:rFonts w:ascii="Times New Roman" w:hAnsi="Times New Roman" w:cs="Times New Roman"/>
        </w:rPr>
      </w:pPr>
    </w:p>
    <w:p w:rsidR="006850DF" w:rsidRDefault="006850DF" w:rsidP="006850DF">
      <w:pPr>
        <w:spacing w:line="360" w:lineRule="auto"/>
        <w:rPr>
          <w:rFonts w:ascii="Times New Roman" w:hAnsi="Times New Roman" w:cs="Times New Roman"/>
        </w:rPr>
      </w:pPr>
    </w:p>
    <w:p w:rsidR="006850DF" w:rsidRDefault="006850DF" w:rsidP="006850DF">
      <w:pPr>
        <w:spacing w:line="360" w:lineRule="auto"/>
        <w:rPr>
          <w:rFonts w:ascii="Times New Roman" w:hAnsi="Times New Roman" w:cs="Times New Roman"/>
        </w:rPr>
      </w:pPr>
    </w:p>
    <w:p w:rsidR="006850DF" w:rsidRDefault="006850DF" w:rsidP="006850DF">
      <w:pPr>
        <w:spacing w:line="360" w:lineRule="auto"/>
        <w:rPr>
          <w:rFonts w:ascii="Times New Roman" w:hAnsi="Times New Roman" w:cs="Times New Roman"/>
        </w:rPr>
      </w:pPr>
    </w:p>
    <w:p w:rsidR="009D41B9" w:rsidRDefault="009D41B9"/>
    <w:sectPr w:rsidR="009D41B9" w:rsidSect="00D8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08" w:rsidRDefault="006A7108" w:rsidP="006850DF">
      <w:pPr>
        <w:spacing w:after="0" w:line="240" w:lineRule="auto"/>
      </w:pPr>
      <w:r>
        <w:separator/>
      </w:r>
    </w:p>
  </w:endnote>
  <w:endnote w:type="continuationSeparator" w:id="1">
    <w:p w:rsidR="006A7108" w:rsidRDefault="006A7108" w:rsidP="0068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08" w:rsidRDefault="006A7108" w:rsidP="006850DF">
      <w:pPr>
        <w:spacing w:after="0" w:line="240" w:lineRule="auto"/>
      </w:pPr>
      <w:r>
        <w:separator/>
      </w:r>
    </w:p>
  </w:footnote>
  <w:footnote w:type="continuationSeparator" w:id="1">
    <w:p w:rsidR="006A7108" w:rsidRDefault="006A7108" w:rsidP="006850DF">
      <w:pPr>
        <w:spacing w:after="0" w:line="240" w:lineRule="auto"/>
      </w:pPr>
      <w:r>
        <w:continuationSeparator/>
      </w:r>
    </w:p>
  </w:footnote>
  <w:footnote w:id="2">
    <w:p w:rsidR="006850DF" w:rsidRDefault="006850DF" w:rsidP="006850DF">
      <w:pPr>
        <w:pStyle w:val="a3"/>
        <w:ind w:firstLine="567"/>
        <w:jc w:val="both"/>
      </w:pPr>
      <w:r>
        <w:rPr>
          <w:rStyle w:val="a5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3">
    <w:p w:rsidR="006850DF" w:rsidRDefault="006850DF" w:rsidP="006850DF">
      <w:pPr>
        <w:pStyle w:val="a3"/>
        <w:ind w:firstLine="567"/>
        <w:jc w:val="both"/>
      </w:pPr>
      <w:r>
        <w:rPr>
          <w:rStyle w:val="a5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6850DF" w:rsidRDefault="006850DF" w:rsidP="006850DF">
      <w:pPr>
        <w:pStyle w:val="a3"/>
        <w:ind w:firstLine="567"/>
        <w:jc w:val="both"/>
      </w:pPr>
      <w:r>
        <w:rPr>
          <w:rStyle w:val="a5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0DF"/>
    <w:rsid w:val="006850DF"/>
    <w:rsid w:val="006A7108"/>
    <w:rsid w:val="009D41B9"/>
    <w:rsid w:val="00D82512"/>
    <w:rsid w:val="00E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85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6850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0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6850D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2015-07-02T05:17:00Z</dcterms:created>
  <dcterms:modified xsi:type="dcterms:W3CDTF">2015-07-14T05:54:00Z</dcterms:modified>
</cp:coreProperties>
</file>