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7DE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5935" cy="6616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366" r="181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5" cy="661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БАГАНСКОГО   РАЙОНА   НОВОСИБИРСКОЙ  ОБЛАСТИ</w:t>
      </w:r>
    </w:p>
    <w:p w:rsidR="00307DE2" w:rsidRPr="00307DE2" w:rsidRDefault="00307DE2" w:rsidP="00307DE2">
      <w:pPr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307DE2" w:rsidRPr="00307DE2" w:rsidRDefault="00307DE2" w:rsidP="00307DE2">
      <w:pPr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 24.07.2015                                                                                             № 56</w:t>
      </w:r>
    </w:p>
    <w:p w:rsidR="00307DE2" w:rsidRPr="00307DE2" w:rsidRDefault="00307DE2" w:rsidP="00307DE2">
      <w:pPr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>с.Ивановка</w:t>
      </w:r>
    </w:p>
    <w:p w:rsidR="00307DE2" w:rsidRPr="00307DE2" w:rsidRDefault="00307DE2" w:rsidP="00307DE2">
      <w:pPr>
        <w:pStyle w:val="2"/>
        <w:spacing w:before="0" w:beforeAutospacing="0" w:after="0" w:afterAutospacing="0"/>
        <w:jc w:val="center"/>
        <w:rPr>
          <w:sz w:val="28"/>
          <w:szCs w:val="28"/>
        </w:rPr>
      </w:pPr>
      <w:r w:rsidRPr="00307DE2">
        <w:rPr>
          <w:sz w:val="28"/>
          <w:szCs w:val="28"/>
        </w:rPr>
        <w:t>Об утверждении  Порядка формирования, ведения и утверждения  ведомственных перечней муниципальных услуг и работ, оказываемых  и выполняемых муниципальными  учреждениями Ивановского сельсовета Баганского района Новосибирской области.</w:t>
      </w:r>
    </w:p>
    <w:p w:rsidR="00307DE2" w:rsidRPr="00307DE2" w:rsidRDefault="00307DE2" w:rsidP="00307DE2">
      <w:pPr>
        <w:pStyle w:val="2"/>
        <w:spacing w:before="0" w:beforeAutospacing="0" w:after="0" w:afterAutospacing="0"/>
        <w:rPr>
          <w:sz w:val="28"/>
          <w:szCs w:val="28"/>
        </w:rPr>
      </w:pPr>
    </w:p>
    <w:p w:rsidR="00307DE2" w:rsidRPr="00307DE2" w:rsidRDefault="00307DE2" w:rsidP="00307DE2">
      <w:pPr>
        <w:pStyle w:val="2"/>
        <w:spacing w:before="0" w:beforeAutospacing="0" w:after="0" w:afterAutospacing="0"/>
        <w:jc w:val="both"/>
        <w:rPr>
          <w:sz w:val="28"/>
          <w:szCs w:val="28"/>
        </w:rPr>
      </w:pPr>
      <w:r w:rsidRPr="00307DE2">
        <w:rPr>
          <w:sz w:val="28"/>
          <w:szCs w:val="28"/>
        </w:rPr>
        <w:t xml:space="preserve">     </w:t>
      </w:r>
      <w:proofErr w:type="gramStart"/>
      <w:r w:rsidRPr="00307DE2">
        <w:rPr>
          <w:sz w:val="28"/>
          <w:szCs w:val="28"/>
        </w:rPr>
        <w:t>В соответствии со статьей 69.2  Бюджетного кодекса  Российской Федерации, Постановлением Правительства Российской Федерации от 26.02.2014 г.  № 151 «О формировании и ведении базовых (отраслевых) перечней государственных и муниципальных услуг и работ, формировании, ведении и утверждении ведомственных перечней государственных услуг и работ, оказываемых и выполняемых федеральными государственными учреждениями, и об общих</w:t>
      </w:r>
      <w:r w:rsidRPr="00307DE2">
        <w:rPr>
          <w:rStyle w:val="apple-converted-space"/>
          <w:sz w:val="28"/>
          <w:szCs w:val="28"/>
        </w:rPr>
        <w:t> </w:t>
      </w:r>
      <w:r w:rsidRPr="00307DE2">
        <w:rPr>
          <w:sz w:val="28"/>
          <w:szCs w:val="28"/>
        </w:rPr>
        <w:t>требованиях к формированию, ведению и утверждению ведомственных перечней государственных (муниципальных) услуг</w:t>
      </w:r>
      <w:proofErr w:type="gramEnd"/>
      <w:r w:rsidRPr="00307DE2">
        <w:rPr>
          <w:sz w:val="28"/>
          <w:szCs w:val="28"/>
        </w:rPr>
        <w:t xml:space="preserve"> и работ, оказываемых и выполняемых  государственными учреждениями субъектов Российской Федерации (муниципальными учреждениями)»</w:t>
      </w:r>
    </w:p>
    <w:p w:rsidR="00307DE2" w:rsidRPr="00307DE2" w:rsidRDefault="00307DE2" w:rsidP="00307DE2">
      <w:pPr>
        <w:pStyle w:val="2"/>
        <w:spacing w:before="0" w:beforeAutospacing="0" w:after="0" w:afterAutospacing="0"/>
        <w:jc w:val="both"/>
        <w:rPr>
          <w:sz w:val="28"/>
          <w:szCs w:val="28"/>
        </w:rPr>
      </w:pPr>
      <w:r w:rsidRPr="00307DE2">
        <w:rPr>
          <w:sz w:val="28"/>
          <w:szCs w:val="28"/>
        </w:rPr>
        <w:t>ПОСТАНОВЛЯЮ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1. Утвердить Порядок формирования, ведения и утверждения ведомственных перечней муниципальных услуг и работ, оказываемых и выполняемых  муниципальными  учреждениями Ивановского сельсовета Баганского района Новосибирской области (прилагается).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2. Установить, что настоящий Порядок </w:t>
      </w:r>
      <w:proofErr w:type="gramStart"/>
      <w:r w:rsidRPr="00307DE2">
        <w:rPr>
          <w:rFonts w:ascii="Times New Roman" w:hAnsi="Times New Roman" w:cs="Times New Roman"/>
          <w:sz w:val="28"/>
          <w:szCs w:val="28"/>
        </w:rPr>
        <w:t>применяется при формировании муниципального задания начи</w:t>
      </w:r>
      <w:r>
        <w:rPr>
          <w:rFonts w:ascii="Times New Roman" w:hAnsi="Times New Roman" w:cs="Times New Roman"/>
          <w:sz w:val="28"/>
          <w:szCs w:val="28"/>
        </w:rPr>
        <w:t>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муниципальных заданий (</w:t>
      </w:r>
      <w:r w:rsidRPr="00307DE2">
        <w:rPr>
          <w:rFonts w:ascii="Times New Roman" w:hAnsi="Times New Roman" w:cs="Times New Roman"/>
          <w:sz w:val="28"/>
          <w:szCs w:val="28"/>
        </w:rPr>
        <w:t>на 2016 год и плановый период 2017 и 2018 годы). 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3.Настоящее постановление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4. </w:t>
      </w:r>
      <w:proofErr w:type="gramStart"/>
      <w:r w:rsidRPr="00307DE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07DE2"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307DE2" w:rsidRPr="00307DE2" w:rsidRDefault="00307DE2" w:rsidP="00307DE2">
      <w:pPr>
        <w:shd w:val="clear" w:color="auto" w:fill="FFFFFF"/>
        <w:spacing w:after="0" w:line="319" w:lineRule="exact"/>
        <w:rPr>
          <w:rFonts w:ascii="Times New Roman" w:hAnsi="Times New Roman" w:cs="Times New Roman"/>
          <w:spacing w:val="-3"/>
          <w:sz w:val="28"/>
          <w:szCs w:val="28"/>
        </w:rPr>
      </w:pPr>
      <w:r w:rsidRPr="00307DE2">
        <w:rPr>
          <w:rFonts w:ascii="Times New Roman" w:hAnsi="Times New Roman" w:cs="Times New Roman"/>
          <w:spacing w:val="-3"/>
          <w:sz w:val="28"/>
          <w:szCs w:val="28"/>
        </w:rPr>
        <w:t xml:space="preserve">Глава Ивановского сельсовета   </w:t>
      </w:r>
    </w:p>
    <w:p w:rsidR="00307DE2" w:rsidRPr="00307DE2" w:rsidRDefault="00307DE2" w:rsidP="00307DE2">
      <w:pPr>
        <w:shd w:val="clear" w:color="auto" w:fill="FFFFFF"/>
        <w:spacing w:after="0" w:line="319" w:lineRule="exact"/>
        <w:rPr>
          <w:rFonts w:ascii="Times New Roman" w:hAnsi="Times New Roman" w:cs="Times New Roman"/>
          <w:spacing w:val="-3"/>
          <w:sz w:val="28"/>
          <w:szCs w:val="28"/>
        </w:rPr>
      </w:pPr>
      <w:r w:rsidRPr="00307DE2">
        <w:rPr>
          <w:rFonts w:ascii="Times New Roman" w:hAnsi="Times New Roman" w:cs="Times New Roman"/>
          <w:spacing w:val="-3"/>
          <w:sz w:val="28"/>
          <w:szCs w:val="28"/>
        </w:rPr>
        <w:t>Баганского района</w:t>
      </w:r>
    </w:p>
    <w:p w:rsidR="00307DE2" w:rsidRPr="00307DE2" w:rsidRDefault="00307DE2" w:rsidP="00307DE2">
      <w:pPr>
        <w:shd w:val="clear" w:color="auto" w:fill="FFFFFF"/>
        <w:spacing w:after="0" w:line="319" w:lineRule="exact"/>
        <w:rPr>
          <w:rFonts w:ascii="Times New Roman" w:hAnsi="Times New Roman" w:cs="Times New Roman"/>
          <w:spacing w:val="-3"/>
          <w:sz w:val="28"/>
          <w:szCs w:val="28"/>
        </w:rPr>
      </w:pPr>
      <w:r w:rsidRPr="00307DE2">
        <w:rPr>
          <w:rFonts w:ascii="Times New Roman" w:hAnsi="Times New Roman" w:cs="Times New Roman"/>
          <w:spacing w:val="-3"/>
          <w:sz w:val="28"/>
          <w:szCs w:val="28"/>
        </w:rPr>
        <w:t xml:space="preserve">Новосибирской области                                                                    Н.Б.Шульга          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                     </w:t>
      </w:r>
      <w:r w:rsidRPr="00307DE2">
        <w:rPr>
          <w:rFonts w:ascii="Times New Roman" w:hAnsi="Times New Roman" w:cs="Times New Roman"/>
          <w:sz w:val="20"/>
          <w:szCs w:val="20"/>
        </w:rPr>
        <w:t>Ритер Екатерина Андреевна</w:t>
      </w:r>
    </w:p>
    <w:p w:rsidR="00307DE2" w:rsidRPr="00307DE2" w:rsidRDefault="00307DE2" w:rsidP="00307D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07DE2">
        <w:rPr>
          <w:rFonts w:ascii="Times New Roman" w:hAnsi="Times New Roman" w:cs="Times New Roman"/>
          <w:sz w:val="20"/>
          <w:szCs w:val="20"/>
        </w:rPr>
        <w:t>39-219</w:t>
      </w:r>
    </w:p>
    <w:p w:rsidR="00307DE2" w:rsidRPr="00307DE2" w:rsidRDefault="00307DE2" w:rsidP="00307DE2">
      <w:pPr>
        <w:rPr>
          <w:rFonts w:ascii="Times New Roman" w:hAnsi="Times New Roman" w:cs="Times New Roman"/>
          <w:sz w:val="28"/>
          <w:szCs w:val="28"/>
        </w:rPr>
      </w:pPr>
    </w:p>
    <w:p w:rsidR="00307DE2" w:rsidRPr="00307DE2" w:rsidRDefault="00307DE2" w:rsidP="00307DE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постановлением администрации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Ивановского сельсовета     </w:t>
      </w:r>
    </w:p>
    <w:p w:rsidR="00307DE2" w:rsidRPr="00307DE2" w:rsidRDefault="00307DE2" w:rsidP="00307DE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307DE2" w:rsidRDefault="00307DE2" w:rsidP="00307DE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95559" w:rsidRPr="00307DE2" w:rsidRDefault="00195559" w:rsidP="00307DE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24.07.2015 № 56</w:t>
      </w:r>
    </w:p>
    <w:p w:rsidR="00307DE2" w:rsidRPr="00307DE2" w:rsidRDefault="00307DE2" w:rsidP="00307DE2">
      <w:pPr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bCs/>
          <w:sz w:val="28"/>
          <w:szCs w:val="28"/>
        </w:rPr>
        <w:t>формирования, ведения и утверждения ведомственных перечней муниципальных услуг и работ, оказываемых и выполняемых муниципальными учреждениями</w:t>
      </w:r>
      <w:r w:rsidRPr="00307DE2">
        <w:rPr>
          <w:rFonts w:ascii="Times New Roman" w:hAnsi="Times New Roman" w:cs="Times New Roman"/>
          <w:sz w:val="28"/>
          <w:szCs w:val="28"/>
        </w:rPr>
        <w:t xml:space="preserve"> Ивановского сельсовета</w:t>
      </w:r>
    </w:p>
    <w:p w:rsidR="00307DE2" w:rsidRDefault="00307DE2" w:rsidP="00307DE2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</w:t>
      </w:r>
      <w:r w:rsidRPr="00307DE2">
        <w:rPr>
          <w:rFonts w:ascii="Times New Roman" w:hAnsi="Times New Roman" w:cs="Times New Roman"/>
          <w:bCs/>
          <w:sz w:val="28"/>
          <w:szCs w:val="28"/>
        </w:rPr>
        <w:t> </w:t>
      </w:r>
    </w:p>
    <w:p w:rsidR="00307DE2" w:rsidRPr="00307DE2" w:rsidRDefault="00307DE2" w:rsidP="00307D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b/>
          <w:bCs/>
          <w:sz w:val="28"/>
          <w:szCs w:val="28"/>
        </w:rPr>
        <w:t xml:space="preserve">     </w:t>
      </w:r>
      <w:r w:rsidRPr="00307DE2">
        <w:rPr>
          <w:rFonts w:ascii="Times New Roman" w:hAnsi="Times New Roman" w:cs="Times New Roman"/>
          <w:sz w:val="28"/>
          <w:szCs w:val="28"/>
        </w:rPr>
        <w:t>1.Настоящий Порядок устанавливает правила формирования, ведения и утверждения ведомственных перечней муниципальных услуг и работ в целях составления муниципальных заданий на оказание муниципальных услуг и выполнение работ, оказываемых и выполняемых муниципальными учреждениями (далее - ведомственные перечни муниципальных  услуг и работ).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2.Ведомственные перечни муниципальных услуг и работ формируются администрацией сельсовета  и ее отраслевыми  органами, осуществляющими функции и полномочия учредителя муниципальных бюджетных и автономных учреждений, а также главными распорядителями средств бюджета администрации сельсовета, в ведении которых находятся муниципальные казенные учреждения (далее - органы, осуществляющие полномочия учредителя).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3.Ведомственные</w:t>
      </w:r>
      <w:r w:rsidRPr="00307DE2">
        <w:rPr>
          <w:rStyle w:val="apple-converted-space"/>
          <w:rFonts w:ascii="Times New Roman" w:hAnsi="Times New Roman" w:cs="Times New Roman"/>
          <w:sz w:val="28"/>
          <w:szCs w:val="28"/>
        </w:rPr>
        <w:t xml:space="preserve">  </w:t>
      </w:r>
      <w:r w:rsidRPr="00307DE2">
        <w:rPr>
          <w:rFonts w:ascii="Times New Roman" w:hAnsi="Times New Roman" w:cs="Times New Roman"/>
          <w:sz w:val="28"/>
          <w:szCs w:val="28"/>
        </w:rPr>
        <w:t>перечни  муниципальных  услуг и работ, сформированные в соответствии с настоящим Порядком, утверждаются органами, осуществляющими полномочия учредителя.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Par89"/>
      <w:bookmarkEnd w:id="0"/>
      <w:r w:rsidRPr="00307DE2">
        <w:rPr>
          <w:rFonts w:ascii="Times New Roman" w:hAnsi="Times New Roman" w:cs="Times New Roman"/>
          <w:sz w:val="28"/>
          <w:szCs w:val="28"/>
        </w:rPr>
        <w:t xml:space="preserve">     4.В ведомственные перечни муниципальных услуг и работ включается в отношении каждой муниципальной услуги или работы следующая информация: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а) наименование муниципальной услуги или работы с указанием кодов Общероссийского классификатора видов экономической деятельности, которым соответствует муниципальная  услуга или работа;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б) наименование органа, осуществляющего полномочия учредителя;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в) код органа, осуществляющего полномочия учредителя в соответствии с реестром</w:t>
      </w:r>
      <w:r w:rsidRPr="00307DE2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307DE2">
        <w:rPr>
          <w:rFonts w:ascii="Times New Roman" w:hAnsi="Times New Roman" w:cs="Times New Roman"/>
          <w:color w:val="FF0000"/>
          <w:sz w:val="28"/>
          <w:szCs w:val="28"/>
        </w:rPr>
        <w:t>  </w:t>
      </w:r>
      <w:r w:rsidRPr="00307DE2">
        <w:rPr>
          <w:rFonts w:ascii="Times New Roman" w:hAnsi="Times New Roman" w:cs="Times New Roman"/>
          <w:sz w:val="28"/>
          <w:szCs w:val="28"/>
        </w:rPr>
        <w:t xml:space="preserve">участников бюджетного процесса, а также отдельных юридических лиц, не являющихся участниками бюджетного процесса, </w:t>
      </w:r>
      <w:r w:rsidRPr="00307DE2">
        <w:rPr>
          <w:rFonts w:ascii="Times New Roman" w:hAnsi="Times New Roman" w:cs="Times New Roman"/>
          <w:sz w:val="28"/>
          <w:szCs w:val="28"/>
        </w:rPr>
        <w:lastRenderedPageBreak/>
        <w:t>формирование и ведение которого осуществляется в порядке, устанавливаемом Министерством финансов Российской Федерации (далее - реестр участников бюджетного процесса);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г) наименование муниципального учреждения и его код в соответствии с реестром участников бюджетного процесса;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307DE2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07DE2">
        <w:rPr>
          <w:rFonts w:ascii="Times New Roman" w:hAnsi="Times New Roman" w:cs="Times New Roman"/>
          <w:sz w:val="28"/>
          <w:szCs w:val="28"/>
        </w:rPr>
        <w:t>) содержание муниципальной  услуги или работы;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е) условия (формы) оказания муниципальной услуги или выполнения работы;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ж) вид деятельности муниципального  учреждения;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307DE2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307DE2">
        <w:rPr>
          <w:rFonts w:ascii="Times New Roman" w:hAnsi="Times New Roman" w:cs="Times New Roman"/>
          <w:sz w:val="28"/>
          <w:szCs w:val="28"/>
        </w:rPr>
        <w:t>) категории потребителей муниципальной услуги или работы;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 и) наименования показателей, характеризующих качество и (или) объем муниципальной услуги (выполняемой работы), и единицы их измерения;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к) указание на бесплатность или платность муниципальной услуги или работы;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л) реквизиты нормативных правовых актов, являющихся основанием для включения муниципальной услуги или работы в ведомственный перечень муниципальных  услуг и работ или внесения изменений в ведомственный перечень муниципальных услуг и работ, а также электронные копии таких нормативных правовых актов.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5.Информация, сформированная по каждой муниципальной услуге или работе в соответствии с</w:t>
      </w:r>
      <w:r w:rsidRPr="00307DE2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307DE2">
        <w:rPr>
          <w:rFonts w:ascii="Times New Roman" w:hAnsi="Times New Roman" w:cs="Times New Roman"/>
          <w:sz w:val="28"/>
          <w:szCs w:val="28"/>
        </w:rPr>
        <w:t>пунктом 4</w:t>
      </w:r>
      <w:r w:rsidRPr="00307DE2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307DE2">
        <w:rPr>
          <w:rFonts w:ascii="Times New Roman" w:hAnsi="Times New Roman" w:cs="Times New Roman"/>
          <w:sz w:val="28"/>
          <w:szCs w:val="28"/>
        </w:rPr>
        <w:t>настоящего Порядка, образует реестровую запись. Каждой реестровой записи присваивается уникальный номер.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6.Формирование информации и документов для включения в реестровую запись,  формирование (изменение) реестровой записи и структуры уникального номера реестровой записи осуществляется в соответствии с правилами, устанавливаемыми  Министерством финансов Российской Федерации.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7.Реестровые записи подписываются усиленной квалифицированной электронной подписью лица, уполномоченного в установленном порядке действовать от имени органа, осуществляющего полномочия учредителя.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t xml:space="preserve">      8. Ведомственные перечни муниципальных работ и услуг формируются и ведутся органами, осуществляющими полномочия учредителя, в информационной системе, доступ к которой осуществляется через единый портал бюджетной системы Российской Федерации (</w:t>
      </w:r>
      <w:proofErr w:type="spellStart"/>
      <w:r w:rsidRPr="00307DE2">
        <w:rPr>
          <w:rFonts w:ascii="Times New Roman" w:hAnsi="Times New Roman" w:cs="Times New Roman"/>
          <w:sz w:val="28"/>
          <w:szCs w:val="28"/>
        </w:rPr>
        <w:t>www.budget.gov.ru</w:t>
      </w:r>
      <w:proofErr w:type="spellEnd"/>
      <w:r w:rsidRPr="00307DE2">
        <w:rPr>
          <w:rFonts w:ascii="Times New Roman" w:hAnsi="Times New Roman" w:cs="Times New Roman"/>
          <w:sz w:val="28"/>
          <w:szCs w:val="28"/>
        </w:rPr>
        <w:t>) в информационно-телекоммуникационной сети "Интернет". </w:t>
      </w:r>
    </w:p>
    <w:p w:rsidR="00307DE2" w:rsidRPr="00307DE2" w:rsidRDefault="00307DE2" w:rsidP="00307DE2">
      <w:pPr>
        <w:jc w:val="both"/>
        <w:rPr>
          <w:rFonts w:ascii="Times New Roman" w:hAnsi="Times New Roman" w:cs="Times New Roman"/>
          <w:sz w:val="28"/>
          <w:szCs w:val="28"/>
        </w:rPr>
      </w:pPr>
      <w:r w:rsidRPr="00307DE2">
        <w:rPr>
          <w:rFonts w:ascii="Times New Roman" w:hAnsi="Times New Roman" w:cs="Times New Roman"/>
          <w:sz w:val="28"/>
          <w:szCs w:val="28"/>
        </w:rPr>
        <w:lastRenderedPageBreak/>
        <w:t xml:space="preserve">    Ведомственные перечни муниципальных  работ и услуг, сформированные в соответствии с настоящим Порядком, также размещаются на официальном сайте в информационно-телекоммуникационной сети "Интернет" по размещению информации о государственных и муниципальных учреждениях (</w:t>
      </w:r>
      <w:proofErr w:type="spellStart"/>
      <w:r w:rsidRPr="00307DE2">
        <w:rPr>
          <w:rFonts w:ascii="Times New Roman" w:hAnsi="Times New Roman" w:cs="Times New Roman"/>
          <w:sz w:val="28"/>
          <w:szCs w:val="28"/>
        </w:rPr>
        <w:t>www.bus.gov.ru</w:t>
      </w:r>
      <w:proofErr w:type="spellEnd"/>
      <w:r w:rsidRPr="00307DE2">
        <w:rPr>
          <w:rFonts w:ascii="Times New Roman" w:hAnsi="Times New Roman" w:cs="Times New Roman"/>
          <w:sz w:val="28"/>
          <w:szCs w:val="28"/>
        </w:rPr>
        <w:t>) в порядке, установленном Министерством финансов Российской Федерации.</w:t>
      </w:r>
    </w:p>
    <w:p w:rsidR="00307DE2" w:rsidRPr="00466345" w:rsidRDefault="00307DE2" w:rsidP="00307DE2">
      <w:pPr>
        <w:ind w:firstLine="540"/>
        <w:jc w:val="both"/>
        <w:rPr>
          <w:sz w:val="28"/>
          <w:szCs w:val="28"/>
        </w:rPr>
      </w:pPr>
      <w:r w:rsidRPr="00466345">
        <w:rPr>
          <w:sz w:val="28"/>
          <w:szCs w:val="28"/>
        </w:rPr>
        <w:t> </w:t>
      </w:r>
    </w:p>
    <w:p w:rsidR="00307DE2" w:rsidRPr="00466345" w:rsidRDefault="00307DE2" w:rsidP="00307DE2">
      <w:pPr>
        <w:ind w:firstLine="540"/>
        <w:jc w:val="both"/>
        <w:rPr>
          <w:sz w:val="28"/>
          <w:szCs w:val="28"/>
        </w:rPr>
      </w:pPr>
      <w:r w:rsidRPr="00466345">
        <w:rPr>
          <w:sz w:val="28"/>
          <w:szCs w:val="28"/>
        </w:rPr>
        <w:t> </w:t>
      </w:r>
    </w:p>
    <w:p w:rsidR="00307DE2" w:rsidRPr="00466345" w:rsidRDefault="00307DE2" w:rsidP="00307DE2">
      <w:pPr>
        <w:ind w:firstLine="540"/>
        <w:jc w:val="both"/>
        <w:rPr>
          <w:sz w:val="28"/>
          <w:szCs w:val="28"/>
        </w:rPr>
      </w:pPr>
      <w:r w:rsidRPr="00466345">
        <w:rPr>
          <w:sz w:val="28"/>
          <w:szCs w:val="28"/>
        </w:rPr>
        <w:t> </w:t>
      </w:r>
    </w:p>
    <w:p w:rsidR="00307DE2" w:rsidRPr="00466345" w:rsidRDefault="00307DE2" w:rsidP="00307DE2">
      <w:pPr>
        <w:ind w:firstLine="540"/>
        <w:jc w:val="both"/>
        <w:rPr>
          <w:sz w:val="28"/>
          <w:szCs w:val="28"/>
        </w:rPr>
      </w:pPr>
      <w:r w:rsidRPr="00466345">
        <w:rPr>
          <w:sz w:val="28"/>
          <w:szCs w:val="28"/>
        </w:rPr>
        <w:t> </w:t>
      </w:r>
    </w:p>
    <w:p w:rsidR="00307DE2" w:rsidRPr="00466345" w:rsidRDefault="00307DE2" w:rsidP="00307DE2">
      <w:pPr>
        <w:jc w:val="center"/>
        <w:rPr>
          <w:sz w:val="28"/>
          <w:szCs w:val="28"/>
        </w:rPr>
      </w:pPr>
      <w:r w:rsidRPr="00466345">
        <w:rPr>
          <w:sz w:val="28"/>
          <w:szCs w:val="28"/>
        </w:rPr>
        <w:t> </w:t>
      </w:r>
    </w:p>
    <w:p w:rsidR="00307DE2" w:rsidRDefault="00307DE2" w:rsidP="00307DE2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9571"/>
      </w:tblGrid>
      <w:tr w:rsidR="00307DE2" w:rsidTr="00307DE2">
        <w:trPr>
          <w:trHeight w:val="302"/>
          <w:jc w:val="center"/>
        </w:trPr>
        <w:tc>
          <w:tcPr>
            <w:tcW w:w="5000" w:type="pct"/>
          </w:tcPr>
          <w:p w:rsidR="00307DE2" w:rsidRDefault="00307DE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3F23EB" w:rsidRDefault="003F23EB"/>
    <w:sectPr w:rsidR="003F23EB" w:rsidSect="00307DE2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307DE2"/>
    <w:rsid w:val="00195559"/>
    <w:rsid w:val="00284DB1"/>
    <w:rsid w:val="00307DE2"/>
    <w:rsid w:val="003F2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D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307DE2"/>
    <w:rPr>
      <w:rFonts w:ascii="Times New Roman" w:hAnsi="Times New Roman" w:cs="Times New Roman" w:hint="default"/>
      <w:color w:val="0000FF"/>
      <w:u w:val="single"/>
    </w:rPr>
  </w:style>
  <w:style w:type="character" w:styleId="a4">
    <w:name w:val="Strong"/>
    <w:basedOn w:val="a0"/>
    <w:uiPriority w:val="22"/>
    <w:qFormat/>
    <w:rsid w:val="00307DE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07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07DE2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307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307DE2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07D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16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982</Words>
  <Characters>5604</Characters>
  <Application>Microsoft Office Word</Application>
  <DocSecurity>0</DocSecurity>
  <Lines>46</Lines>
  <Paragraphs>13</Paragraphs>
  <ScaleCrop>false</ScaleCrop>
  <Company/>
  <LinksUpToDate>false</LinksUpToDate>
  <CharactersWithSpaces>6573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2015-07-24T03:26:00Z</dcterms:created>
  <dcterms:modified xsi:type="dcterms:W3CDTF">2015-07-24T04:34:00Z</dcterms:modified>
</cp:coreProperties>
</file>