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E6B50" w:rsidRPr="008E6B50" w:rsidRDefault="008E6B50" w:rsidP="008E6B50">
      <w:pPr>
        <w:jc w:val="center"/>
        <w:rPr>
          <w:rFonts w:ascii="Times New Roman" w:hAnsi="Times New Roman" w:cs="Times New Roman"/>
          <w:sz w:val="28"/>
          <w:szCs w:val="28"/>
        </w:rPr>
      </w:pPr>
      <w:r w:rsidRPr="008E6B50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567055" cy="682625"/>
            <wp:effectExtent l="19050" t="0" r="4445" b="0"/>
            <wp:docPr id="1" name="Рисунок 1" descr="Ивановский 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Ивановский с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 t="36584" r="1834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7055" cy="682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E6B50" w:rsidRPr="008E6B50" w:rsidRDefault="008E6B50" w:rsidP="008E6B50">
      <w:pPr>
        <w:jc w:val="center"/>
        <w:rPr>
          <w:rFonts w:ascii="Times New Roman" w:hAnsi="Times New Roman" w:cs="Times New Roman"/>
          <w:sz w:val="28"/>
          <w:szCs w:val="28"/>
        </w:rPr>
      </w:pPr>
      <w:r w:rsidRPr="008E6B50">
        <w:rPr>
          <w:rFonts w:ascii="Times New Roman" w:hAnsi="Times New Roman" w:cs="Times New Roman"/>
          <w:sz w:val="28"/>
          <w:szCs w:val="28"/>
        </w:rPr>
        <w:t xml:space="preserve"> АДМИНИСТРАЦИЯ  ИВАНОВСКОГО  СЕЛЬСОВЕТА</w:t>
      </w:r>
    </w:p>
    <w:p w:rsidR="008E6B50" w:rsidRPr="008E6B50" w:rsidRDefault="008E6B50" w:rsidP="008E6B50">
      <w:pPr>
        <w:jc w:val="center"/>
        <w:rPr>
          <w:rFonts w:ascii="Times New Roman" w:hAnsi="Times New Roman" w:cs="Times New Roman"/>
          <w:sz w:val="28"/>
          <w:szCs w:val="28"/>
        </w:rPr>
      </w:pPr>
      <w:r w:rsidRPr="008E6B50">
        <w:rPr>
          <w:rFonts w:ascii="Times New Roman" w:hAnsi="Times New Roman" w:cs="Times New Roman"/>
          <w:sz w:val="28"/>
          <w:szCs w:val="28"/>
        </w:rPr>
        <w:t>БАГАНСКОГО  РАЙОНА    НОВОСИБИРСКОЙ  ОБЛАСТИ</w:t>
      </w:r>
    </w:p>
    <w:p w:rsidR="008E6B50" w:rsidRPr="008E6B50" w:rsidRDefault="008E6B50" w:rsidP="008E6B5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E6B50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tbl>
      <w:tblPr>
        <w:tblStyle w:val="a3"/>
        <w:tblW w:w="5000" w:type="pct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/>
      </w:tblPr>
      <w:tblGrid>
        <w:gridCol w:w="4734"/>
        <w:gridCol w:w="4837"/>
      </w:tblGrid>
      <w:tr w:rsidR="008E6B50" w:rsidRPr="008E6B50" w:rsidTr="008E6B50">
        <w:trPr>
          <w:trHeight w:val="302"/>
          <w:jc w:val="center"/>
        </w:trPr>
        <w:tc>
          <w:tcPr>
            <w:tcW w:w="5000" w:type="pct"/>
            <w:gridSpan w:val="2"/>
            <w:hideMark/>
          </w:tcPr>
          <w:p w:rsidR="008E6B50" w:rsidRPr="008E6B50" w:rsidRDefault="008E6B50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8E6B50">
              <w:rPr>
                <w:bCs/>
                <w:sz w:val="28"/>
                <w:szCs w:val="28"/>
              </w:rPr>
              <w:t>20.08.2015            № 66</w:t>
            </w:r>
          </w:p>
        </w:tc>
      </w:tr>
      <w:tr w:rsidR="008E6B50" w:rsidRPr="008E6B50" w:rsidTr="008E6B50">
        <w:trPr>
          <w:trHeight w:val="302"/>
          <w:jc w:val="center"/>
        </w:trPr>
        <w:tc>
          <w:tcPr>
            <w:tcW w:w="2473" w:type="pct"/>
          </w:tcPr>
          <w:p w:rsidR="008E6B50" w:rsidRPr="008E6B50" w:rsidRDefault="008E6B50">
            <w:pPr>
              <w:spacing w:line="276" w:lineRule="auto"/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2527" w:type="pct"/>
          </w:tcPr>
          <w:p w:rsidR="008E6B50" w:rsidRPr="008E6B50" w:rsidRDefault="008E6B50">
            <w:pPr>
              <w:spacing w:line="276" w:lineRule="auto"/>
              <w:jc w:val="center"/>
              <w:rPr>
                <w:bCs/>
                <w:color w:val="000000"/>
                <w:sz w:val="28"/>
                <w:szCs w:val="28"/>
              </w:rPr>
            </w:pPr>
          </w:p>
        </w:tc>
      </w:tr>
      <w:tr w:rsidR="008E6B50" w:rsidRPr="008E6B50" w:rsidTr="008E6B50">
        <w:trPr>
          <w:trHeight w:val="302"/>
          <w:jc w:val="center"/>
        </w:trPr>
        <w:tc>
          <w:tcPr>
            <w:tcW w:w="5000" w:type="pct"/>
            <w:gridSpan w:val="2"/>
          </w:tcPr>
          <w:tbl>
            <w:tblPr>
              <w:tblStyle w:val="a3"/>
              <w:tblW w:w="5000" w:type="pct"/>
              <w:jc w:val="center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1E0"/>
            </w:tblPr>
            <w:tblGrid>
              <w:gridCol w:w="9355"/>
            </w:tblGrid>
            <w:tr w:rsidR="008E6B50" w:rsidRPr="008E6B50">
              <w:trPr>
                <w:trHeight w:val="302"/>
                <w:jc w:val="center"/>
              </w:trPr>
              <w:tc>
                <w:tcPr>
                  <w:tcW w:w="5000" w:type="pct"/>
                  <w:hideMark/>
                </w:tcPr>
                <w:p w:rsidR="008E6B50" w:rsidRPr="008E6B50" w:rsidRDefault="008E6B50" w:rsidP="008E6B50">
                  <w:pPr>
                    <w:ind w:firstLine="540"/>
                    <w:jc w:val="center"/>
                    <w:outlineLvl w:val="1"/>
                    <w:rPr>
                      <w:bCs/>
                      <w:sz w:val="28"/>
                      <w:szCs w:val="28"/>
                    </w:rPr>
                  </w:pPr>
                  <w:r w:rsidRPr="008E6B50">
                    <w:rPr>
                      <w:sz w:val="28"/>
                      <w:szCs w:val="28"/>
                    </w:rPr>
                    <w:t xml:space="preserve">О внесении изменений </w:t>
                  </w:r>
                  <w:r w:rsidR="00AA33B0">
                    <w:rPr>
                      <w:sz w:val="28"/>
                      <w:szCs w:val="28"/>
                    </w:rPr>
                    <w:t>в административный регламент  «</w:t>
                  </w:r>
                  <w:r w:rsidRPr="008E6B50">
                    <w:rPr>
                      <w:sz w:val="28"/>
                      <w:szCs w:val="28"/>
                    </w:rPr>
                    <w:t xml:space="preserve">О присвоении, изменении и аннулировании адресов объектов </w:t>
                  </w:r>
                  <w:r w:rsidR="00AA33B0">
                    <w:rPr>
                      <w:sz w:val="28"/>
                      <w:szCs w:val="28"/>
                    </w:rPr>
                    <w:t>недвижимости</w:t>
                  </w:r>
                  <w:r w:rsidRPr="008E6B50">
                    <w:rPr>
                      <w:sz w:val="28"/>
                      <w:szCs w:val="28"/>
                    </w:rPr>
                    <w:t>»</w:t>
                  </w:r>
                </w:p>
              </w:tc>
            </w:tr>
          </w:tbl>
          <w:p w:rsidR="008E6B50" w:rsidRPr="008E6B50" w:rsidRDefault="008E6B50">
            <w:pPr>
              <w:jc w:val="both"/>
              <w:rPr>
                <w:sz w:val="28"/>
                <w:szCs w:val="28"/>
              </w:rPr>
            </w:pPr>
          </w:p>
        </w:tc>
      </w:tr>
    </w:tbl>
    <w:p w:rsidR="008E6B50" w:rsidRPr="008E6B50" w:rsidRDefault="008E6B50" w:rsidP="008E6B50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8E6B50" w:rsidRPr="008E6B50" w:rsidRDefault="008E6B50" w:rsidP="008E6B50">
      <w:pPr>
        <w:pStyle w:val="ConsPlusNormal0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8E6B50">
        <w:rPr>
          <w:rFonts w:ascii="Times New Roman" w:hAnsi="Times New Roman" w:cs="Times New Roman"/>
          <w:sz w:val="28"/>
          <w:szCs w:val="28"/>
        </w:rPr>
        <w:t xml:space="preserve">Рассмотрев информационное письмо отдела правовой и кадровой работы,  </w:t>
      </w:r>
    </w:p>
    <w:p w:rsidR="008E6B50" w:rsidRPr="008E6B50" w:rsidRDefault="008E6B50" w:rsidP="008E6B50">
      <w:pPr>
        <w:pStyle w:val="ConsPlusNormal0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8E6B50" w:rsidRPr="008E6B50" w:rsidRDefault="008E6B50" w:rsidP="008E6B50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E6B50">
        <w:rPr>
          <w:rFonts w:ascii="Times New Roman" w:hAnsi="Times New Roman" w:cs="Times New Roman"/>
          <w:sz w:val="28"/>
          <w:szCs w:val="28"/>
        </w:rPr>
        <w:t>ПОСТАНОВЛЯЮ:</w:t>
      </w:r>
    </w:p>
    <w:p w:rsidR="008E6B50" w:rsidRPr="008E6B50" w:rsidRDefault="008E6B50" w:rsidP="008E6B50">
      <w:pPr>
        <w:pStyle w:val="ConsPlusNormal0"/>
        <w:widowControl/>
        <w:numPr>
          <w:ilvl w:val="0"/>
          <w:numId w:val="1"/>
        </w:numPr>
        <w:spacing w:line="276" w:lineRule="auto"/>
        <w:ind w:left="360" w:hanging="36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8E6B50">
        <w:rPr>
          <w:rFonts w:ascii="Times New Roman" w:hAnsi="Times New Roman" w:cs="Times New Roman"/>
          <w:sz w:val="28"/>
          <w:szCs w:val="28"/>
        </w:rPr>
        <w:t xml:space="preserve">   Внести в административный регламент пункт следующего содержания:</w:t>
      </w:r>
    </w:p>
    <w:p w:rsidR="008E6B50" w:rsidRPr="008E6B50" w:rsidRDefault="008E6B50" w:rsidP="008E6B50">
      <w:pPr>
        <w:pStyle w:val="ConsPlusNormal0"/>
        <w:widowControl/>
        <w:spacing w:line="276" w:lineRule="auto"/>
        <w:ind w:left="360" w:firstLine="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8E6B50">
        <w:rPr>
          <w:rFonts w:ascii="Times New Roman" w:hAnsi="Times New Roman" w:cs="Times New Roman"/>
          <w:sz w:val="28"/>
          <w:szCs w:val="28"/>
        </w:rPr>
        <w:t>« 3.4</w:t>
      </w:r>
      <w:proofErr w:type="gramStart"/>
      <w:r w:rsidRPr="008E6B50">
        <w:rPr>
          <w:rFonts w:ascii="Times New Roman" w:hAnsi="Times New Roman" w:cs="Times New Roman"/>
          <w:sz w:val="28"/>
          <w:szCs w:val="28"/>
        </w:rPr>
        <w:t xml:space="preserve">  П</w:t>
      </w:r>
      <w:proofErr w:type="gramEnd"/>
      <w:r w:rsidRPr="008E6B50">
        <w:rPr>
          <w:rFonts w:ascii="Times New Roman" w:hAnsi="Times New Roman" w:cs="Times New Roman"/>
          <w:sz w:val="28"/>
          <w:szCs w:val="28"/>
        </w:rPr>
        <w:t>ри наличии МФЦ в районе, операторы МФЦ осуществляют прием, регистрацию, обработку заявлений и документов, необходимых для предоставления муниципальной услуги, и передачу данных документов в информационной системе, используемые для предоставления услуги, а также получения от органа результата предоставления услуги для дальнейшей выдачи заявителю».</w:t>
      </w:r>
    </w:p>
    <w:p w:rsidR="008E6B50" w:rsidRPr="008E6B50" w:rsidRDefault="008E6B50" w:rsidP="008E6B50">
      <w:pPr>
        <w:pStyle w:val="ConsPlusNormal0"/>
        <w:widowControl/>
        <w:ind w:left="360" w:firstLine="0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8E6B50" w:rsidRPr="008E6B50" w:rsidRDefault="008E6B50" w:rsidP="008E6B50">
      <w:pPr>
        <w:pStyle w:val="ConsPlusNormal0"/>
        <w:widowControl/>
        <w:ind w:left="360" w:firstLine="0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8E6B50" w:rsidRPr="008E6B50" w:rsidRDefault="008E6B50" w:rsidP="008E6B50">
      <w:pPr>
        <w:pStyle w:val="ConsPlusNormal0"/>
        <w:widowControl/>
        <w:ind w:left="360" w:firstLine="0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8E6B50" w:rsidRPr="008E6B50" w:rsidRDefault="008E6B50" w:rsidP="008E6B50">
      <w:pPr>
        <w:pStyle w:val="ConsPlusNormal0"/>
        <w:widowControl/>
        <w:ind w:left="360" w:firstLine="0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8E6B50" w:rsidRPr="008E6B50" w:rsidRDefault="008E6B50" w:rsidP="008E6B50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E6B50">
        <w:rPr>
          <w:rFonts w:ascii="Times New Roman" w:hAnsi="Times New Roman" w:cs="Times New Roman"/>
          <w:sz w:val="28"/>
          <w:szCs w:val="28"/>
        </w:rPr>
        <w:t xml:space="preserve">Глава Ивановского сельсовета </w:t>
      </w:r>
    </w:p>
    <w:p w:rsidR="008E6B50" w:rsidRPr="008E6B50" w:rsidRDefault="008E6B50" w:rsidP="008E6B50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E6B50">
        <w:rPr>
          <w:rFonts w:ascii="Times New Roman" w:hAnsi="Times New Roman" w:cs="Times New Roman"/>
          <w:sz w:val="28"/>
          <w:szCs w:val="28"/>
        </w:rPr>
        <w:t xml:space="preserve"> Баганского района Новосибирской области                            Н.Б.Шульга</w:t>
      </w:r>
    </w:p>
    <w:p w:rsidR="008E6B50" w:rsidRPr="008E6B50" w:rsidRDefault="008E6B50" w:rsidP="008E6B50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E6B50" w:rsidRPr="008E6B50" w:rsidRDefault="008E6B50" w:rsidP="008E6B50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8E6B50" w:rsidRDefault="008E6B50" w:rsidP="008E6B50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8E6B50" w:rsidRDefault="008E6B50" w:rsidP="008E6B50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Крохта Татьяна Николаевна</w:t>
      </w:r>
    </w:p>
    <w:p w:rsidR="008E6B50" w:rsidRDefault="008E6B50" w:rsidP="008E6B50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39-342</w:t>
      </w:r>
    </w:p>
    <w:p w:rsidR="008E6B50" w:rsidRDefault="008E6B50" w:rsidP="008E6B50">
      <w:pPr>
        <w:rPr>
          <w:rFonts w:ascii="Times New Roman" w:hAnsi="Times New Roman" w:cs="Times New Roman"/>
        </w:rPr>
      </w:pPr>
    </w:p>
    <w:p w:rsidR="00C55986" w:rsidRDefault="00C55986"/>
    <w:sectPr w:rsidR="00C55986" w:rsidSect="00A5234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6ED0B32"/>
    <w:multiLevelType w:val="hybridMultilevel"/>
    <w:tmpl w:val="8150406E"/>
    <w:lvl w:ilvl="0" w:tplc="368E5828">
      <w:start w:val="1"/>
      <w:numFmt w:val="decimal"/>
      <w:lvlText w:val="%1."/>
      <w:lvlJc w:val="left"/>
      <w:pPr>
        <w:tabs>
          <w:tab w:val="num" w:pos="1620"/>
        </w:tabs>
        <w:ind w:left="1620" w:hanging="108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2"/>
  <w:proofState w:spelling="clean" w:grammar="clean"/>
  <w:defaultTabStop w:val="708"/>
  <w:characterSpacingControl w:val="doNotCompress"/>
  <w:compat>
    <w:useFELayout/>
  </w:compat>
  <w:rsids>
    <w:rsidRoot w:val="008E6B50"/>
    <w:rsid w:val="008E6B50"/>
    <w:rsid w:val="00A5234F"/>
    <w:rsid w:val="00AA33B0"/>
    <w:rsid w:val="00C5598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234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ConsPlusNormal">
    <w:name w:val="ConsPlusNormal Знак"/>
    <w:link w:val="ConsPlusNormal0"/>
    <w:locked/>
    <w:rsid w:val="008E6B50"/>
    <w:rPr>
      <w:rFonts w:ascii="Arial" w:hAnsi="Arial" w:cs="Arial"/>
    </w:rPr>
  </w:style>
  <w:style w:type="paragraph" w:customStyle="1" w:styleId="ConsPlusNormal0">
    <w:name w:val="ConsPlusNormal"/>
    <w:link w:val="ConsPlusNormal"/>
    <w:rsid w:val="008E6B5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</w:rPr>
  </w:style>
  <w:style w:type="table" w:styleId="a3">
    <w:name w:val="Table Grid"/>
    <w:basedOn w:val="a1"/>
    <w:rsid w:val="008E6B5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8E6B5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E6B50"/>
    <w:rPr>
      <w:rFonts w:ascii="Tahoma" w:hAnsi="Tahoma" w:cs="Tahoma"/>
      <w:sz w:val="16"/>
      <w:szCs w:val="16"/>
    </w:rPr>
  </w:style>
  <w:style w:type="paragraph" w:customStyle="1" w:styleId="a6">
    <w:name w:val="Знак"/>
    <w:basedOn w:val="a"/>
    <w:rsid w:val="008E6B50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7669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137</Words>
  <Characters>785</Characters>
  <Application>Microsoft Office Word</Application>
  <DocSecurity>0</DocSecurity>
  <Lines>6</Lines>
  <Paragraphs>1</Paragraphs>
  <ScaleCrop>false</ScaleCrop>
  <Company/>
  <LinksUpToDate>false</LinksUpToDate>
  <CharactersWithSpaces>921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2015-08-20T06:16:00Z</dcterms:created>
  <dcterms:modified xsi:type="dcterms:W3CDTF">2015-08-20T06:26:00Z</dcterms:modified>
</cp:coreProperties>
</file>