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6D" w:rsidRDefault="001F366D" w:rsidP="001F366D">
      <w:pPr>
        <w:jc w:val="center"/>
      </w:pPr>
      <w:r>
        <w:rPr>
          <w:b/>
          <w:bCs/>
        </w:rPr>
        <w:t xml:space="preserve">  </w:t>
      </w:r>
      <w:r>
        <w:rPr>
          <w:noProof/>
        </w:rPr>
        <w:drawing>
          <wp:inline distT="0" distB="0" distL="0" distR="0">
            <wp:extent cx="4953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6458" r="18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66D" w:rsidRDefault="001F366D" w:rsidP="001F366D">
      <w:pPr>
        <w:jc w:val="center"/>
      </w:pPr>
      <w:r>
        <w:t>АДМИНИСТРАЦИЯ  ИВАНОВСКОГО    СЕЛЬСОВЕТА</w:t>
      </w:r>
      <w:r>
        <w:br/>
        <w:t xml:space="preserve">            БАГАНСКОГО  РАЙОНА</w:t>
      </w:r>
    </w:p>
    <w:p w:rsidR="001F366D" w:rsidRDefault="001F366D" w:rsidP="001F366D">
      <w:pPr>
        <w:jc w:val="center"/>
      </w:pPr>
      <w:r>
        <w:t xml:space="preserve">         НОВОСИБИРСКОЙ ОБЛАСТИ</w:t>
      </w:r>
    </w:p>
    <w:p w:rsidR="001F366D" w:rsidRDefault="001F366D" w:rsidP="001F366D">
      <w:pPr>
        <w:jc w:val="center"/>
      </w:pPr>
    </w:p>
    <w:p w:rsidR="001F366D" w:rsidRDefault="001F366D" w:rsidP="001F366D">
      <w:pPr>
        <w:jc w:val="center"/>
        <w:rPr>
          <w:b/>
          <w:bCs/>
        </w:rPr>
      </w:pPr>
      <w:r>
        <w:t xml:space="preserve"> </w:t>
      </w:r>
      <w:r>
        <w:rPr>
          <w:b/>
          <w:bCs/>
        </w:rPr>
        <w:t>ПОСТАНОВЛЕНИЕ</w:t>
      </w:r>
    </w:p>
    <w:p w:rsidR="001F366D" w:rsidRDefault="001F366D" w:rsidP="001F366D">
      <w:pPr>
        <w:jc w:val="center"/>
      </w:pPr>
    </w:p>
    <w:tbl>
      <w:tblPr>
        <w:tblW w:w="5000" w:type="pct"/>
        <w:jc w:val="center"/>
        <w:tblLook w:val="01E0"/>
      </w:tblPr>
      <w:tblGrid>
        <w:gridCol w:w="9571"/>
      </w:tblGrid>
      <w:tr w:rsidR="001F366D" w:rsidTr="001F366D">
        <w:trPr>
          <w:trHeight w:val="302"/>
          <w:jc w:val="center"/>
        </w:trPr>
        <w:tc>
          <w:tcPr>
            <w:tcW w:w="5000" w:type="pct"/>
            <w:hideMark/>
          </w:tcPr>
          <w:p w:rsidR="001F366D" w:rsidRDefault="001F366D">
            <w:pPr>
              <w:spacing w:line="276" w:lineRule="auto"/>
              <w:jc w:val="center"/>
            </w:pPr>
            <w:r>
              <w:t xml:space="preserve">  21.11.2017                                                         № 71</w:t>
            </w:r>
          </w:p>
        </w:tc>
      </w:tr>
    </w:tbl>
    <w:p w:rsidR="001F366D" w:rsidRDefault="001F366D" w:rsidP="001F366D">
      <w:pPr>
        <w:jc w:val="center"/>
      </w:pPr>
      <w:proofErr w:type="gramStart"/>
      <w:r>
        <w:t>с</w:t>
      </w:r>
      <w:proofErr w:type="gramEnd"/>
      <w:r>
        <w:t>. Ивановка</w:t>
      </w:r>
    </w:p>
    <w:p w:rsidR="001F366D" w:rsidRDefault="001F366D" w:rsidP="001F366D"/>
    <w:p w:rsidR="001F366D" w:rsidRDefault="001F366D" w:rsidP="001F366D">
      <w:pPr>
        <w:jc w:val="right"/>
      </w:pPr>
    </w:p>
    <w:p w:rsidR="001F366D" w:rsidRDefault="001F366D" w:rsidP="001F366D">
      <w:pPr>
        <w:jc w:val="center"/>
      </w:pPr>
      <w:r>
        <w:t xml:space="preserve">Об утверждении муниципальной программы </w:t>
      </w:r>
    </w:p>
    <w:p w:rsidR="001F366D" w:rsidRDefault="001F366D" w:rsidP="001F366D">
      <w:pPr>
        <w:jc w:val="center"/>
      </w:pPr>
      <w:r>
        <w:t xml:space="preserve">«Развитие автомобильных дорог местного значения Ивановского сельсовета </w:t>
      </w:r>
      <w:proofErr w:type="spellStart"/>
      <w:r>
        <w:t>Баганского</w:t>
      </w:r>
      <w:proofErr w:type="spellEnd"/>
      <w:r>
        <w:t xml:space="preserve"> района Новосибирской области в 2018-2020 годах»</w:t>
      </w:r>
    </w:p>
    <w:p w:rsidR="001F366D" w:rsidRDefault="001F366D" w:rsidP="001F366D">
      <w:pPr>
        <w:jc w:val="center"/>
      </w:pPr>
    </w:p>
    <w:p w:rsidR="001F366D" w:rsidRDefault="001F366D" w:rsidP="001F366D">
      <w:pPr>
        <w:jc w:val="both"/>
      </w:pPr>
      <w:r>
        <w:t xml:space="preserve">      В соответствии с Градостроительным кодексом РФ, Федеральным законом Российской Федерации от 06.10.2003 № 131-ФЗ «Об общих принципах организации местного самоуправления в Российской Федерации» и на основании Устава Ивановского сельсовета</w:t>
      </w:r>
    </w:p>
    <w:p w:rsidR="001F366D" w:rsidRDefault="001F366D" w:rsidP="001F366D">
      <w:pPr>
        <w:jc w:val="both"/>
      </w:pPr>
      <w:r>
        <w:t>ПОСТАНОВЛЯЮ:</w:t>
      </w:r>
    </w:p>
    <w:p w:rsidR="001F366D" w:rsidRDefault="001F366D" w:rsidP="001F366D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1.  Утвердить муниципальную программу «Развитие автомобильных дорог местного значения   Ивановского сельсовета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 Новосибирской области в 2018-2020 годах».</w:t>
      </w:r>
    </w:p>
    <w:p w:rsidR="001F366D" w:rsidRDefault="001F366D" w:rsidP="001F366D">
      <w:pPr>
        <w:jc w:val="both"/>
      </w:pPr>
      <w:r>
        <w:t xml:space="preserve">       2.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1F366D" w:rsidRDefault="001F366D" w:rsidP="001F366D">
      <w:pPr>
        <w:jc w:val="both"/>
      </w:pPr>
      <w:r>
        <w:t xml:space="preserve">       3. Постановление вступает в силу со дня его опубликования в местном печатном органе «Бюллетень органов местного самоуправления муниципального образования Ивановского сельсовета </w:t>
      </w:r>
      <w:proofErr w:type="spellStart"/>
      <w:r>
        <w:t>Баганского</w:t>
      </w:r>
      <w:proofErr w:type="spellEnd"/>
      <w:r>
        <w:t xml:space="preserve"> района Новосибирской области ».</w:t>
      </w:r>
    </w:p>
    <w:p w:rsidR="001F366D" w:rsidRDefault="001F366D" w:rsidP="001F366D">
      <w:pPr>
        <w:jc w:val="both"/>
      </w:pPr>
      <w:r>
        <w:t xml:space="preserve">     4. Отменить постановление администрации Ивановского сельсовета от 21.11.2016 № 86 «Об утверждении муниципальной программы «Развитие автомобильных дорог местного значения Ивановского сельсовета </w:t>
      </w:r>
      <w:proofErr w:type="spellStart"/>
      <w:r>
        <w:t>Баганского</w:t>
      </w:r>
      <w:proofErr w:type="spellEnd"/>
      <w:r>
        <w:t xml:space="preserve"> района Новосибирской области в 2017-2019 годах»</w:t>
      </w:r>
    </w:p>
    <w:p w:rsidR="001F366D" w:rsidRDefault="001F366D" w:rsidP="001F366D">
      <w:pPr>
        <w:jc w:val="both"/>
      </w:pPr>
    </w:p>
    <w:p w:rsidR="001F366D" w:rsidRDefault="001F366D" w:rsidP="001F366D">
      <w:pPr>
        <w:jc w:val="both"/>
      </w:pPr>
    </w:p>
    <w:p w:rsidR="001F366D" w:rsidRDefault="001F366D" w:rsidP="001F366D">
      <w:r>
        <w:t xml:space="preserve">Глава Ивановского сельсовета                                                                                          </w:t>
      </w:r>
      <w:proofErr w:type="spellStart"/>
      <w:r>
        <w:t>Баганского</w:t>
      </w:r>
      <w:proofErr w:type="spellEnd"/>
      <w:r>
        <w:t xml:space="preserve"> района   Новосибирской области                          </w:t>
      </w:r>
      <w:proofErr w:type="spellStart"/>
      <w:r>
        <w:t>А.К.Ритер</w:t>
      </w:r>
      <w:proofErr w:type="spellEnd"/>
      <w:r>
        <w:t xml:space="preserve">                                                                           </w:t>
      </w:r>
    </w:p>
    <w:p w:rsidR="001F366D" w:rsidRDefault="001F366D" w:rsidP="001F366D">
      <w:pPr>
        <w:jc w:val="both"/>
      </w:pPr>
    </w:p>
    <w:p w:rsidR="001F366D" w:rsidRDefault="001F366D" w:rsidP="001F366D">
      <w:pPr>
        <w:jc w:val="both"/>
        <w:rPr>
          <w:sz w:val="22"/>
          <w:szCs w:val="22"/>
        </w:rPr>
      </w:pPr>
      <w:r>
        <w:rPr>
          <w:sz w:val="22"/>
          <w:szCs w:val="22"/>
        </w:rPr>
        <w:t>Фоменко Нина Николаевна</w:t>
      </w:r>
    </w:p>
    <w:p w:rsidR="001F366D" w:rsidRDefault="001F366D" w:rsidP="001F366D">
      <w:pPr>
        <w:jc w:val="both"/>
        <w:rPr>
          <w:sz w:val="20"/>
          <w:szCs w:val="20"/>
        </w:rPr>
      </w:pPr>
      <w:r>
        <w:rPr>
          <w:sz w:val="20"/>
          <w:szCs w:val="20"/>
        </w:rPr>
        <w:t>39-219</w:t>
      </w:r>
    </w:p>
    <w:p w:rsidR="001F366D" w:rsidRDefault="001F366D" w:rsidP="001F366D">
      <w:pPr>
        <w:jc w:val="both"/>
        <w:rPr>
          <w:sz w:val="20"/>
          <w:szCs w:val="20"/>
        </w:rPr>
      </w:pPr>
    </w:p>
    <w:p w:rsidR="001F366D" w:rsidRDefault="001F366D" w:rsidP="001F366D">
      <w:pPr>
        <w:jc w:val="both"/>
        <w:rPr>
          <w:sz w:val="20"/>
          <w:szCs w:val="20"/>
        </w:rPr>
      </w:pPr>
    </w:p>
    <w:p w:rsidR="001F366D" w:rsidRDefault="001F366D" w:rsidP="001F366D">
      <w:pPr>
        <w:jc w:val="both"/>
        <w:rPr>
          <w:sz w:val="20"/>
          <w:szCs w:val="20"/>
        </w:rPr>
      </w:pPr>
    </w:p>
    <w:p w:rsidR="001F366D" w:rsidRDefault="001F366D" w:rsidP="001F366D">
      <w:pPr>
        <w:pStyle w:val="ConsPlusTitle"/>
        <w:widowControl w:val="0"/>
        <w:ind w:left="4820"/>
        <w:jc w:val="right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right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right"/>
        <w:rPr>
          <w:b w:val="0"/>
          <w:bCs w:val="0"/>
        </w:rPr>
      </w:pPr>
      <w:r>
        <w:rPr>
          <w:b w:val="0"/>
          <w:bCs w:val="0"/>
        </w:rPr>
        <w:lastRenderedPageBreak/>
        <w:t xml:space="preserve">Утверждена </w:t>
      </w:r>
    </w:p>
    <w:p w:rsidR="001F366D" w:rsidRDefault="001F366D" w:rsidP="001F366D">
      <w:pPr>
        <w:pStyle w:val="ConsPlusTitle"/>
        <w:widowControl w:val="0"/>
        <w:ind w:left="4820"/>
        <w:jc w:val="right"/>
        <w:rPr>
          <w:b w:val="0"/>
          <w:bCs w:val="0"/>
        </w:rPr>
      </w:pPr>
      <w:r>
        <w:rPr>
          <w:b w:val="0"/>
          <w:bCs w:val="0"/>
        </w:rPr>
        <w:t xml:space="preserve">постановлением администрации </w:t>
      </w:r>
    </w:p>
    <w:p w:rsidR="001F366D" w:rsidRDefault="001F366D" w:rsidP="001F366D">
      <w:pPr>
        <w:pStyle w:val="ConsPlusTitle"/>
        <w:widowControl w:val="0"/>
        <w:ind w:left="4820"/>
        <w:jc w:val="right"/>
        <w:rPr>
          <w:b w:val="0"/>
          <w:bCs w:val="0"/>
        </w:rPr>
      </w:pPr>
      <w:r>
        <w:rPr>
          <w:b w:val="0"/>
          <w:bCs w:val="0"/>
        </w:rPr>
        <w:t>Ивановского совета</w:t>
      </w:r>
    </w:p>
    <w:p w:rsidR="001F366D" w:rsidRDefault="001F366D" w:rsidP="001F366D">
      <w:pPr>
        <w:pStyle w:val="ConsPlusTitle"/>
        <w:widowControl w:val="0"/>
        <w:ind w:left="4820"/>
        <w:jc w:val="right"/>
        <w:rPr>
          <w:b w:val="0"/>
          <w:bCs w:val="0"/>
        </w:rPr>
      </w:pPr>
      <w:r>
        <w:rPr>
          <w:b w:val="0"/>
          <w:bCs w:val="0"/>
        </w:rPr>
        <w:t>№71   от 21.11.2017</w:t>
      </w: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Title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МУНИЦИПАЛЬНАЯ  ПРОГРАММА  </w:t>
      </w:r>
    </w:p>
    <w:p w:rsidR="001F366D" w:rsidRDefault="001F366D" w:rsidP="001F366D">
      <w:pPr>
        <w:pStyle w:val="ConsTitle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 w:val="0"/>
          <w:bCs w:val="0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 xml:space="preserve">Развитие автомобильных дорог местного значения   Ивановского сельсовета </w:t>
      </w:r>
      <w:proofErr w:type="spellStart"/>
      <w:r>
        <w:rPr>
          <w:rFonts w:ascii="Times New Roman" w:hAnsi="Times New Roman" w:cs="Times New Roman"/>
          <w:sz w:val="36"/>
          <w:szCs w:val="36"/>
        </w:rPr>
        <w:t>Баганского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района </w:t>
      </w:r>
    </w:p>
    <w:p w:rsidR="001F366D" w:rsidRDefault="001F366D" w:rsidP="001F366D">
      <w:pPr>
        <w:pStyle w:val="ConsTitle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Новосибирской области</w:t>
      </w:r>
    </w:p>
    <w:p w:rsidR="001F366D" w:rsidRDefault="001F366D" w:rsidP="001F366D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 2018-2020  годах »</w:t>
      </w: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widowControl w:val="0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>. Ивановка</w:t>
      </w:r>
    </w:p>
    <w:p w:rsidR="001F366D" w:rsidRDefault="001F366D" w:rsidP="001F366D">
      <w:pPr>
        <w:widowControl w:val="0"/>
        <w:rPr>
          <w:b/>
          <w:bCs/>
        </w:rPr>
      </w:pPr>
    </w:p>
    <w:p w:rsidR="001F366D" w:rsidRDefault="001F366D" w:rsidP="001F366D">
      <w:pPr>
        <w:widowControl w:val="0"/>
        <w:rPr>
          <w:b/>
          <w:bCs/>
        </w:rPr>
      </w:pPr>
    </w:p>
    <w:p w:rsidR="001F366D" w:rsidRDefault="001F366D" w:rsidP="001F366D">
      <w:pPr>
        <w:widowControl w:val="0"/>
        <w:rPr>
          <w:b/>
          <w:bCs/>
        </w:rPr>
      </w:pPr>
    </w:p>
    <w:p w:rsidR="001F366D" w:rsidRDefault="001F366D" w:rsidP="001F366D">
      <w:pPr>
        <w:widowControl w:val="0"/>
        <w:rPr>
          <w:b/>
          <w:bCs/>
        </w:rPr>
      </w:pPr>
    </w:p>
    <w:p w:rsidR="001F366D" w:rsidRDefault="001F366D" w:rsidP="001F366D">
      <w:pPr>
        <w:widowControl w:val="0"/>
        <w:rPr>
          <w:b/>
          <w:bCs/>
        </w:rPr>
      </w:pPr>
    </w:p>
    <w:p w:rsidR="001F366D" w:rsidRDefault="001F366D" w:rsidP="001F366D">
      <w:pPr>
        <w:widowControl w:val="0"/>
        <w:rPr>
          <w:b/>
          <w:bCs/>
        </w:rPr>
      </w:pPr>
    </w:p>
    <w:p w:rsidR="001F366D" w:rsidRDefault="001F366D" w:rsidP="001F366D">
      <w:pPr>
        <w:widowControl w:val="0"/>
        <w:ind w:left="360"/>
        <w:jc w:val="center"/>
        <w:rPr>
          <w:b/>
          <w:bCs/>
        </w:rPr>
      </w:pPr>
      <w:r>
        <w:rPr>
          <w:b/>
          <w:bCs/>
        </w:rPr>
        <w:lastRenderedPageBreak/>
        <w:t xml:space="preserve">1. Паспорт </w:t>
      </w:r>
    </w:p>
    <w:p w:rsidR="001F366D" w:rsidRDefault="001F366D" w:rsidP="001F366D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 ПРОГРАММЫ  </w:t>
      </w:r>
    </w:p>
    <w:p w:rsidR="001F366D" w:rsidRDefault="001F366D" w:rsidP="001F366D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автомобильных дорог местного значения </w:t>
      </w:r>
    </w:p>
    <w:p w:rsidR="001F366D" w:rsidRDefault="001F366D" w:rsidP="001F366D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Ивановского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F366D" w:rsidRDefault="001F366D" w:rsidP="001F366D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 в 2018-2020 годах»</w:t>
      </w:r>
    </w:p>
    <w:p w:rsidR="001F366D" w:rsidRDefault="001F366D" w:rsidP="001F366D">
      <w:pPr>
        <w:widowControl w:val="0"/>
        <w:ind w:left="36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1F366D" w:rsidRDefault="001F366D" w:rsidP="001F366D">
      <w:pPr>
        <w:widowContro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5"/>
        <w:gridCol w:w="7036"/>
      </w:tblGrid>
      <w:tr w:rsidR="001F366D" w:rsidTr="001F366D">
        <w:trPr>
          <w:trHeight w:val="752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after="160" w:line="276" w:lineRule="auto"/>
              <w:jc w:val="both"/>
            </w:pPr>
            <w:r>
              <w:t>Наименование программы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after="160" w:line="276" w:lineRule="auto"/>
              <w:jc w:val="both"/>
            </w:pPr>
            <w:r>
              <w:t xml:space="preserve">Муниципальная программа «Развитие автомобильных дорог местного значения Ивановского сельсовета </w:t>
            </w:r>
            <w:proofErr w:type="spellStart"/>
            <w:r>
              <w:t>Баганского</w:t>
            </w:r>
            <w:proofErr w:type="spellEnd"/>
            <w:r>
              <w:t xml:space="preserve"> района Новосибирской области в 2016-2018 годах» (далее – программа)</w:t>
            </w:r>
          </w:p>
        </w:tc>
      </w:tr>
      <w:tr w:rsidR="001F366D" w:rsidTr="001F366D">
        <w:trPr>
          <w:trHeight w:val="869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after="160" w:line="276" w:lineRule="auto"/>
              <w:jc w:val="both"/>
            </w:pPr>
            <w:r>
              <w:t>Наименование, дата и номер правового акта о разработке программы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after="160" w:line="276" w:lineRule="auto"/>
              <w:jc w:val="both"/>
            </w:pPr>
            <w:r>
              <w:t>Постановление Правительства Российской Федерации от 05.12.2001 № 848 «О Федеральной целевой программе «Развитие транспортной системы России (2010-2015 годы)»</w:t>
            </w:r>
          </w:p>
        </w:tc>
      </w:tr>
      <w:tr w:rsidR="001F366D" w:rsidTr="001F366D">
        <w:trPr>
          <w:trHeight w:val="869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after="160" w:line="276" w:lineRule="auto"/>
              <w:jc w:val="both"/>
            </w:pPr>
            <w:r>
              <w:t>Заказчик программы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after="160" w:line="276" w:lineRule="auto"/>
              <w:jc w:val="both"/>
            </w:pPr>
            <w:r>
              <w:t xml:space="preserve">Администрация Ивановского сельсовета </w:t>
            </w:r>
            <w:proofErr w:type="spellStart"/>
            <w:r>
              <w:t>Баганского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1F366D" w:rsidTr="001F366D">
        <w:trPr>
          <w:trHeight w:val="869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after="160" w:line="276" w:lineRule="auto"/>
              <w:jc w:val="both"/>
            </w:pPr>
            <w:r>
              <w:t>Разработчик программы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after="160" w:line="276" w:lineRule="auto"/>
              <w:jc w:val="both"/>
            </w:pPr>
            <w:r>
              <w:t xml:space="preserve">Администрация Ивановского сельсовета </w:t>
            </w:r>
            <w:proofErr w:type="spellStart"/>
            <w:r>
              <w:t>Баганского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1F366D" w:rsidTr="001F366D">
        <w:trPr>
          <w:trHeight w:val="869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after="160" w:line="276" w:lineRule="auto"/>
            </w:pPr>
            <w:proofErr w:type="gramStart"/>
            <w:r>
              <w:t>Контроль  за</w:t>
            </w:r>
            <w:proofErr w:type="gramEnd"/>
            <w:r>
              <w:t xml:space="preserve"> выполнением программы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after="160" w:line="276" w:lineRule="auto"/>
              <w:jc w:val="both"/>
            </w:pPr>
            <w:r>
              <w:t xml:space="preserve">Администрация Ивановского сельсовета </w:t>
            </w:r>
            <w:proofErr w:type="spellStart"/>
            <w:r>
              <w:t>Баганского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1F366D" w:rsidTr="001F366D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after="160" w:line="276" w:lineRule="auto"/>
              <w:jc w:val="both"/>
            </w:pPr>
            <w:r>
              <w:t>Исполнители основных мероприятий программы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after="160" w:line="276" w:lineRule="auto"/>
              <w:jc w:val="both"/>
            </w:pPr>
            <w:r>
              <w:t xml:space="preserve">Администрация Ивановского сельсовета </w:t>
            </w:r>
            <w:proofErr w:type="spellStart"/>
            <w:r>
              <w:t>Баганского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1F366D" w:rsidTr="001F366D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6D" w:rsidRDefault="001F366D">
            <w:pPr>
              <w:widowControl w:val="0"/>
              <w:spacing w:line="276" w:lineRule="auto"/>
              <w:jc w:val="both"/>
            </w:pPr>
            <w:r>
              <w:t xml:space="preserve">Цель и задачи программы </w:t>
            </w:r>
          </w:p>
          <w:p w:rsidR="001F366D" w:rsidRDefault="001F366D">
            <w:pPr>
              <w:widowControl w:val="0"/>
              <w:spacing w:line="276" w:lineRule="auto"/>
              <w:jc w:val="both"/>
            </w:pP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6D" w:rsidRDefault="001F366D">
            <w:pPr>
              <w:widowControl w:val="0"/>
              <w:spacing w:line="276" w:lineRule="auto"/>
              <w:jc w:val="both"/>
            </w:pPr>
            <w:r>
              <w:t>Цель программы:</w:t>
            </w:r>
          </w:p>
          <w:p w:rsidR="001F366D" w:rsidRDefault="001F366D">
            <w:pPr>
              <w:widowControl w:val="0"/>
              <w:spacing w:line="276" w:lineRule="auto"/>
              <w:ind w:left="1592" w:hanging="1418"/>
              <w:jc w:val="both"/>
              <w:rPr>
                <w:sz w:val="24"/>
                <w:szCs w:val="24"/>
              </w:rPr>
            </w:pPr>
            <w:r>
              <w:t xml:space="preserve">развитие автомобильных дорог местного значения для обеспечения внутриобластных перевозок в интересах экономики и населения Ивановского сельсовета </w:t>
            </w:r>
            <w:proofErr w:type="spellStart"/>
            <w:r>
              <w:t>Баганского</w:t>
            </w:r>
            <w:proofErr w:type="spellEnd"/>
            <w:r>
              <w:t xml:space="preserve"> района  Новосибирской области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1F366D" w:rsidRDefault="001F366D">
            <w:pPr>
              <w:widowControl w:val="0"/>
              <w:spacing w:line="276" w:lineRule="auto"/>
              <w:jc w:val="both"/>
              <w:rPr>
                <w:sz w:val="16"/>
                <w:szCs w:val="16"/>
              </w:rPr>
            </w:pPr>
          </w:p>
          <w:p w:rsidR="001F366D" w:rsidRDefault="001F366D">
            <w:pPr>
              <w:widowControl w:val="0"/>
              <w:spacing w:line="276" w:lineRule="auto"/>
              <w:jc w:val="both"/>
            </w:pPr>
            <w:r>
              <w:t>Задачи программы:</w:t>
            </w:r>
          </w:p>
          <w:p w:rsidR="001F366D" w:rsidRDefault="001F366D">
            <w:pPr>
              <w:widowControl w:val="0"/>
              <w:spacing w:line="276" w:lineRule="auto"/>
              <w:jc w:val="both"/>
            </w:pPr>
            <w:r>
              <w:t xml:space="preserve">1. Развитие и модернизация автомобильных дорог  межмуниципального значения и искусственных </w:t>
            </w:r>
            <w:r>
              <w:lastRenderedPageBreak/>
              <w:t>сооружений на них.</w:t>
            </w:r>
          </w:p>
          <w:p w:rsidR="001F366D" w:rsidRDefault="001F366D">
            <w:pPr>
              <w:widowControl w:val="0"/>
              <w:spacing w:line="276" w:lineRule="auto"/>
              <w:jc w:val="both"/>
            </w:pPr>
            <w:r>
              <w:t xml:space="preserve">2. Обеспечение сохранности и восстановления </w:t>
            </w:r>
            <w:proofErr w:type="gramStart"/>
            <w:r>
              <w:t>сети</w:t>
            </w:r>
            <w:proofErr w:type="gramEnd"/>
            <w:r>
              <w:t xml:space="preserve">  автомобильных дорог  межмуниципального значения и искусственных сооружений на них;</w:t>
            </w:r>
          </w:p>
          <w:p w:rsidR="001F366D" w:rsidRDefault="001F366D">
            <w:pPr>
              <w:widowControl w:val="0"/>
              <w:spacing w:line="276" w:lineRule="auto"/>
              <w:jc w:val="both"/>
            </w:pPr>
            <w:r>
              <w:t>3.</w:t>
            </w:r>
            <w:r>
              <w:rPr>
                <w:lang w:val="en-US"/>
              </w:rPr>
              <w:t> </w:t>
            </w:r>
            <w:r>
              <w:t>Обеспечение восстановления и развития улично-дорожной сети в муниципальном образовании за счет  местного бюджета.</w:t>
            </w:r>
          </w:p>
        </w:tc>
      </w:tr>
      <w:tr w:rsidR="001F366D" w:rsidTr="001F366D">
        <w:trPr>
          <w:trHeight w:val="675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after="160" w:line="276" w:lineRule="auto"/>
              <w:jc w:val="both"/>
            </w:pPr>
            <w:r>
              <w:lastRenderedPageBreak/>
              <w:t>Основные этапы реализации программы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6D" w:rsidRDefault="001F366D">
            <w:pPr>
              <w:widowControl w:val="0"/>
              <w:spacing w:line="276" w:lineRule="auto"/>
            </w:pPr>
            <w:r>
              <w:t xml:space="preserve">2018-2020годы </w:t>
            </w:r>
          </w:p>
        </w:tc>
      </w:tr>
      <w:tr w:rsidR="001F366D" w:rsidTr="001F366D">
        <w:trPr>
          <w:trHeight w:val="705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after="160" w:line="276" w:lineRule="auto"/>
            </w:pPr>
            <w:r>
              <w:t>Объемы финансирования (с расшифровкой по годам и источникам финансирования и исполнителям мероприятий программы)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horzAnchor="margin" w:tblpX="1266" w:tblpY="-279"/>
              <w:tblOverlap w:val="never"/>
              <w:tblW w:w="6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30"/>
              <w:gridCol w:w="711"/>
              <w:gridCol w:w="1276"/>
              <w:gridCol w:w="1418"/>
              <w:gridCol w:w="1275"/>
            </w:tblGrid>
            <w:tr w:rsidR="001F366D">
              <w:trPr>
                <w:trHeight w:val="416"/>
              </w:trPr>
              <w:tc>
                <w:tcPr>
                  <w:tcW w:w="156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66D" w:rsidRDefault="001F366D">
                  <w:pPr>
                    <w:widowControl w:val="0"/>
                    <w:spacing w:line="276" w:lineRule="auto"/>
                    <w:jc w:val="center"/>
                  </w:pPr>
                  <w:r>
                    <w:t>Показатель</w:t>
                  </w:r>
                </w:p>
              </w:tc>
              <w:tc>
                <w:tcPr>
                  <w:tcW w:w="52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66D" w:rsidRDefault="001F366D">
                  <w:pPr>
                    <w:widowControl w:val="0"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Ед.</w:t>
                  </w:r>
                </w:p>
                <w:p w:rsidR="001F366D" w:rsidRDefault="001F366D">
                  <w:pPr>
                    <w:widowControl w:val="0"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изм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66D" w:rsidRDefault="001F366D">
                  <w:pPr>
                    <w:widowControl w:val="0"/>
                    <w:spacing w:before="120" w:after="120" w:line="276" w:lineRule="auto"/>
                    <w:jc w:val="center"/>
                  </w:pPr>
                  <w:r>
                    <w:t>Годы</w:t>
                  </w:r>
                </w:p>
              </w:tc>
            </w:tr>
            <w:tr w:rsidR="001F366D">
              <w:trPr>
                <w:trHeight w:val="36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366D" w:rsidRDefault="001F366D"/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366D" w:rsidRDefault="001F366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F366D" w:rsidRDefault="001F366D">
                  <w:pPr>
                    <w:widowControl w:val="0"/>
                    <w:spacing w:before="120" w:after="120" w:line="276" w:lineRule="auto"/>
                    <w:jc w:val="center"/>
                  </w:pPr>
                  <w:r>
                    <w:t>2018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F366D" w:rsidRDefault="001F366D">
                  <w:pPr>
                    <w:widowControl w:val="0"/>
                    <w:spacing w:before="120" w:after="120" w:line="276" w:lineRule="auto"/>
                    <w:jc w:val="center"/>
                  </w:pPr>
                  <w:r>
                    <w:t>2019</w:t>
                  </w:r>
                </w:p>
              </w:tc>
              <w:tc>
                <w:tcPr>
                  <w:tcW w:w="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F366D" w:rsidRPr="001F366D" w:rsidRDefault="001F366D">
                  <w:pPr>
                    <w:widowControl w:val="0"/>
                    <w:spacing w:before="120" w:after="120" w:line="276" w:lineRule="auto"/>
                    <w:jc w:val="center"/>
                    <w:rPr>
                      <w:color w:val="FF0000"/>
                    </w:rPr>
                  </w:pPr>
                  <w:r w:rsidRPr="001F366D">
                    <w:rPr>
                      <w:color w:val="FF0000"/>
                    </w:rPr>
                    <w:t>2020</w:t>
                  </w:r>
                </w:p>
              </w:tc>
            </w:tr>
            <w:tr w:rsidR="001F366D">
              <w:trPr>
                <w:trHeight w:val="919"/>
              </w:trPr>
              <w:tc>
                <w:tcPr>
                  <w:tcW w:w="1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66D" w:rsidRDefault="001F366D">
                  <w:pPr>
                    <w:widowControl w:val="0"/>
                    <w:spacing w:before="120" w:after="120" w:line="276" w:lineRule="auto"/>
                  </w:pPr>
                  <w:r>
                    <w:t>Итого затрат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66D" w:rsidRDefault="001F366D">
                  <w:pPr>
                    <w:widowControl w:val="0"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9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F366D" w:rsidRDefault="001F366D">
                  <w:pPr>
                    <w:widowControl w:val="0"/>
                    <w:spacing w:line="276" w:lineRule="auto"/>
                  </w:pPr>
                  <w:r>
                    <w:t>532,3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F366D" w:rsidRDefault="001F366D">
                  <w:pPr>
                    <w:widowControl w:val="0"/>
                    <w:spacing w:line="276" w:lineRule="auto"/>
                    <w:jc w:val="center"/>
                  </w:pPr>
                  <w:r>
                    <w:t>407.2</w:t>
                  </w:r>
                </w:p>
              </w:tc>
              <w:tc>
                <w:tcPr>
                  <w:tcW w:w="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F366D" w:rsidRDefault="001F366D">
                  <w:pPr>
                    <w:widowControl w:val="0"/>
                    <w:spacing w:line="276" w:lineRule="auto"/>
                    <w:jc w:val="center"/>
                  </w:pPr>
                </w:p>
              </w:tc>
            </w:tr>
            <w:tr w:rsidR="001F366D">
              <w:trPr>
                <w:trHeight w:val="1263"/>
              </w:trPr>
              <w:tc>
                <w:tcPr>
                  <w:tcW w:w="1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66D" w:rsidRDefault="001F366D">
                  <w:pPr>
                    <w:widowControl w:val="0"/>
                    <w:spacing w:line="276" w:lineRule="auto"/>
                  </w:pPr>
                  <w:r>
                    <w:t>Средства областного бюджета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66D" w:rsidRDefault="001F366D">
                  <w:pPr>
                    <w:widowControl w:val="0"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9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F366D" w:rsidRDefault="001F366D">
                  <w:pPr>
                    <w:widowControl w:val="0"/>
                    <w:spacing w:line="276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F366D" w:rsidRDefault="001F366D">
                  <w:pPr>
                    <w:widowControl w:val="0"/>
                    <w:spacing w:line="276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F366D" w:rsidRDefault="001F366D">
                  <w:pPr>
                    <w:widowControl w:val="0"/>
                    <w:spacing w:line="276" w:lineRule="auto"/>
                    <w:jc w:val="center"/>
                  </w:pPr>
                </w:p>
              </w:tc>
            </w:tr>
            <w:tr w:rsidR="001F366D">
              <w:trPr>
                <w:trHeight w:val="2323"/>
              </w:trPr>
              <w:tc>
                <w:tcPr>
                  <w:tcW w:w="1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66D" w:rsidRDefault="001F366D">
                  <w:pPr>
                    <w:widowControl w:val="0"/>
                    <w:spacing w:line="276" w:lineRule="auto"/>
                  </w:pPr>
                  <w:r>
                    <w:t>Средства местного бюджета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66D" w:rsidRDefault="001F366D">
                  <w:pPr>
                    <w:widowControl w:val="0"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9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F366D" w:rsidRDefault="001F366D">
                  <w:pPr>
                    <w:widowControl w:val="0"/>
                    <w:spacing w:line="276" w:lineRule="auto"/>
                    <w:jc w:val="center"/>
                  </w:pPr>
                  <w:r>
                    <w:t>532.3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F366D" w:rsidRDefault="001F366D">
                  <w:pPr>
                    <w:widowControl w:val="0"/>
                    <w:spacing w:line="276" w:lineRule="auto"/>
                    <w:jc w:val="center"/>
                  </w:pPr>
                  <w:r>
                    <w:t>407.2</w:t>
                  </w:r>
                </w:p>
              </w:tc>
              <w:tc>
                <w:tcPr>
                  <w:tcW w:w="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F366D" w:rsidRDefault="001F366D">
                  <w:pPr>
                    <w:widowControl w:val="0"/>
                    <w:spacing w:line="276" w:lineRule="auto"/>
                    <w:jc w:val="center"/>
                  </w:pPr>
                </w:p>
              </w:tc>
            </w:tr>
          </w:tbl>
          <w:p w:rsidR="001F366D" w:rsidRDefault="001F366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1F366D" w:rsidTr="001F366D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after="160" w:line="276" w:lineRule="auto"/>
              <w:jc w:val="both"/>
            </w:pPr>
            <w:r>
              <w:t>Ожидаемые конечные результаты реализации программы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line="276" w:lineRule="auto"/>
              <w:jc w:val="both"/>
            </w:pPr>
            <w:r>
              <w:t>Реализация программы позволит:</w:t>
            </w:r>
          </w:p>
          <w:p w:rsidR="001F366D" w:rsidRDefault="001F366D">
            <w:pPr>
              <w:widowControl w:val="0"/>
              <w:spacing w:line="276" w:lineRule="auto"/>
              <w:jc w:val="both"/>
            </w:pPr>
            <w:r>
              <w:t xml:space="preserve">1. Обеспечить сохранность, восстановление и развитие улично-дорожной сети Ивановского сельсовета </w:t>
            </w:r>
            <w:proofErr w:type="spellStart"/>
            <w:r>
              <w:t>Баганского</w:t>
            </w:r>
            <w:proofErr w:type="spellEnd"/>
            <w:r>
              <w:t xml:space="preserve"> района  Новосибирской области   в   объеме     11.5км, за счет средств, выделенных на эти цели.</w:t>
            </w:r>
          </w:p>
        </w:tc>
      </w:tr>
    </w:tbl>
    <w:p w:rsidR="001F366D" w:rsidRDefault="001F366D" w:rsidP="001F366D">
      <w:pPr>
        <w:widowControl w:val="0"/>
        <w:jc w:val="both"/>
        <w:rPr>
          <w:sz w:val="16"/>
          <w:szCs w:val="16"/>
        </w:rPr>
      </w:pPr>
    </w:p>
    <w:p w:rsidR="001F366D" w:rsidRDefault="001F366D" w:rsidP="001F366D">
      <w:pPr>
        <w:widowControl w:val="0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Основные положения концепции программы</w:t>
      </w:r>
    </w:p>
    <w:p w:rsidR="001F366D" w:rsidRDefault="001F366D" w:rsidP="001F366D">
      <w:pPr>
        <w:widowControl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1. Краткая характеристика, проблемы</w:t>
      </w:r>
    </w:p>
    <w:p w:rsidR="001F366D" w:rsidRDefault="001F366D" w:rsidP="001F366D">
      <w:pPr>
        <w:widowControl w:val="0"/>
        <w:ind w:firstLine="709"/>
        <w:jc w:val="both"/>
      </w:pPr>
      <w:r>
        <w:t xml:space="preserve">В настоящее время автодорожная сеть в Ивановском сельсовете </w:t>
      </w:r>
      <w:proofErr w:type="spellStart"/>
      <w:r>
        <w:t>Баганского</w:t>
      </w:r>
      <w:proofErr w:type="spellEnd"/>
      <w:r>
        <w:t xml:space="preserve">  района Новосибирской области в целом сформирована. Она включает в себя   </w:t>
      </w:r>
      <w:proofErr w:type="gramStart"/>
      <w:r>
        <w:t>км</w:t>
      </w:r>
      <w:proofErr w:type="gramEnd"/>
      <w:r>
        <w:t xml:space="preserve"> автодорог общего пользования, в том числе:  11.5 км автодорог местного значения.</w:t>
      </w:r>
    </w:p>
    <w:p w:rsidR="001F366D" w:rsidRDefault="001F366D" w:rsidP="001F366D">
      <w:pPr>
        <w:widowControl w:val="0"/>
        <w:ind w:firstLine="709"/>
        <w:jc w:val="both"/>
        <w:rPr>
          <w:highlight w:val="yellow"/>
        </w:rPr>
      </w:pPr>
      <w:r>
        <w:t>Улично-дорожная сеть составляет 11.5 км</w:t>
      </w:r>
    </w:p>
    <w:p w:rsidR="001F366D" w:rsidRDefault="001F366D" w:rsidP="001F366D">
      <w:pPr>
        <w:widowControl w:val="0"/>
        <w:jc w:val="both"/>
        <w:rPr>
          <w:highlight w:val="yellow"/>
        </w:rPr>
      </w:pPr>
    </w:p>
    <w:p w:rsidR="001F366D" w:rsidRDefault="001F366D" w:rsidP="001F366D">
      <w:pPr>
        <w:widowControl w:val="0"/>
        <w:jc w:val="center"/>
      </w:pPr>
      <w:r>
        <w:t>Структура автомобильных дорог регионального и местного  значения</w:t>
      </w:r>
    </w:p>
    <w:p w:rsidR="001F366D" w:rsidRDefault="001F366D" w:rsidP="001F366D">
      <w:pPr>
        <w:widowControl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1736"/>
        <w:gridCol w:w="804"/>
        <w:gridCol w:w="1742"/>
        <w:gridCol w:w="938"/>
        <w:gridCol w:w="936"/>
        <w:gridCol w:w="1037"/>
      </w:tblGrid>
      <w:tr w:rsidR="001F366D" w:rsidTr="001F366D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6D" w:rsidRDefault="001F366D">
            <w:pPr>
              <w:widowControl w:val="0"/>
              <w:spacing w:line="276" w:lineRule="auto"/>
              <w:jc w:val="both"/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line="276" w:lineRule="auto"/>
              <w:jc w:val="center"/>
            </w:pPr>
            <w:r>
              <w:t xml:space="preserve">Твердое </w:t>
            </w:r>
          </w:p>
          <w:p w:rsidR="001F366D" w:rsidRDefault="001F366D">
            <w:pPr>
              <w:widowControl w:val="0"/>
              <w:spacing w:line="276" w:lineRule="auto"/>
              <w:jc w:val="center"/>
            </w:pPr>
            <w:r>
              <w:t>покрытие (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line="276" w:lineRule="auto"/>
              <w:jc w:val="center"/>
            </w:pPr>
            <w:r>
              <w:t>Переходный тип покрытия (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line="276" w:lineRule="auto"/>
              <w:jc w:val="center"/>
            </w:pPr>
            <w:r>
              <w:t>Грунтовые (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</w:tr>
      <w:tr w:rsidR="001F366D" w:rsidTr="001F366D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6D" w:rsidRDefault="001F366D">
            <w:pPr>
              <w:widowControl w:val="0"/>
              <w:spacing w:line="276" w:lineRule="auto"/>
              <w:jc w:val="both"/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line="276" w:lineRule="auto"/>
              <w:jc w:val="center"/>
            </w:pPr>
            <w:proofErr w:type="spellStart"/>
            <w:proofErr w:type="gramStart"/>
            <w:r>
              <w:t>асфальто-бетон</w:t>
            </w:r>
            <w:proofErr w:type="spellEnd"/>
            <w:proofErr w:type="gramEnd"/>
          </w:p>
          <w:p w:rsidR="001F366D" w:rsidRDefault="001F366D">
            <w:pPr>
              <w:widowControl w:val="0"/>
              <w:spacing w:line="276" w:lineRule="auto"/>
              <w:jc w:val="center"/>
            </w:pPr>
            <w: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6D" w:rsidRDefault="001F366D">
            <w:pPr>
              <w:spacing w:after="200" w:line="276" w:lineRule="auto"/>
              <w:jc w:val="center"/>
            </w:pPr>
            <w:r>
              <w:t>%</w:t>
            </w:r>
          </w:p>
          <w:p w:rsidR="001F366D" w:rsidRDefault="001F366D">
            <w:pPr>
              <w:widowControl w:val="0"/>
              <w:spacing w:line="276" w:lineRule="auto"/>
              <w:jc w:val="center"/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line="276" w:lineRule="auto"/>
              <w:jc w:val="center"/>
            </w:pPr>
            <w:r>
              <w:t>Щебень</w:t>
            </w:r>
          </w:p>
          <w:p w:rsidR="001F366D" w:rsidRDefault="001F366D">
            <w:pPr>
              <w:widowControl w:val="0"/>
              <w:spacing w:line="276" w:lineRule="auto"/>
              <w:jc w:val="center"/>
            </w:pPr>
            <w:r>
              <w:t>гравий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6D" w:rsidRDefault="001F366D">
            <w:pPr>
              <w:widowControl w:val="0"/>
              <w:spacing w:line="276" w:lineRule="auto"/>
              <w:jc w:val="center"/>
            </w:pPr>
          </w:p>
          <w:p w:rsidR="001F366D" w:rsidRDefault="001F366D">
            <w:pPr>
              <w:widowControl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6D" w:rsidRDefault="001F366D">
            <w:pPr>
              <w:widowControl w:val="0"/>
              <w:spacing w:line="276" w:lineRule="auto"/>
              <w:jc w:val="center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6D" w:rsidRDefault="001F366D">
            <w:pPr>
              <w:widowControl w:val="0"/>
              <w:spacing w:line="276" w:lineRule="auto"/>
              <w:jc w:val="center"/>
            </w:pPr>
          </w:p>
          <w:p w:rsidR="001F366D" w:rsidRDefault="001F366D">
            <w:pPr>
              <w:widowControl w:val="0"/>
              <w:spacing w:line="276" w:lineRule="auto"/>
              <w:jc w:val="center"/>
            </w:pPr>
            <w:r>
              <w:t>%</w:t>
            </w:r>
          </w:p>
        </w:tc>
      </w:tr>
      <w:tr w:rsidR="001F366D" w:rsidTr="001F366D">
        <w:trPr>
          <w:trHeight w:val="1069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line="276" w:lineRule="auto"/>
              <w:jc w:val="both"/>
            </w:pPr>
            <w:r>
              <w:t>Автодороги местного</w:t>
            </w:r>
          </w:p>
          <w:p w:rsidR="001F366D" w:rsidRDefault="001F366D">
            <w:pPr>
              <w:widowControl w:val="0"/>
              <w:spacing w:line="276" w:lineRule="auto"/>
              <w:jc w:val="both"/>
            </w:pPr>
            <w:r>
              <w:t>значения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D" w:rsidRDefault="001F366D">
            <w:pPr>
              <w:widowControl w:val="0"/>
              <w:spacing w:line="276" w:lineRule="auto"/>
            </w:pPr>
            <w:r>
              <w:t xml:space="preserve">       </w:t>
            </w:r>
          </w:p>
          <w:p w:rsidR="001F366D" w:rsidRDefault="001F366D">
            <w:pPr>
              <w:widowControl w:val="0"/>
              <w:spacing w:line="276" w:lineRule="auto"/>
            </w:pPr>
            <w:r>
              <w:t xml:space="preserve">        1.5</w:t>
            </w:r>
          </w:p>
          <w:p w:rsidR="001F366D" w:rsidRDefault="001F366D">
            <w:pPr>
              <w:widowControl w:val="0"/>
              <w:spacing w:line="276" w:lineRule="auto"/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D" w:rsidRDefault="001F366D">
            <w:pPr>
              <w:spacing w:after="200" w:line="276" w:lineRule="auto"/>
            </w:pPr>
          </w:p>
          <w:p w:rsidR="001F366D" w:rsidRDefault="001F366D">
            <w:pPr>
              <w:spacing w:after="200" w:line="276" w:lineRule="auto"/>
            </w:pPr>
            <w:r>
              <w:t>13.0</w:t>
            </w:r>
          </w:p>
          <w:p w:rsidR="001F366D" w:rsidRDefault="001F366D">
            <w:pPr>
              <w:widowControl w:val="0"/>
              <w:spacing w:line="276" w:lineRule="auto"/>
              <w:jc w:val="center"/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6D" w:rsidRDefault="001F366D">
            <w:pPr>
              <w:widowControl w:val="0"/>
              <w:spacing w:line="276" w:lineRule="auto"/>
            </w:pPr>
            <w:r>
              <w:t xml:space="preserve">    0,4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6D" w:rsidRDefault="001F366D">
            <w:pPr>
              <w:widowControl w:val="0"/>
              <w:spacing w:line="276" w:lineRule="auto"/>
              <w:jc w:val="center"/>
            </w:pPr>
            <w:r>
              <w:t xml:space="preserve"> 3,5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6D" w:rsidRDefault="001F366D">
            <w:pPr>
              <w:widowControl w:val="0"/>
              <w:spacing w:line="276" w:lineRule="auto"/>
            </w:pPr>
            <w:r>
              <w:t xml:space="preserve"> 8.72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6D" w:rsidRDefault="001F366D">
            <w:pPr>
              <w:widowControl w:val="0"/>
              <w:spacing w:line="276" w:lineRule="auto"/>
            </w:pPr>
            <w:r>
              <w:t xml:space="preserve"> 75.9</w:t>
            </w:r>
          </w:p>
        </w:tc>
      </w:tr>
      <w:tr w:rsidR="001F366D" w:rsidTr="001F366D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line="276" w:lineRule="auto"/>
              <w:jc w:val="both"/>
            </w:pPr>
            <w:r>
              <w:t xml:space="preserve">Всего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6D" w:rsidRDefault="001F366D">
            <w:pPr>
              <w:widowControl w:val="0"/>
              <w:spacing w:line="276" w:lineRule="auto"/>
            </w:pPr>
            <w:r>
              <w:t xml:space="preserve">       1.5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6D" w:rsidRDefault="001F366D">
            <w:pPr>
              <w:widowControl w:val="0"/>
              <w:spacing w:line="276" w:lineRule="auto"/>
            </w:pPr>
            <w:r>
              <w:t>13.0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6D" w:rsidRDefault="001F366D">
            <w:pPr>
              <w:widowControl w:val="0"/>
              <w:spacing w:line="276" w:lineRule="auto"/>
            </w:pPr>
            <w:r>
              <w:t xml:space="preserve"> 0,4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6D" w:rsidRDefault="001F366D">
            <w:pPr>
              <w:widowControl w:val="0"/>
              <w:spacing w:line="276" w:lineRule="auto"/>
              <w:jc w:val="center"/>
            </w:pPr>
            <w:r>
              <w:t xml:space="preserve"> 3,5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6D" w:rsidRDefault="001F366D">
            <w:pPr>
              <w:widowControl w:val="0"/>
              <w:spacing w:line="276" w:lineRule="auto"/>
            </w:pPr>
            <w:r>
              <w:t xml:space="preserve"> 8.72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6D" w:rsidRDefault="001F366D">
            <w:pPr>
              <w:widowControl w:val="0"/>
              <w:spacing w:line="276" w:lineRule="auto"/>
            </w:pPr>
            <w:r>
              <w:t xml:space="preserve"> 75.9</w:t>
            </w:r>
          </w:p>
        </w:tc>
      </w:tr>
    </w:tbl>
    <w:p w:rsidR="001F366D" w:rsidRDefault="001F366D" w:rsidP="001F366D">
      <w:pPr>
        <w:widowControl w:val="0"/>
        <w:autoSpaceDE w:val="0"/>
        <w:autoSpaceDN w:val="0"/>
        <w:adjustRightInd w:val="0"/>
        <w:ind w:firstLine="709"/>
        <w:jc w:val="both"/>
      </w:pPr>
    </w:p>
    <w:p w:rsidR="001F366D" w:rsidRDefault="001F366D" w:rsidP="001F366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Сеть автомобильных дорог местного значения  в Ивановском сельсовете </w:t>
      </w:r>
      <w:proofErr w:type="spellStart"/>
      <w:r>
        <w:t>Баганского</w:t>
      </w:r>
      <w:proofErr w:type="spellEnd"/>
      <w:r>
        <w:t xml:space="preserve"> района Новосибирской области имеет значительную степень износа. Это вызвано тем, что при постоянном увеличении интенсивности дорожного движения и росте парка транспортных сре</w:t>
      </w:r>
      <w:proofErr w:type="gramStart"/>
      <w:r>
        <w:t>дств в 2</w:t>
      </w:r>
      <w:proofErr w:type="gramEnd"/>
      <w:r>
        <w:t>002-2006 годах после ликвидации дорожных фондов серьезно снизились темпы строительства и капитального ремонта автодорог. В 2007-2008 годах удалось обеспечить существенное увеличение объемов финансирования дорожного строительства, однако вследствие кризисных явлений в экономике в 2009 году эти объемы были снижены.</w:t>
      </w:r>
    </w:p>
    <w:p w:rsidR="001F366D" w:rsidRDefault="001F366D" w:rsidP="001F366D">
      <w:pPr>
        <w:widowControl w:val="0"/>
        <w:autoSpaceDE w:val="0"/>
        <w:autoSpaceDN w:val="0"/>
        <w:adjustRightInd w:val="0"/>
        <w:ind w:firstLine="709"/>
        <w:jc w:val="both"/>
      </w:pPr>
      <w:r>
        <w:t>В настоящее время сеть муниципальных автодорог и улично-дорожная сеть Ивановского сельсовета часто не имеет необходимой финансовой основы не только для строительства и реконструкции, но даже и для содержания. Процесс оформления автомобильных дорог и улично-дорожной сети в собственность муниципального образования должен сопровождаться закреплением в бюджете Ивановского сельсовета соответствующих финансовых средств на содержание и реконструкцию этих объектов.</w:t>
      </w:r>
    </w:p>
    <w:p w:rsidR="001F366D" w:rsidRDefault="001F366D" w:rsidP="001F366D">
      <w:pPr>
        <w:widowControl w:val="0"/>
        <w:ind w:firstLine="709"/>
        <w:jc w:val="both"/>
      </w:pPr>
      <w:r>
        <w:t xml:space="preserve">Автодорожная сеть Ивановского сельсовета </w:t>
      </w:r>
      <w:proofErr w:type="spellStart"/>
      <w:r>
        <w:t>Баганского</w:t>
      </w:r>
      <w:proofErr w:type="spellEnd"/>
      <w:r>
        <w:t xml:space="preserve"> района  Новосибирской области призвана решать две стратегические задачи: во-первых – обеспечивать развитие Ивановского сельсовета </w:t>
      </w:r>
      <w:proofErr w:type="spellStart"/>
      <w:r>
        <w:t>Баганского</w:t>
      </w:r>
      <w:proofErr w:type="spellEnd"/>
      <w:r>
        <w:t xml:space="preserve"> района Новосибирской области; во-вторых – обеспечивать внутриобластные автомобильные перевозки в интересах экономики и населения сельсовета. </w:t>
      </w:r>
    </w:p>
    <w:p w:rsidR="001F366D" w:rsidRDefault="001F366D" w:rsidP="001F366D">
      <w:pPr>
        <w:widowControl w:val="0"/>
        <w:ind w:firstLine="709"/>
        <w:jc w:val="both"/>
      </w:pPr>
      <w:r>
        <w:t xml:space="preserve">На среднесрочную и долгосрочную перспективу можно ожидать увеличение нагрузки и на всю автодорожную сеть Ивановского сельсовета </w:t>
      </w:r>
      <w:proofErr w:type="spellStart"/>
      <w:r>
        <w:t>Баганского</w:t>
      </w:r>
      <w:proofErr w:type="spellEnd"/>
      <w:r>
        <w:t xml:space="preserve"> района  Новосибирской области. Данная ситуация будет усугубляться тем, что сеть не отремонтированных автодорог будет сохраняться.  В этой ситуации основные действия должны быть направлены на мероприятия по обеспечению в полной мере:</w:t>
      </w:r>
    </w:p>
    <w:p w:rsidR="001F366D" w:rsidRDefault="001F366D" w:rsidP="001F366D">
      <w:pPr>
        <w:widowControl w:val="0"/>
        <w:ind w:firstLine="709"/>
        <w:jc w:val="both"/>
      </w:pPr>
      <w:proofErr w:type="gramStart"/>
      <w:r>
        <w:t xml:space="preserve">1) содержания автодорог и искусственных сооружений на них, при котором должно быть приостановлено разрушение дорог и обеспечена их </w:t>
      </w:r>
      <w:r>
        <w:lastRenderedPageBreak/>
        <w:t>сохранность, безопасность дорожного движения;</w:t>
      </w:r>
      <w:proofErr w:type="gramEnd"/>
    </w:p>
    <w:p w:rsidR="001F366D" w:rsidRDefault="001F366D" w:rsidP="001F366D">
      <w:pPr>
        <w:widowControl w:val="0"/>
        <w:ind w:firstLine="709"/>
        <w:jc w:val="both"/>
      </w:pPr>
      <w:r>
        <w:t>2) ремонта автодорог и искусственных сооружений на них, который также должен приостановить разрушение дорог и обеспечить доведение их до состояния, соответствующего уровню нормативных нагрузок;</w:t>
      </w:r>
    </w:p>
    <w:p w:rsidR="001F366D" w:rsidRDefault="001F366D" w:rsidP="001F366D">
      <w:pPr>
        <w:widowControl w:val="0"/>
        <w:ind w:firstLine="709"/>
        <w:jc w:val="both"/>
      </w:pPr>
      <w:r>
        <w:t>3) ликвидации (реконструкции) наиболее неблагоприятных участков автодорог;</w:t>
      </w:r>
    </w:p>
    <w:p w:rsidR="001F366D" w:rsidRDefault="001F366D" w:rsidP="001F366D">
      <w:pPr>
        <w:widowControl w:val="0"/>
        <w:ind w:firstLine="709"/>
        <w:jc w:val="both"/>
      </w:pPr>
      <w:r>
        <w:t>4) высокого качества ремонтных работ, при котором может быть достигнута эксплуатационная надежность и долговечность автодорог и искусственных сооружений на них.</w:t>
      </w:r>
    </w:p>
    <w:p w:rsidR="001F366D" w:rsidRDefault="001F366D" w:rsidP="001F366D">
      <w:pPr>
        <w:widowControl w:val="0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ближайшие годы не будут найдены механизмы обеспечения финансовой основы для содержания, ремонта муниципальных автодорог и улично-дорожной сети, можно ожидать серьезного ухудшения положения на муниципальной автодорожной сети, снижения ее пропускной способности и безопасности дорожного движения на ней.</w:t>
      </w:r>
    </w:p>
    <w:p w:rsidR="001F366D" w:rsidRDefault="001F366D" w:rsidP="001F366D">
      <w:pPr>
        <w:widowControl w:val="0"/>
        <w:jc w:val="both"/>
        <w:rPr>
          <w:b/>
          <w:bCs/>
          <w:i/>
          <w:iCs/>
          <w:sz w:val="20"/>
          <w:szCs w:val="20"/>
        </w:rPr>
      </w:pPr>
    </w:p>
    <w:p w:rsidR="001F366D" w:rsidRDefault="001F366D" w:rsidP="001F366D">
      <w:pPr>
        <w:widowControl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2. Обоснование необходимости решения существующей проблемы программными методами</w:t>
      </w:r>
    </w:p>
    <w:p w:rsidR="001F366D" w:rsidRDefault="001F366D" w:rsidP="001F366D">
      <w:pPr>
        <w:widowControl w:val="0"/>
        <w:ind w:firstLine="709"/>
        <w:jc w:val="both"/>
      </w:pPr>
      <w:r>
        <w:t xml:space="preserve">Для решения выше обозначенных задач развития автодорожной сети в Ивановском сельсовете </w:t>
      </w:r>
      <w:proofErr w:type="spellStart"/>
      <w:r>
        <w:t>Баганского</w:t>
      </w:r>
      <w:proofErr w:type="spellEnd"/>
      <w:r>
        <w:t xml:space="preserve"> района Новосибирской области в условиях ограниченного финансирования принимаемые меры должны носить направленный целевой характер, чему способствует применение программно-целевого подхода.</w:t>
      </w:r>
    </w:p>
    <w:p w:rsidR="001F366D" w:rsidRDefault="001F366D" w:rsidP="001F366D">
      <w:pPr>
        <w:widowControl w:val="0"/>
        <w:ind w:firstLine="709"/>
        <w:jc w:val="both"/>
      </w:pPr>
      <w:r>
        <w:t>Необходимость разработки и реализации муниципальной  долгосрочной целевой программы обуславливается следующими факторами:</w:t>
      </w:r>
    </w:p>
    <w:p w:rsidR="001F366D" w:rsidRDefault="001F366D" w:rsidP="001F366D">
      <w:pPr>
        <w:widowControl w:val="0"/>
        <w:autoSpaceDE w:val="0"/>
        <w:autoSpaceDN w:val="0"/>
        <w:adjustRightInd w:val="0"/>
        <w:ind w:firstLine="709"/>
        <w:jc w:val="both"/>
      </w:pPr>
      <w:r>
        <w:t>социально-экономической остротой проблемы;</w:t>
      </w:r>
    </w:p>
    <w:p w:rsidR="001F366D" w:rsidRDefault="001F366D" w:rsidP="001F366D">
      <w:pPr>
        <w:widowControl w:val="0"/>
        <w:autoSpaceDE w:val="0"/>
        <w:autoSpaceDN w:val="0"/>
        <w:adjustRightInd w:val="0"/>
        <w:ind w:firstLine="709"/>
        <w:jc w:val="both"/>
      </w:pPr>
      <w:r>
        <w:t>необходимостью привлечения средств федерального и областного бюджета к решению поставленных задач;</w:t>
      </w:r>
    </w:p>
    <w:p w:rsidR="001F366D" w:rsidRDefault="001F366D" w:rsidP="001F366D">
      <w:pPr>
        <w:widowControl w:val="0"/>
        <w:autoSpaceDE w:val="0"/>
        <w:autoSpaceDN w:val="0"/>
        <w:adjustRightInd w:val="0"/>
        <w:ind w:firstLine="709"/>
        <w:jc w:val="both"/>
      </w:pPr>
      <w:r>
        <w:t>высокой капиталоемкостью и длительностью инвестиционных сроков реализации автодорожных проектов, требующих соответствующего горизонта планирования инвестиций, направляемых на развитие и совершенствование автодорожной сети;</w:t>
      </w:r>
    </w:p>
    <w:p w:rsidR="001F366D" w:rsidRDefault="001F366D" w:rsidP="001F366D">
      <w:pPr>
        <w:widowControl w:val="0"/>
        <w:autoSpaceDE w:val="0"/>
        <w:autoSpaceDN w:val="0"/>
        <w:adjustRightInd w:val="0"/>
        <w:ind w:firstLine="709"/>
        <w:jc w:val="both"/>
      </w:pPr>
      <w:r>
        <w:t>необходимостью решения проблемы сокращения разрывов между ежегодными нормативными объемами ремонта и накопившегося за последний период не отремонтированными автодорогами и дорожных сооружений;</w:t>
      </w:r>
    </w:p>
    <w:p w:rsidR="001F366D" w:rsidRDefault="001F366D" w:rsidP="001F366D">
      <w:pPr>
        <w:widowControl w:val="0"/>
        <w:autoSpaceDE w:val="0"/>
        <w:autoSpaceDN w:val="0"/>
        <w:adjustRightInd w:val="0"/>
        <w:ind w:firstLine="709"/>
        <w:jc w:val="both"/>
      </w:pPr>
      <w:r>
        <w:t>необходимостью постепенного планового перехода на нормативный способ среднесрочного планирования затрат на выполнение работ по содержанию автомобильных дорог, их капитальному и текущему ремонтам.</w:t>
      </w:r>
    </w:p>
    <w:p w:rsidR="001F366D" w:rsidRDefault="001F366D" w:rsidP="001F366D">
      <w:pPr>
        <w:widowControl w:val="0"/>
        <w:autoSpaceDE w:val="0"/>
        <w:autoSpaceDN w:val="0"/>
        <w:adjustRightInd w:val="0"/>
        <w:ind w:firstLine="709"/>
        <w:jc w:val="both"/>
      </w:pPr>
      <w:r>
        <w:t>Цели программы имеют долгосрочный характер, их достижение невозможно обеспечить в рамках одного года, поэтому предлагается целевая программа мер по развитию автодорожной инфраструктуры.</w:t>
      </w:r>
    </w:p>
    <w:p w:rsidR="001F366D" w:rsidRDefault="001F366D" w:rsidP="001F366D">
      <w:pPr>
        <w:pStyle w:val="a3"/>
        <w:widowControl w:val="0"/>
        <w:spacing w:after="0"/>
        <w:ind w:left="0" w:firstLine="709"/>
        <w:jc w:val="both"/>
      </w:pPr>
      <w:r>
        <w:t>Программа позволит определить оптимальное распределение средств на ближайшие годы по направлениям, решающим первоочередные задачи в сфере дорожного хозяйства.</w:t>
      </w:r>
    </w:p>
    <w:p w:rsidR="001F366D" w:rsidRDefault="001F366D" w:rsidP="001F366D">
      <w:pPr>
        <w:pStyle w:val="a3"/>
        <w:widowControl w:val="0"/>
        <w:spacing w:after="0"/>
        <w:ind w:left="0"/>
        <w:jc w:val="both"/>
        <w:rPr>
          <w:sz w:val="20"/>
          <w:szCs w:val="20"/>
        </w:rPr>
      </w:pPr>
    </w:p>
    <w:p w:rsidR="001F366D" w:rsidRDefault="001F366D" w:rsidP="001F366D">
      <w:pPr>
        <w:widowControl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3. Цель и задачи программы с указанием целевых индикаторов</w:t>
      </w:r>
    </w:p>
    <w:p w:rsidR="001F366D" w:rsidRDefault="001F366D" w:rsidP="001F366D">
      <w:pPr>
        <w:widowControl w:val="0"/>
        <w:jc w:val="both"/>
        <w:rPr>
          <w:sz w:val="20"/>
          <w:szCs w:val="20"/>
        </w:rPr>
      </w:pPr>
    </w:p>
    <w:p w:rsidR="001F366D" w:rsidRDefault="001F366D" w:rsidP="001F366D">
      <w:pPr>
        <w:widowControl w:val="0"/>
        <w:ind w:firstLine="709"/>
        <w:jc w:val="both"/>
      </w:pPr>
      <w:r>
        <w:t>Целью настоящей программы является развитие автомобильных дорог  межмуниципального и местного значения для обеспечения внутриобластных перевозок в интересах экономики и населения. Задачами программы являются:</w:t>
      </w:r>
    </w:p>
    <w:p w:rsidR="001F366D" w:rsidRDefault="001F366D" w:rsidP="001F366D">
      <w:pPr>
        <w:widowControl w:val="0"/>
        <w:ind w:firstLine="709"/>
        <w:jc w:val="both"/>
      </w:pPr>
      <w:r>
        <w:t>1. Развитие и модернизация автомобильных дорог местного значения и искусственных сооружений на них.</w:t>
      </w:r>
    </w:p>
    <w:p w:rsidR="001F366D" w:rsidRDefault="001F366D" w:rsidP="001F366D">
      <w:pPr>
        <w:widowControl w:val="0"/>
        <w:ind w:firstLine="709"/>
        <w:jc w:val="both"/>
      </w:pPr>
      <w:r>
        <w:t xml:space="preserve">2. Обеспечение сохранности и восстановления </w:t>
      </w:r>
      <w:proofErr w:type="gramStart"/>
      <w:r>
        <w:t>сети</w:t>
      </w:r>
      <w:proofErr w:type="gramEnd"/>
      <w:r>
        <w:t xml:space="preserve"> автомобильных дорог местного значения и искусственных сооружений на них.</w:t>
      </w:r>
    </w:p>
    <w:p w:rsidR="001F366D" w:rsidRDefault="001F366D" w:rsidP="001F366D">
      <w:pPr>
        <w:widowControl w:val="0"/>
        <w:ind w:firstLine="709"/>
        <w:jc w:val="both"/>
      </w:pPr>
      <w:r>
        <w:t>3. Обеспечение восстановления и развития улично-дорожной сети в муниципальном образовании за счет средств местного бюджета.</w:t>
      </w:r>
    </w:p>
    <w:p w:rsidR="001F366D" w:rsidRDefault="001F366D" w:rsidP="001F366D">
      <w:pPr>
        <w:widowControl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4. Механизм реализации программы и система управления программой</w:t>
      </w:r>
    </w:p>
    <w:p w:rsidR="001F366D" w:rsidRDefault="001F366D" w:rsidP="001F366D">
      <w:pPr>
        <w:widowControl w:val="0"/>
        <w:ind w:firstLine="709"/>
        <w:jc w:val="both"/>
      </w:pPr>
      <w:r>
        <w:t xml:space="preserve">Развитие автомобильных дорог в Ивановском сельсовете </w:t>
      </w:r>
      <w:proofErr w:type="spellStart"/>
      <w:r>
        <w:t>Баганского</w:t>
      </w:r>
      <w:proofErr w:type="spellEnd"/>
      <w:r>
        <w:t xml:space="preserve"> района  Новосибирской области осуществляется в соответствии со следующими нормативными правовыми актами:</w:t>
      </w:r>
    </w:p>
    <w:p w:rsidR="001F366D" w:rsidRDefault="001F366D" w:rsidP="001F366D">
      <w:pPr>
        <w:widowControl w:val="0"/>
        <w:ind w:firstLine="709"/>
        <w:jc w:val="both"/>
      </w:pPr>
      <w:r>
        <w:t>Федеральным законом от 08.11.2007 № 257-ФЗ «Об автомобильных дорогах и о дорожной деятельности в Российской Федерации и о внесении в отдельные законодательные акты Российской Федерации»;</w:t>
      </w:r>
    </w:p>
    <w:p w:rsidR="001F366D" w:rsidRDefault="001F366D" w:rsidP="001F366D">
      <w:pPr>
        <w:widowControl w:val="0"/>
        <w:ind w:firstLine="709"/>
        <w:jc w:val="both"/>
      </w:pPr>
      <w:r>
        <w:t>Федеральным законом от 06.04.2011 № 68-ФЗ «О внесении изменений в Бюджетный кодекс Российской Федерации и отдельные законодательные акты Российской Федерации»;</w:t>
      </w:r>
    </w:p>
    <w:p w:rsidR="001F366D" w:rsidRDefault="001F366D" w:rsidP="001F366D">
      <w:pPr>
        <w:widowControl w:val="0"/>
        <w:autoSpaceDE w:val="0"/>
        <w:autoSpaceDN w:val="0"/>
        <w:adjustRightInd w:val="0"/>
        <w:ind w:firstLine="709"/>
        <w:jc w:val="both"/>
      </w:pPr>
      <w:r>
        <w:t>Транспортной стратегией Российской Федерации на период до 2030 года, утвержденной распоряжением Правительства Российской Федерации от 22.11.2008 № 1734-р;</w:t>
      </w:r>
    </w:p>
    <w:p w:rsidR="001F366D" w:rsidRDefault="001F366D" w:rsidP="001F366D">
      <w:pPr>
        <w:widowControl w:val="0"/>
        <w:autoSpaceDE w:val="0"/>
        <w:autoSpaceDN w:val="0"/>
        <w:adjustRightInd w:val="0"/>
        <w:ind w:firstLine="709"/>
        <w:jc w:val="both"/>
      </w:pPr>
      <w:r>
        <w:t>Федеральной целевой программой «Развитие транспортной системы России (2010-2015 годы)», утвержденной постановлением Правительства Российской Федерации от 05.12.2001 № 848 «О Федеральной целевой программе «Развитие транспортной системы России (2010-2015 годы)»;</w:t>
      </w:r>
    </w:p>
    <w:p w:rsidR="001F366D" w:rsidRDefault="001F366D" w:rsidP="001F366D">
      <w:pPr>
        <w:widowControl w:val="0"/>
        <w:ind w:firstLine="709"/>
        <w:jc w:val="both"/>
      </w:pPr>
      <w:r>
        <w:t>Законом Новосибирской области от 02.05.2009 № 329-ОЗ «О дорожной деятельности в отношении автомобильных дорог Новосибирской области регионального или межмуниципального значения».</w:t>
      </w:r>
    </w:p>
    <w:p w:rsidR="001F366D" w:rsidRDefault="001F366D" w:rsidP="001F366D">
      <w:pPr>
        <w:widowControl w:val="0"/>
        <w:ind w:firstLine="709"/>
        <w:jc w:val="both"/>
      </w:pPr>
      <w:r>
        <w:rPr>
          <w:color w:val="000000"/>
        </w:rPr>
        <w:t xml:space="preserve">Финансирование мероприятий программы осуществляется через ее заказчика – </w:t>
      </w:r>
      <w:r>
        <w:t xml:space="preserve">администрацию Ивановского сельсовета </w:t>
      </w:r>
      <w:proofErr w:type="spellStart"/>
      <w:r>
        <w:t>Баганского</w:t>
      </w:r>
      <w:proofErr w:type="spellEnd"/>
      <w:r>
        <w:t xml:space="preserve"> района Новосибирской области. </w:t>
      </w:r>
    </w:p>
    <w:p w:rsidR="001F366D" w:rsidRDefault="001F366D" w:rsidP="001F366D">
      <w:pPr>
        <w:widowControl w:val="0"/>
        <w:autoSpaceDE w:val="0"/>
        <w:autoSpaceDN w:val="0"/>
        <w:adjustRightInd w:val="0"/>
        <w:ind w:firstLine="709"/>
        <w:jc w:val="both"/>
      </w:pPr>
      <w:r>
        <w:t>Финансирование осуществляется исходя из объемов, определенных на данные цели Законом Новосибирской области об областном бюджете Новосибирской области на соответствующий финансовый период.</w:t>
      </w:r>
    </w:p>
    <w:p w:rsidR="001F366D" w:rsidRDefault="001F366D" w:rsidP="001F366D">
      <w:pPr>
        <w:widowControl w:val="0"/>
        <w:autoSpaceDE w:val="0"/>
        <w:autoSpaceDN w:val="0"/>
        <w:adjustRightInd w:val="0"/>
        <w:ind w:firstLine="709"/>
        <w:jc w:val="both"/>
      </w:pPr>
      <w:r>
        <w:t>Ежегодно уточняются целевые показатели и затраты по программным мероприятиям, механизм реализации программных мероприятий. При необходимости вносятся в установленном порядке предложения об изменении или продлении срока реализации программных мероприятий.</w:t>
      </w:r>
    </w:p>
    <w:p w:rsidR="001F366D" w:rsidRDefault="001F366D" w:rsidP="001F366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F366D" w:rsidRDefault="001F366D" w:rsidP="001F366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Система программных мероприятий</w:t>
      </w:r>
    </w:p>
    <w:p w:rsidR="001F366D" w:rsidRDefault="001F366D" w:rsidP="001F366D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1F366D" w:rsidRDefault="001F366D" w:rsidP="001F366D">
      <w:pPr>
        <w:widowControl w:val="0"/>
        <w:ind w:firstLine="709"/>
        <w:jc w:val="both"/>
        <w:rPr>
          <w:b/>
          <w:bCs/>
        </w:rPr>
      </w:pPr>
      <w:r>
        <w:t xml:space="preserve">В основу программных мероприятий положен проектный подход, то </w:t>
      </w:r>
      <w:r>
        <w:lastRenderedPageBreak/>
        <w:t xml:space="preserve">есть планируется реализовать ряд задач и проектов по сохранению и развитию автомобильных дорог в Ивановском сельсовете </w:t>
      </w:r>
      <w:proofErr w:type="spellStart"/>
      <w:r>
        <w:t>Баганского</w:t>
      </w:r>
      <w:proofErr w:type="spellEnd"/>
      <w:r>
        <w:t xml:space="preserve"> района Новосибирской области. </w:t>
      </w:r>
    </w:p>
    <w:p w:rsidR="001F366D" w:rsidRDefault="001F366D" w:rsidP="001F366D">
      <w:pPr>
        <w:widowControl w:val="0"/>
        <w:ind w:firstLine="709"/>
        <w:jc w:val="both"/>
      </w:pPr>
      <w:r>
        <w:t xml:space="preserve"> Реализация данной  программы  обеспечит участникам дорожного движения безопасность, сократит количество мест концентрации дорожно-транспортных происшествий.</w:t>
      </w:r>
    </w:p>
    <w:p w:rsidR="001F366D" w:rsidRDefault="001F366D" w:rsidP="001F366D">
      <w:pPr>
        <w:widowControl w:val="0"/>
        <w:ind w:firstLine="709"/>
        <w:jc w:val="both"/>
      </w:pPr>
      <w:r>
        <w:t>Результат реализации  программы в целом: обеспечение сохранности  межмуниципальных автомобильных дорог, повышение уровня безопасности на них.</w:t>
      </w:r>
    </w:p>
    <w:p w:rsidR="001F366D" w:rsidRDefault="001F366D" w:rsidP="001F366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 Критерии оценки эффективности реализации программы</w:t>
      </w:r>
    </w:p>
    <w:p w:rsidR="001F366D" w:rsidRDefault="001F366D" w:rsidP="001F366D">
      <w:pPr>
        <w:widowControl w:val="0"/>
        <w:snapToGrid w:val="0"/>
        <w:ind w:firstLine="709"/>
        <w:jc w:val="both"/>
      </w:pPr>
      <w:r>
        <w:t>Критерием оценки эффективности реализации программы является достижение запланированных значений целевых индикаторов за счет использования программно-целевого подхода, четкой организации и контроля за полнотой и своевременностью исполнения мероприятий программы.</w:t>
      </w:r>
    </w:p>
    <w:p w:rsidR="001F366D" w:rsidRDefault="001F366D" w:rsidP="001F366D">
      <w:pPr>
        <w:widowControl w:val="0"/>
        <w:snapToGrid w:val="0"/>
        <w:jc w:val="center"/>
      </w:pPr>
    </w:p>
    <w:p w:rsidR="001F366D" w:rsidRDefault="001F366D" w:rsidP="001F366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F366D" w:rsidRDefault="001F366D" w:rsidP="001F366D"/>
    <w:p w:rsidR="001F366D" w:rsidRDefault="001F366D" w:rsidP="001F366D"/>
    <w:p w:rsidR="00617F15" w:rsidRDefault="00617F15"/>
    <w:sectPr w:rsidR="00617F15" w:rsidSect="0061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66D"/>
    <w:rsid w:val="00106E5C"/>
    <w:rsid w:val="001F366D"/>
    <w:rsid w:val="0061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F366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F36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1F36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1F36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F36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36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6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2017-11-21T16:29:00Z</dcterms:created>
  <dcterms:modified xsi:type="dcterms:W3CDTF">2017-11-21T16:44:00Z</dcterms:modified>
</cp:coreProperties>
</file>