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4A" w:rsidRDefault="000C144A" w:rsidP="000C144A">
      <w:pPr>
        <w:jc w:val="center"/>
        <w:rPr>
          <w:b/>
          <w:szCs w:val="28"/>
        </w:rPr>
      </w:pPr>
    </w:p>
    <w:p w:rsidR="0095640B" w:rsidRDefault="0095640B" w:rsidP="000C144A">
      <w:pPr>
        <w:jc w:val="center"/>
        <w:rPr>
          <w:b/>
          <w:szCs w:val="28"/>
        </w:rPr>
      </w:pPr>
    </w:p>
    <w:p w:rsidR="0095640B" w:rsidRDefault="0095640B" w:rsidP="000C144A">
      <w:pPr>
        <w:jc w:val="center"/>
        <w:rPr>
          <w:b/>
          <w:szCs w:val="28"/>
        </w:rPr>
      </w:pPr>
    </w:p>
    <w:p w:rsidR="0095640B" w:rsidRPr="001B2DB5" w:rsidRDefault="0095640B" w:rsidP="0095640B">
      <w:pPr>
        <w:jc w:val="center"/>
        <w:rPr>
          <w:b/>
          <w:sz w:val="28"/>
          <w:szCs w:val="28"/>
        </w:rPr>
      </w:pPr>
      <w:r w:rsidRPr="001B2DB5">
        <w:rPr>
          <w:b/>
          <w:noProof/>
          <w:sz w:val="28"/>
          <w:szCs w:val="28"/>
        </w:rPr>
        <w:drawing>
          <wp:inline distT="0" distB="0" distL="0" distR="0">
            <wp:extent cx="542925" cy="571500"/>
            <wp:effectExtent l="19050" t="0" r="9525" b="0"/>
            <wp:docPr id="2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0B" w:rsidRPr="001B2DB5" w:rsidRDefault="0095640B" w:rsidP="0095640B">
      <w:pPr>
        <w:jc w:val="center"/>
        <w:rPr>
          <w:sz w:val="28"/>
          <w:szCs w:val="28"/>
        </w:rPr>
      </w:pPr>
      <w:r w:rsidRPr="001B2DB5">
        <w:rPr>
          <w:sz w:val="28"/>
          <w:szCs w:val="28"/>
        </w:rPr>
        <w:t>АДМИНИСТРАЦИЯ    ИВАНОВСКОГО    СЕЛЬСОВЕТА</w:t>
      </w:r>
      <w:r>
        <w:rPr>
          <w:sz w:val="28"/>
          <w:szCs w:val="28"/>
        </w:rPr>
        <w:t xml:space="preserve">                                         </w:t>
      </w:r>
      <w:r w:rsidRPr="001B2DB5">
        <w:rPr>
          <w:sz w:val="28"/>
          <w:szCs w:val="28"/>
        </w:rPr>
        <w:t>БАГАНСКОГО    РАЙОНА                                                                       НОВОСИБИРСКОЙ    ОБЛАСТИ</w:t>
      </w:r>
    </w:p>
    <w:p w:rsidR="0095640B" w:rsidRDefault="0095640B" w:rsidP="000C144A">
      <w:pPr>
        <w:jc w:val="center"/>
        <w:rPr>
          <w:b/>
          <w:szCs w:val="28"/>
        </w:rPr>
      </w:pPr>
    </w:p>
    <w:p w:rsidR="0095640B" w:rsidRDefault="0095640B" w:rsidP="000C144A">
      <w:pPr>
        <w:jc w:val="center"/>
        <w:rPr>
          <w:b/>
          <w:szCs w:val="28"/>
        </w:rPr>
      </w:pPr>
    </w:p>
    <w:p w:rsidR="000C144A" w:rsidRDefault="000C144A" w:rsidP="000C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C144A" w:rsidRDefault="000C144A" w:rsidP="000C144A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5015"/>
        <w:gridCol w:w="5125"/>
      </w:tblGrid>
      <w:tr w:rsidR="000C144A" w:rsidTr="000C144A">
        <w:trPr>
          <w:trHeight w:val="302"/>
          <w:jc w:val="center"/>
        </w:trPr>
        <w:tc>
          <w:tcPr>
            <w:tcW w:w="5000" w:type="pct"/>
            <w:gridSpan w:val="2"/>
            <w:hideMark/>
          </w:tcPr>
          <w:p w:rsidR="000C144A" w:rsidRDefault="000C144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28.08.2018                                         №</w:t>
            </w:r>
            <w:r w:rsidR="0095640B">
              <w:rPr>
                <w:bCs/>
                <w:sz w:val="28"/>
              </w:rPr>
              <w:t>37</w:t>
            </w:r>
            <w:r>
              <w:rPr>
                <w:bCs/>
                <w:sz w:val="28"/>
              </w:rPr>
              <w:t xml:space="preserve"> </w:t>
            </w:r>
          </w:p>
        </w:tc>
      </w:tr>
      <w:tr w:rsidR="000C144A" w:rsidTr="000C144A">
        <w:trPr>
          <w:trHeight w:val="302"/>
          <w:jc w:val="center"/>
        </w:trPr>
        <w:tc>
          <w:tcPr>
            <w:tcW w:w="2473" w:type="pct"/>
          </w:tcPr>
          <w:p w:rsidR="000C144A" w:rsidRDefault="000C144A">
            <w:pPr>
              <w:rPr>
                <w:bCs/>
                <w:sz w:val="28"/>
              </w:rPr>
            </w:pPr>
          </w:p>
        </w:tc>
        <w:tc>
          <w:tcPr>
            <w:tcW w:w="2527" w:type="pct"/>
          </w:tcPr>
          <w:p w:rsidR="000C144A" w:rsidRDefault="000C144A">
            <w:pPr>
              <w:jc w:val="center"/>
              <w:rPr>
                <w:bCs/>
                <w:sz w:val="28"/>
              </w:rPr>
            </w:pPr>
          </w:p>
        </w:tc>
      </w:tr>
      <w:tr w:rsidR="000C144A" w:rsidTr="000C144A">
        <w:trPr>
          <w:trHeight w:val="302"/>
          <w:jc w:val="center"/>
        </w:trPr>
        <w:tc>
          <w:tcPr>
            <w:tcW w:w="5000" w:type="pct"/>
            <w:gridSpan w:val="2"/>
            <w:hideMark/>
          </w:tcPr>
          <w:p w:rsidR="000C144A" w:rsidRDefault="000C144A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Об утверждении Плана мероприятий по противодействию коррупции</w:t>
            </w:r>
          </w:p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администрации Ивановского сельсовета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 района                              Новосибирской области на 2018 – 2020 годы</w:t>
            </w:r>
          </w:p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widowControl/>
        <w:autoSpaceDE/>
        <w:adjustRightInd/>
        <w:ind w:firstLine="709"/>
        <w:jc w:val="both"/>
        <w:rPr>
          <w:sz w:val="28"/>
          <w:szCs w:val="28"/>
          <w:lang/>
        </w:rPr>
      </w:pPr>
      <w:r>
        <w:rPr>
          <w:bCs/>
          <w:sz w:val="28"/>
          <w:szCs w:val="28"/>
          <w:lang/>
        </w:rPr>
        <w:t>В соответствии с Федеральным законом от 25.12.2008 № 273-ФЗ «О</w:t>
      </w:r>
      <w:r>
        <w:rPr>
          <w:bCs/>
          <w:sz w:val="28"/>
          <w:szCs w:val="28"/>
          <w:lang/>
        </w:rPr>
        <w:t> </w:t>
      </w:r>
      <w:r>
        <w:rPr>
          <w:bCs/>
          <w:sz w:val="28"/>
          <w:szCs w:val="28"/>
          <w:lang/>
        </w:rPr>
        <w:t>противодействии коррупции», Указом Президента Российской Федерации от 29.06.2018 № 378 «О Национальном плане противодействия коррупции на 2018– 2020 годы», Закон</w:t>
      </w:r>
      <w:r>
        <w:rPr>
          <w:bCs/>
          <w:sz w:val="28"/>
          <w:szCs w:val="28"/>
          <w:lang/>
        </w:rPr>
        <w:t>ом</w:t>
      </w:r>
      <w:r>
        <w:rPr>
          <w:bCs/>
          <w:sz w:val="28"/>
          <w:szCs w:val="28"/>
          <w:lang/>
        </w:rPr>
        <w:t xml:space="preserve"> Новосибирской области от 27.04.2010 </w:t>
      </w:r>
      <w:r>
        <w:rPr>
          <w:bCs/>
          <w:sz w:val="28"/>
          <w:szCs w:val="28"/>
          <w:lang/>
        </w:rPr>
        <w:t>№</w:t>
      </w:r>
      <w:r>
        <w:rPr>
          <w:bCs/>
          <w:sz w:val="28"/>
          <w:szCs w:val="28"/>
          <w:lang/>
        </w:rPr>
        <w:t xml:space="preserve"> 486-ОЗ</w:t>
      </w:r>
      <w:r>
        <w:rPr>
          <w:bCs/>
          <w:sz w:val="28"/>
          <w:szCs w:val="28"/>
          <w:lang/>
        </w:rPr>
        <w:t xml:space="preserve"> «</w:t>
      </w:r>
      <w:r>
        <w:rPr>
          <w:bCs/>
          <w:sz w:val="28"/>
          <w:szCs w:val="28"/>
          <w:lang/>
        </w:rPr>
        <w:t>О</w:t>
      </w:r>
      <w:r>
        <w:rPr>
          <w:bCs/>
          <w:sz w:val="28"/>
          <w:szCs w:val="28"/>
          <w:lang/>
        </w:rPr>
        <w:t> </w:t>
      </w:r>
      <w:r>
        <w:rPr>
          <w:bCs/>
          <w:sz w:val="28"/>
          <w:szCs w:val="28"/>
          <w:lang/>
        </w:rPr>
        <w:t>регулировании отношений в сфере противодействия коррупции в Новосибирской области</w:t>
      </w:r>
      <w:r>
        <w:rPr>
          <w:bCs/>
          <w:sz w:val="28"/>
          <w:szCs w:val="28"/>
          <w:lang/>
        </w:rPr>
        <w:t xml:space="preserve">» </w:t>
      </w:r>
      <w:r>
        <w:rPr>
          <w:sz w:val="28"/>
          <w:szCs w:val="28"/>
          <w:lang/>
        </w:rPr>
        <w:t xml:space="preserve">администрация  Ивановского сельсовета  </w:t>
      </w:r>
      <w:proofErr w:type="spellStart"/>
      <w:r>
        <w:rPr>
          <w:sz w:val="28"/>
          <w:szCs w:val="28"/>
          <w:lang/>
        </w:rPr>
        <w:t>Баганского</w:t>
      </w:r>
      <w:proofErr w:type="spellEnd"/>
      <w:r>
        <w:rPr>
          <w:sz w:val="28"/>
          <w:szCs w:val="28"/>
          <w:lang/>
        </w:rPr>
        <w:t xml:space="preserve"> района Новосибирской области</w:t>
      </w:r>
    </w:p>
    <w:p w:rsidR="000C144A" w:rsidRDefault="000C144A" w:rsidP="000C144A">
      <w:pPr>
        <w:widowControl/>
        <w:autoSpaceDE/>
        <w:adjustRightInd/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ПОСТАНОВЛЯЕТ:</w:t>
      </w:r>
    </w:p>
    <w:p w:rsidR="000C144A" w:rsidRDefault="000C144A" w:rsidP="000C144A">
      <w:pPr>
        <w:widowControl/>
        <w:autoSpaceDE/>
        <w:adjustRightInd/>
        <w:ind w:firstLine="709"/>
        <w:jc w:val="both"/>
        <w:rPr>
          <w:sz w:val="28"/>
          <w:szCs w:val="28"/>
          <w:lang/>
        </w:rPr>
      </w:pPr>
      <w:r>
        <w:rPr>
          <w:bCs/>
          <w:sz w:val="28"/>
          <w:szCs w:val="28"/>
          <w:lang/>
        </w:rPr>
        <w:t xml:space="preserve">1. </w:t>
      </w:r>
      <w:r>
        <w:rPr>
          <w:bCs/>
          <w:sz w:val="28"/>
          <w:szCs w:val="28"/>
          <w:lang/>
        </w:rPr>
        <w:t xml:space="preserve">Утвердить прилагаемый План мероприятий по противодействию коррупции в </w:t>
      </w:r>
      <w:r>
        <w:rPr>
          <w:sz w:val="28"/>
          <w:szCs w:val="28"/>
          <w:lang/>
        </w:rPr>
        <w:t xml:space="preserve">администрации Ивановского сельсовета </w:t>
      </w:r>
      <w:proofErr w:type="spellStart"/>
      <w:r>
        <w:rPr>
          <w:sz w:val="28"/>
          <w:szCs w:val="28"/>
          <w:lang/>
        </w:rPr>
        <w:t>Баганского</w:t>
      </w:r>
      <w:proofErr w:type="spellEnd"/>
      <w:r>
        <w:rPr>
          <w:sz w:val="28"/>
          <w:szCs w:val="28"/>
          <w:lang/>
        </w:rPr>
        <w:t xml:space="preserve"> района Новосибирской области    </w:t>
      </w:r>
      <w:r>
        <w:rPr>
          <w:bCs/>
          <w:sz w:val="28"/>
          <w:szCs w:val="28"/>
          <w:lang/>
        </w:rPr>
        <w:t>на  201</w:t>
      </w:r>
      <w:r>
        <w:rPr>
          <w:bCs/>
          <w:sz w:val="28"/>
          <w:szCs w:val="28"/>
          <w:lang/>
        </w:rPr>
        <w:t>8</w:t>
      </w:r>
      <w:r>
        <w:rPr>
          <w:bCs/>
          <w:sz w:val="28"/>
          <w:szCs w:val="28"/>
          <w:lang/>
        </w:rPr>
        <w:t>-20</w:t>
      </w:r>
      <w:r>
        <w:rPr>
          <w:bCs/>
          <w:sz w:val="28"/>
          <w:szCs w:val="28"/>
          <w:lang/>
        </w:rPr>
        <w:t>20</w:t>
      </w:r>
      <w:r>
        <w:rPr>
          <w:bCs/>
          <w:sz w:val="28"/>
          <w:szCs w:val="28"/>
          <w:lang/>
        </w:rPr>
        <w:t xml:space="preserve"> годы.</w:t>
      </w:r>
    </w:p>
    <w:p w:rsidR="000C144A" w:rsidRDefault="000C144A" w:rsidP="000C144A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2. 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jc w:val="both"/>
        <w:rPr>
          <w:sz w:val="28"/>
          <w:szCs w:val="28"/>
        </w:rPr>
      </w:pPr>
    </w:p>
    <w:p w:rsidR="000C144A" w:rsidRDefault="000C144A" w:rsidP="000C144A">
      <w:pPr>
        <w:rPr>
          <w:sz w:val="28"/>
          <w:szCs w:val="28"/>
        </w:rPr>
      </w:pPr>
      <w:r>
        <w:rPr>
          <w:sz w:val="28"/>
          <w:szCs w:val="28"/>
        </w:rPr>
        <w:t xml:space="preserve">Глава Ивановского сельсовета                                                                                        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     Новосибирской области                              </w:t>
      </w:r>
      <w:proofErr w:type="spellStart"/>
      <w:r>
        <w:rPr>
          <w:sz w:val="28"/>
          <w:szCs w:val="28"/>
        </w:rPr>
        <w:t>А.К.Ритер</w:t>
      </w:r>
      <w:proofErr w:type="spellEnd"/>
      <w:r>
        <w:rPr>
          <w:sz w:val="28"/>
          <w:szCs w:val="28"/>
        </w:rPr>
        <w:t xml:space="preserve">                                                </w:t>
      </w: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0C144A" w:rsidRDefault="000C144A" w:rsidP="000C144A">
      <w:pPr>
        <w:widowControl/>
        <w:autoSpaceDE/>
        <w:adjustRightInd/>
        <w:jc w:val="both"/>
        <w:rPr>
          <w:rFonts w:eastAsia="Calibri"/>
          <w:lang w:eastAsia="en-US"/>
        </w:rPr>
      </w:pPr>
    </w:p>
    <w:p w:rsidR="00546F67" w:rsidRDefault="00546F67" w:rsidP="000C144A">
      <w:pPr>
        <w:widowControl/>
        <w:autoSpaceDE/>
        <w:autoSpaceDN/>
        <w:adjustRightInd/>
      </w:pPr>
      <w:r>
        <w:t>Фоменко Н.Н.</w:t>
      </w:r>
    </w:p>
    <w:p w:rsidR="00546F67" w:rsidRDefault="00546F67" w:rsidP="00546F67">
      <w:r>
        <w:lastRenderedPageBreak/>
        <w:t>30-219</w:t>
      </w:r>
    </w:p>
    <w:p w:rsidR="00546F67" w:rsidRDefault="00546F67" w:rsidP="00546F67"/>
    <w:p w:rsidR="000C144A" w:rsidRPr="00546F67" w:rsidRDefault="000C144A" w:rsidP="00546F67">
      <w:pPr>
        <w:sectPr w:rsidR="000C144A" w:rsidRPr="00546F67" w:rsidSect="0095640B">
          <w:pgSz w:w="11909" w:h="16834"/>
          <w:pgMar w:top="568" w:right="567" w:bottom="1134" w:left="1418" w:header="720" w:footer="720" w:gutter="0"/>
          <w:cols w:space="720"/>
        </w:sectPr>
      </w:pPr>
    </w:p>
    <w:p w:rsidR="000C144A" w:rsidRDefault="000C144A" w:rsidP="0054314A">
      <w:pPr>
        <w:tabs>
          <w:tab w:val="left" w:pos="13740"/>
        </w:tabs>
        <w:jc w:val="both"/>
        <w:rPr>
          <w:rFonts w:eastAsia="Calibri"/>
          <w:sz w:val="28"/>
          <w:szCs w:val="28"/>
          <w:lang w:eastAsia="en-U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84.5pt;margin-top:-32.25pt;width:244.5pt;height:1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" filled="f" stroked="f">
            <v:textbox inset="0,2.16pt,2.16pt,0">
              <w:txbxContent>
                <w:p w:rsidR="000C144A" w:rsidRDefault="000C144A" w:rsidP="000C144A">
                  <w:pPr>
                    <w:pStyle w:val="a3"/>
                    <w:spacing w:before="0" w:beforeAutospacing="0" w:after="0" w:afterAutospacing="0"/>
                    <w:jc w:val="right"/>
                  </w:pPr>
                  <w:bookmarkStart w:id="0" w:name="OLE_LINK1"/>
                  <w:r>
                    <w:rPr>
                      <w:rFonts w:eastAsia="+mn-ea"/>
                      <w:color w:val="000000"/>
                      <w:sz w:val="28"/>
                      <w:szCs w:val="28"/>
                    </w:rPr>
                    <w:t>ПРИЛОЖЕНИЕ</w:t>
                  </w:r>
                </w:p>
                <w:bookmarkEnd w:id="0"/>
                <w:p w:rsidR="000C144A" w:rsidRDefault="000C144A" w:rsidP="000C144A">
                  <w:pPr>
                    <w:pStyle w:val="a3"/>
                    <w:spacing w:before="0" w:beforeAutospacing="0" w:after="0" w:afterAutospacing="0"/>
                    <w:jc w:val="right"/>
                  </w:pPr>
                </w:p>
              </w:txbxContent>
            </v:textbox>
          </v:shape>
        </w:pict>
      </w:r>
      <w:r>
        <w:t xml:space="preserve"> </w:t>
      </w:r>
      <w:r w:rsidR="0054314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УТВЕРЖДЕН</w:t>
      </w:r>
    </w:p>
    <w:p w:rsidR="000C144A" w:rsidRDefault="000C144A" w:rsidP="000C144A">
      <w:pPr>
        <w:widowControl/>
        <w:autoSpaceDE/>
        <w:adjustRightInd/>
        <w:ind w:left="567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</w:p>
    <w:p w:rsidR="0054314A" w:rsidRDefault="0054314A" w:rsidP="000C144A">
      <w:pPr>
        <w:widowControl/>
        <w:autoSpaceDE/>
        <w:adjustRightInd/>
        <w:ind w:left="5670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Ивановскогого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сельсовета</w:t>
      </w:r>
    </w:p>
    <w:p w:rsidR="000C144A" w:rsidRDefault="000C144A" w:rsidP="000C144A">
      <w:pPr>
        <w:widowControl/>
        <w:autoSpaceDE/>
        <w:adjustRightInd/>
        <w:ind w:left="5670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Баганского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 </w:t>
      </w:r>
      <w:r w:rsidR="0054314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0C144A" w:rsidRDefault="000C144A" w:rsidP="000C144A">
      <w:pPr>
        <w:widowControl/>
        <w:autoSpaceDE/>
        <w:adjustRightInd/>
        <w:ind w:left="5670"/>
        <w:jc w:val="right"/>
        <w:rPr>
          <w:rFonts w:eastAsia="Calibri"/>
          <w:sz w:val="28"/>
          <w:szCs w:val="28"/>
          <w:lang w:eastAsia="en-US"/>
        </w:rPr>
      </w:pPr>
    </w:p>
    <w:p w:rsidR="000C144A" w:rsidRDefault="000C144A" w:rsidP="000C144A">
      <w:pPr>
        <w:widowControl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План </w:t>
      </w:r>
      <w:r w:rsidR="0054314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мероприятий по противодействию коррупции </w:t>
      </w:r>
    </w:p>
    <w:p w:rsidR="000C144A" w:rsidRDefault="000C144A" w:rsidP="000C144A">
      <w:pPr>
        <w:widowControl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  <w:bookmarkStart w:id="1" w:name="Par24"/>
      <w:bookmarkEnd w:id="1"/>
      <w:r>
        <w:rPr>
          <w:rFonts w:eastAsia="Calibri"/>
          <w:sz w:val="28"/>
          <w:szCs w:val="28"/>
          <w:lang w:eastAsia="en-US"/>
        </w:rPr>
        <w:t xml:space="preserve">в администрации </w:t>
      </w:r>
      <w:r w:rsidR="0054314A">
        <w:rPr>
          <w:rFonts w:eastAsia="Calibri"/>
          <w:sz w:val="28"/>
          <w:szCs w:val="28"/>
          <w:lang w:eastAsia="en-US"/>
        </w:rPr>
        <w:t xml:space="preserve"> Ивановского  сельсовета  </w:t>
      </w:r>
      <w:proofErr w:type="spellStart"/>
      <w:r>
        <w:rPr>
          <w:rFonts w:eastAsia="Calibri"/>
          <w:sz w:val="28"/>
          <w:szCs w:val="28"/>
          <w:lang w:eastAsia="en-US"/>
        </w:rPr>
        <w:t>Баганского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Новосибирской области</w:t>
      </w:r>
    </w:p>
    <w:p w:rsidR="000C144A" w:rsidRDefault="000C144A" w:rsidP="000C144A">
      <w:pPr>
        <w:widowControl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2018 – 2020 годы</w:t>
      </w:r>
    </w:p>
    <w:p w:rsidR="000C144A" w:rsidRDefault="000C144A" w:rsidP="000C144A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</w:p>
    <w:tbl>
      <w:tblPr>
        <w:tblW w:w="15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8221"/>
        <w:gridCol w:w="2126"/>
        <w:gridCol w:w="4393"/>
      </w:tblGrid>
      <w:tr w:rsidR="000C144A" w:rsidTr="0095640B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4A" w:rsidRDefault="000C144A">
            <w:pPr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0C144A" w:rsidTr="0095640B">
        <w:trPr>
          <w:trHeight w:val="21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 и принятие нормативных правовых актов управления в сфере противодействия коррупции, внесение изменений в такие акты и/или признание их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утратившими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силу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A670FF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0C144A" w:rsidRPr="0095640B" w:rsidRDefault="0095640B" w:rsidP="0095640B">
            <w:pPr>
              <w:ind w:firstLine="7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0C144A" w:rsidTr="0095640B">
        <w:trPr>
          <w:trHeight w:val="16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правовой экспертизы проектов и действующих нормативных правовых актов администрации района, в том числе в процессе рассмотрения протестов, представлений и требований прокурора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Новосибирской области на нормативные правовые акты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0C144A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0C144A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размещения проектов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нпа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на официальном сайте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в целях проведения независимой экспертизы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4A" w:rsidRDefault="000C144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5640B" w:rsidTr="0095640B">
        <w:trPr>
          <w:trHeight w:val="18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Организация опубликования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нпа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регулирующих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(затрагивающих) вопросы противодействия коррупции на официальном сайте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F169FE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F169FE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F169FE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мероприятий по формированию у муниципальных служащих отрицательного отношения к коррупции, путем: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 разъяснительной работы о необходимости соблюдения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интересов;</w:t>
            </w:r>
          </w:p>
          <w:p w:rsidR="0095640B" w:rsidRDefault="0095640B">
            <w:pPr>
              <w:keepLines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2) организации и проведения совещаний, иных мероприятий в целях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доведения изменений положений законодательства Российской Федерации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и Новосибирской области о противодействии коррупции, информационных и методических материалов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антикоррупционной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направленности, в том числе по вопросам предоставления сведений о доходах, расходах, об имуществе и обязательствах имущественного характера;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3) ознакомления граждан при поступлении на муниципальную службу в администрацию района с Кодексом этики и служебного поведения муниципальных служащих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Новосибирской области,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1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служащими, руководителями подведомственных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30 апреля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1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муниципальными служащими руководителями подведомственных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рамках декларационной кампании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13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соответствием расходов муниципальных служащих их доходам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ежегодно,</w:t>
            </w:r>
          </w:p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рамках декларационной кампании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24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 сведений о доходах, расходах, об имуществе и обязательствах имущественного характера, представленных муниципальными служащими, руководителями подведомственных учреждений на официальном сайте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ежегодно,</w:t>
            </w:r>
          </w:p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14 рабочих дней со дня истечения срока, установленного для их подачи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эффективности кадровой работы в части, касающейся ведения личных дел муниципальных служащих, в том числе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актуализацией сведений, содержащихся в анкетах, представляемых при поступлении на муниципальную службу в администрацию района, об их родственниках и свойственниках в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анализа соблюдения  муниципальными служащими запретов, ограничений и требований, установленных в целях противодействия коррупции, в том числе касающихся: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 получения подарков;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 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3) уведомления об обращениях в целях склонения к совершению коррупционных правонарушений; 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4) получения разрешения на участие на безвозмездной основе в управлении некоммерческой организацией;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5) соблюдения порядка выполнения иной оплачиваемой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Активизация работы комиссии по соблюдению требований к служебному поведению муниципальных служащих администрации района и урегулированию конфликта интересов по рассмотрению вопросов соблюдения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20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при наличии оснований проверок: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1) достоверности и полноты сведений о доходах, об имуществе и обязательствах имущественного характера, представляемых муниципальными служащими, руководителями подведомственных учреждений, в том числе с использованием возможности получения соответствующей информации от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федеральных органов исполнительной власти в рамках межведомственного электронного взаимодействия;</w:t>
            </w:r>
          </w:p>
          <w:p w:rsidR="0095640B" w:rsidRDefault="0095640B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 достоверности и полноты сведений (в части, касающейся профилактики коррупционных правонарушений), представляемых гражданами в соответствии с нормативными правовыми актами Российской Федерации при поступлении на муниципальную службу;</w:t>
            </w:r>
          </w:p>
          <w:p w:rsidR="0095640B" w:rsidRDefault="0095640B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3) соблюдения муниципальными служащими  требований к служебному поведению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 случаях принятия решения о проведении проверки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12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Осуществление проверок сведений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случае поступления информации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23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Включение вопросов на знание положений законодательства Российской Федерации, Новосибирской области о противодействии коррупции в тесты (перечни вопросов), используемые при проведении конкурса на замещение вакантной должности муниципальной службы администрации района (включение в кадровый резерв), аттестации муниципальных служащих администрации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20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Размещение и поддержание в актуальном состоянии на официальном сайте администрации района информации о результатах деятельности администрации района в сфере противодействия коррупции, материалов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антикоррупционной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тематики, в том числе в формате видеороликов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 на официальном сайте администрации района информации о каждом случае несоблюдения требований о предотвращении или об урегулировании конфликта интересов муниципальными  служащими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плана, по плану дополнительного образования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2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взаимодействия с правоохранительными органами, органами исполнительной власти Новосибирской области в ходе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соблюдением муниципальными служащими запретов, ограничений, требований о предотвращении или об урегулировании конфликта интересов и исполнением ими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11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работы по фактам публикаций в средствах массовой информации о выявлении случаев проявления коррупции в администрации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выявления фактов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средствам массовой информации в освещении мер по противодействию коррупции, принимаемых администрацией района,  а также придании гласности фактов коррупции в администрации района, подведомственных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анализа жалоб и обращений граждан и юридических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лиц с точки зрения наличия сведений о фактах коррупции в администрации района.</w:t>
            </w:r>
          </w:p>
          <w:p w:rsidR="0095640B" w:rsidRDefault="0095640B">
            <w:pPr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проверок при выявлении таких фактов.</w:t>
            </w:r>
          </w:p>
          <w:p w:rsidR="0095640B" w:rsidRDefault="0095640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Размещение информации о результатах рассмотрения обращений по фактам коррупции на официальном сайте администрации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период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ind w:left="-107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принятием и реализацией подведомственными учреждениями  мер по предупреждению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период действия плана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мониторинга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  <w:tr w:rsidR="0095640B" w:rsidTr="0095640B">
        <w:trPr>
          <w:trHeight w:val="9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анализа выполнения мероприятий настоящего Плана и подготовка информации об их выполнении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  <w:p w:rsidR="0095640B" w:rsidRDefault="0095640B">
            <w:pPr>
              <w:widowControl/>
              <w:autoSpaceDE/>
              <w:adjustRightInd/>
              <w:ind w:left="-108" w:right="-1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30 декабря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</w:t>
            </w:r>
          </w:p>
          <w:p w:rsidR="0095640B" w:rsidRDefault="0095640B" w:rsidP="0095640B">
            <w:pPr>
              <w:tabs>
                <w:tab w:val="left" w:pos="13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Ивановского сельсовета</w:t>
            </w:r>
          </w:p>
          <w:p w:rsidR="0095640B" w:rsidRDefault="0095640B" w:rsidP="0095640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района     Новосибирской   области</w:t>
            </w:r>
          </w:p>
        </w:tc>
      </w:tr>
    </w:tbl>
    <w:p w:rsidR="000C144A" w:rsidRDefault="000C144A" w:rsidP="000C144A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</w:p>
    <w:p w:rsidR="000C144A" w:rsidRDefault="000C144A" w:rsidP="000C144A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Применяемые сокращения:</w:t>
      </w:r>
    </w:p>
    <w:p w:rsidR="000C144A" w:rsidRDefault="000C144A" w:rsidP="000C144A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нпа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администрации - нормативных правовых актов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Баганского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Новосибирской области;</w:t>
      </w:r>
    </w:p>
    <w:p w:rsidR="000C144A" w:rsidRDefault="000C144A" w:rsidP="000C144A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администрация района -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Баганского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Новосибирской области;</w:t>
      </w:r>
    </w:p>
    <w:p w:rsidR="000C144A" w:rsidRDefault="000C144A" w:rsidP="000C144A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муниципальные служащие – муниципальные служащие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Баганского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Новосибирской области.</w:t>
      </w:r>
    </w:p>
    <w:p w:rsidR="000C144A" w:rsidRDefault="000C144A" w:rsidP="000C144A">
      <w:pPr>
        <w:jc w:val="both"/>
      </w:pPr>
    </w:p>
    <w:p w:rsidR="00E90E90" w:rsidRDefault="00E90E90"/>
    <w:sectPr w:rsidR="00E90E90" w:rsidSect="000C14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4A"/>
    <w:rsid w:val="000C144A"/>
    <w:rsid w:val="00221010"/>
    <w:rsid w:val="002F1365"/>
    <w:rsid w:val="0054314A"/>
    <w:rsid w:val="00546F67"/>
    <w:rsid w:val="0095640B"/>
    <w:rsid w:val="00A670FF"/>
    <w:rsid w:val="00E9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4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0C144A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1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2018-09-05T06:42:00Z</dcterms:created>
  <dcterms:modified xsi:type="dcterms:W3CDTF">2018-09-05T07:47:00Z</dcterms:modified>
</cp:coreProperties>
</file>