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2573" w:rsidRPr="00C32573" w:rsidRDefault="00C32573" w:rsidP="00C32573">
      <w:pPr>
        <w:pStyle w:val="a3"/>
        <w:jc w:val="center"/>
        <w:rPr>
          <w:b/>
        </w:rPr>
      </w:pPr>
      <w:r w:rsidRPr="00C32573">
        <w:rPr>
          <w:b/>
        </w:rPr>
        <w:t xml:space="preserve">ПРАВОВОЫЕ </w:t>
      </w:r>
      <w:r>
        <w:rPr>
          <w:b/>
        </w:rPr>
        <w:t xml:space="preserve"> </w:t>
      </w:r>
      <w:r w:rsidRPr="00C32573">
        <w:rPr>
          <w:b/>
        </w:rPr>
        <w:t>МЕТОДЫ</w:t>
      </w:r>
      <w:r>
        <w:rPr>
          <w:b/>
        </w:rPr>
        <w:t xml:space="preserve"> </w:t>
      </w:r>
      <w:r w:rsidRPr="00C32573">
        <w:rPr>
          <w:b/>
        </w:rPr>
        <w:t xml:space="preserve"> ЗАЩИТЫ</w:t>
      </w:r>
      <w:r>
        <w:rPr>
          <w:b/>
        </w:rPr>
        <w:t xml:space="preserve"> </w:t>
      </w:r>
      <w:r w:rsidRPr="00C32573">
        <w:rPr>
          <w:b/>
        </w:rPr>
        <w:t xml:space="preserve"> ПРАВ </w:t>
      </w:r>
      <w:r>
        <w:rPr>
          <w:b/>
        </w:rPr>
        <w:t xml:space="preserve"> </w:t>
      </w:r>
      <w:r w:rsidRPr="00C32573">
        <w:rPr>
          <w:b/>
        </w:rPr>
        <w:t>ДОЛЬЩИКОВ</w:t>
      </w:r>
    </w:p>
    <w:p w:rsidR="00760D18" w:rsidRPr="00C32573" w:rsidRDefault="00C32573" w:rsidP="00C32573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Способы защиты прав дольщиков определены </w:t>
      </w:r>
      <w:r w:rsidR="00760D18" w:rsidRPr="00C32573">
        <w:rPr>
          <w:sz w:val="28"/>
          <w:szCs w:val="28"/>
        </w:rPr>
        <w:t>Федеральным законом</w:t>
      </w:r>
      <w:r>
        <w:rPr>
          <w:sz w:val="28"/>
          <w:szCs w:val="28"/>
        </w:rPr>
        <w:t xml:space="preserve"> от 30.12.2004 </w:t>
      </w:r>
      <w:r w:rsidR="00760D18" w:rsidRPr="00C32573">
        <w:rPr>
          <w:sz w:val="28"/>
          <w:szCs w:val="28"/>
        </w:rPr>
        <w:t xml:space="preserve"> № 214-ФЗ «Об участии в долевом  строительстве многоквартирных домов и иных объектов недвижимости и о внесении изменений в некоторые законодательные акты Российской Федерации»</w:t>
      </w:r>
      <w:r>
        <w:rPr>
          <w:sz w:val="28"/>
          <w:szCs w:val="28"/>
        </w:rPr>
        <w:t xml:space="preserve">. </w:t>
      </w:r>
    </w:p>
    <w:p w:rsidR="00760D18" w:rsidRPr="00C32573" w:rsidRDefault="00760D18" w:rsidP="00C32573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proofErr w:type="gramStart"/>
      <w:r w:rsidRPr="00C32573">
        <w:rPr>
          <w:sz w:val="28"/>
          <w:szCs w:val="28"/>
        </w:rPr>
        <w:t>Так, если застройщик задерживает ввод дома в эксплуатацию, не получает необходимое на это разрешение, дольщик вправе, в зависимости от степени готовности дома, фактической передачи ему объекта долевого строительства и иных обстоятельств, требовать, в частности, признания в судебном порядке: права собственности на объект недвижимости; права собственности на объект незавершенного строительства; права на долю в общей долевой собственности.</w:t>
      </w:r>
      <w:proofErr w:type="gramEnd"/>
    </w:p>
    <w:p w:rsidR="00760D18" w:rsidRPr="00C32573" w:rsidRDefault="00796483" w:rsidP="00796483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Кроме того, п</w:t>
      </w:r>
      <w:r w:rsidR="00760D18" w:rsidRPr="00C32573">
        <w:rPr>
          <w:sz w:val="28"/>
          <w:szCs w:val="28"/>
        </w:rPr>
        <w:t>о требованию дольщика сделка с застройщиком может быть признана недействительной, если денежные средства привлекались лицом, не имеющим на это права или с нарушением установленного порядка. В этом случае дольщику необходимо потребовать возврата выплаченных средств, а также процентов в двукратном размере и возмещения причиненного ущерба.</w:t>
      </w:r>
    </w:p>
    <w:p w:rsidR="00760D18" w:rsidRPr="00C32573" w:rsidRDefault="00760D18" w:rsidP="00796483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C32573">
        <w:rPr>
          <w:sz w:val="28"/>
          <w:szCs w:val="28"/>
        </w:rPr>
        <w:t>Законом на застройщика возложена обязанность по уплате неустойки (пени) в следующих случаях, если: он нарушил сроки передачи объекта строительства, не согласовав при этом изменение условия договора об участии в долевом строительстве в части сроков сдачи объекта; нарушил срок устранения недостатков (дефектов) объекта долевого строительства.</w:t>
      </w:r>
    </w:p>
    <w:p w:rsidR="00760D18" w:rsidRPr="00C32573" w:rsidRDefault="00760D18" w:rsidP="00796483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C32573">
        <w:rPr>
          <w:sz w:val="28"/>
          <w:szCs w:val="28"/>
        </w:rPr>
        <w:t>В статье 9 Федерального закона № 214-ФЗ установлены обстоятельства, по которым дольщик вправе в одностороннем порядке отказаться от исполнения договора в случаях, если: застройщик нарушил требования к качеству объекта строительства или не устранил недостатки в строительстве в разумный срок; срок передачи объекта долевого строительства нарушен более чем на два месяца; застройщик не уведомил дольщика о прекращении договора поручительства и (или) не заключил новый договор поручительства.</w:t>
      </w:r>
    </w:p>
    <w:p w:rsidR="00760D18" w:rsidRPr="00C32573" w:rsidRDefault="00760D18" w:rsidP="00796483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C32573">
        <w:rPr>
          <w:sz w:val="28"/>
          <w:szCs w:val="28"/>
        </w:rPr>
        <w:t xml:space="preserve">Кроме того, договор долевого </w:t>
      </w:r>
      <w:proofErr w:type="gramStart"/>
      <w:r w:rsidRPr="00C32573">
        <w:rPr>
          <w:sz w:val="28"/>
          <w:szCs w:val="28"/>
        </w:rPr>
        <w:t>участия</w:t>
      </w:r>
      <w:proofErr w:type="gramEnd"/>
      <w:r w:rsidRPr="00C32573">
        <w:rPr>
          <w:sz w:val="28"/>
          <w:szCs w:val="28"/>
        </w:rPr>
        <w:t xml:space="preserve"> может быть расторгнут в судебном порядке в случаях, если: объект долевого строительства не передан дольщику в установленный срок; существенно изменена проектная документация, изменилось назначение общего имущества и (или) нежилых помещений, входящих в состав объекта долевого строительства.</w:t>
      </w:r>
    </w:p>
    <w:p w:rsidR="00760D18" w:rsidRPr="00C32573" w:rsidRDefault="00760D18" w:rsidP="00796483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C32573">
        <w:rPr>
          <w:sz w:val="28"/>
          <w:szCs w:val="28"/>
        </w:rPr>
        <w:t>При расторжении договора застройщик обязан вернуть уплаченную дольщиком в счет цены договора денежную сумму, а также уплатить проценты на эту сумму в двойном размере.</w:t>
      </w:r>
    </w:p>
    <w:p w:rsidR="00760D18" w:rsidRPr="00C32573" w:rsidRDefault="00760D18" w:rsidP="00796483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C32573">
        <w:rPr>
          <w:sz w:val="28"/>
          <w:szCs w:val="28"/>
        </w:rPr>
        <w:t>Также, дольщик вправе потребовать компенсацию морального вреда при нарушении его прав (ст. 15 Закона о защите прав потребителей).</w:t>
      </w:r>
    </w:p>
    <w:p w:rsidR="003C13BA" w:rsidRDefault="003C13BA"/>
    <w:p w:rsidR="00796483" w:rsidRDefault="00796483" w:rsidP="00796483">
      <w:pPr>
        <w:spacing w:line="240" w:lineRule="exac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p w:rsidR="00796483" w:rsidRDefault="00796483" w:rsidP="00796483">
      <w:pPr>
        <w:spacing w:line="240" w:lineRule="exact"/>
        <w:ind w:left="566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Заместитель прокурора района</w:t>
      </w:r>
    </w:p>
    <w:p w:rsidR="00796483" w:rsidRDefault="00796483" w:rsidP="00796483">
      <w:pPr>
        <w:spacing w:line="240" w:lineRule="exact"/>
        <w:rPr>
          <w:rFonts w:ascii="Times New Roman" w:hAnsi="Times New Roman" w:cs="Times New Roman"/>
          <w:sz w:val="28"/>
          <w:szCs w:val="28"/>
        </w:rPr>
      </w:pPr>
    </w:p>
    <w:p w:rsidR="00796483" w:rsidRDefault="00796483" w:rsidP="00796483">
      <w:pPr>
        <w:spacing w:line="240" w:lineRule="exac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советник юстиции </w:t>
      </w:r>
    </w:p>
    <w:p w:rsidR="00796483" w:rsidRDefault="00796483" w:rsidP="00796483">
      <w:pPr>
        <w:spacing w:line="240" w:lineRule="exact"/>
        <w:rPr>
          <w:rFonts w:ascii="Times New Roman" w:hAnsi="Times New Roman" w:cs="Times New Roman"/>
          <w:sz w:val="28"/>
          <w:szCs w:val="28"/>
        </w:rPr>
      </w:pPr>
    </w:p>
    <w:p w:rsidR="00796483" w:rsidRPr="00796483" w:rsidRDefault="00796483" w:rsidP="00796483">
      <w:pPr>
        <w:spacing w:line="240" w:lineRule="exac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О.Г. Тимошенко</w:t>
      </w:r>
    </w:p>
    <w:sectPr w:rsidR="00796483" w:rsidRPr="00796483" w:rsidSect="00796483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760D18"/>
    <w:rsid w:val="003C13BA"/>
    <w:rsid w:val="006B4158"/>
    <w:rsid w:val="00760D18"/>
    <w:rsid w:val="00796483"/>
    <w:rsid w:val="00833DA5"/>
    <w:rsid w:val="00C325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13B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60D18"/>
    <w:pP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1633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393</Words>
  <Characters>2243</Characters>
  <Application>Microsoft Office Word</Application>
  <DocSecurity>0</DocSecurity>
  <Lines>18</Lines>
  <Paragraphs>5</Paragraphs>
  <ScaleCrop>false</ScaleCrop>
  <Company/>
  <LinksUpToDate>false</LinksUpToDate>
  <CharactersWithSpaces>2631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user301-1</dc:creator>
  <cp:keywords/>
  <dc:description/>
  <cp:lastModifiedBy>user301-1</cp:lastModifiedBy>
  <cp:revision>4</cp:revision>
  <dcterms:created xsi:type="dcterms:W3CDTF">2019-04-10T01:17:00Z</dcterms:created>
  <dcterms:modified xsi:type="dcterms:W3CDTF">2019-04-10T01:23:00Z</dcterms:modified>
</cp:coreProperties>
</file>