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32A17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31.05.2022  №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t>86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3D1C15" w:rsidRPr="003D1C15" w:rsidRDefault="003D1C15" w:rsidP="003D1C15">
      <w:pPr>
        <w:shd w:val="clear" w:color="auto" w:fill="FFFFFF"/>
        <w:autoSpaceDE/>
        <w:jc w:val="center"/>
        <w:rPr>
          <w:sz w:val="28"/>
          <w:szCs w:val="28"/>
        </w:rPr>
      </w:pPr>
      <w:r w:rsidRPr="003D1C15"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3D1C15" w:rsidRDefault="003D1C15" w:rsidP="003D1C15">
      <w:pPr>
        <w:shd w:val="clear" w:color="auto" w:fill="FFFFFF"/>
        <w:autoSpaceDE/>
        <w:jc w:val="center"/>
        <w:rPr>
          <w:sz w:val="28"/>
          <w:szCs w:val="28"/>
        </w:rPr>
      </w:pPr>
      <w:r w:rsidRPr="003D1C15">
        <w:rPr>
          <w:sz w:val="28"/>
          <w:szCs w:val="28"/>
        </w:rPr>
        <w:t xml:space="preserve">от </w:t>
      </w:r>
      <w:proofErr w:type="gramStart"/>
      <w:r w:rsidRPr="003D1C15">
        <w:rPr>
          <w:sz w:val="28"/>
          <w:szCs w:val="28"/>
        </w:rPr>
        <w:t xml:space="preserve">12.05.2014 </w:t>
      </w:r>
      <w:r>
        <w:rPr>
          <w:sz w:val="28"/>
          <w:szCs w:val="28"/>
        </w:rPr>
        <w:t xml:space="preserve"> </w:t>
      </w:r>
      <w:r w:rsidRPr="003D1C15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> </w:t>
      </w:r>
      <w:r w:rsidRPr="003D1C15">
        <w:rPr>
          <w:sz w:val="28"/>
          <w:szCs w:val="28"/>
        </w:rPr>
        <w:t>81</w:t>
      </w:r>
    </w:p>
    <w:p w:rsidR="003D1C15" w:rsidRPr="003D1C15" w:rsidRDefault="003D1C15" w:rsidP="003D1C15">
      <w:pPr>
        <w:shd w:val="clear" w:color="auto" w:fill="FFFFFF"/>
        <w:autoSpaceDE/>
        <w:jc w:val="both"/>
        <w:rPr>
          <w:sz w:val="28"/>
          <w:szCs w:val="28"/>
        </w:rPr>
      </w:pPr>
    </w:p>
    <w:p w:rsidR="003D1C15" w:rsidRPr="003D1C15" w:rsidRDefault="003D1C15" w:rsidP="003D1C15">
      <w:pPr>
        <w:shd w:val="clear" w:color="auto" w:fill="FFFFFF"/>
        <w:autoSpaceDE/>
        <w:jc w:val="both"/>
        <w:rPr>
          <w:sz w:val="28"/>
          <w:szCs w:val="28"/>
        </w:rPr>
      </w:pPr>
    </w:p>
    <w:p w:rsidR="003D1C15" w:rsidRPr="003D1C15" w:rsidRDefault="003D1C15" w:rsidP="003D1C15">
      <w:pPr>
        <w:autoSpaceDE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3D1C15">
        <w:rPr>
          <w:b/>
          <w:sz w:val="28"/>
          <w:szCs w:val="28"/>
          <w:shd w:val="clear" w:color="auto" w:fill="FFFFFF"/>
        </w:rPr>
        <w:t>П о с </w:t>
      </w:r>
      <w:proofErr w:type="gramStart"/>
      <w:r w:rsidRPr="003D1C15">
        <w:rPr>
          <w:b/>
          <w:sz w:val="28"/>
          <w:szCs w:val="28"/>
          <w:shd w:val="clear" w:color="auto" w:fill="FFFFFF"/>
        </w:rPr>
        <w:t>т</w:t>
      </w:r>
      <w:proofErr w:type="gramEnd"/>
      <w:r w:rsidRPr="003D1C15">
        <w:rPr>
          <w:b/>
          <w:sz w:val="28"/>
          <w:szCs w:val="28"/>
          <w:shd w:val="clear" w:color="auto" w:fill="FFFFFF"/>
        </w:rPr>
        <w:t> а н о в л я ю</w:t>
      </w:r>
      <w:r w:rsidRPr="003D1C15">
        <w:rPr>
          <w:sz w:val="28"/>
          <w:szCs w:val="28"/>
          <w:shd w:val="clear" w:color="auto" w:fill="FFFFFF"/>
        </w:rPr>
        <w:t>:</w:t>
      </w:r>
    </w:p>
    <w:p w:rsidR="003D1C15" w:rsidRPr="003D1C15" w:rsidRDefault="003D1C15" w:rsidP="003D1C15">
      <w:pPr>
        <w:autoSpaceDE/>
        <w:ind w:firstLine="709"/>
        <w:jc w:val="both"/>
        <w:rPr>
          <w:sz w:val="28"/>
          <w:szCs w:val="28"/>
          <w:shd w:val="clear" w:color="auto" w:fill="FFFFFF"/>
        </w:rPr>
      </w:pPr>
      <w:r w:rsidRPr="003D1C15">
        <w:rPr>
          <w:sz w:val="28"/>
          <w:szCs w:val="28"/>
          <w:shd w:val="clear" w:color="auto" w:fill="FFFFFF"/>
        </w:rPr>
        <w:t>Внести в постановление Губернатора Новосибирской области от 12.05.2014 № 81 «О Совете по инвестициям Новосибирской области» следующие изменения:</w:t>
      </w:r>
    </w:p>
    <w:p w:rsidR="003D1C15" w:rsidRPr="003D1C15" w:rsidRDefault="009003D4" w:rsidP="009003D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D1C15" w:rsidRPr="003D1C15">
        <w:rPr>
          <w:sz w:val="28"/>
          <w:szCs w:val="28"/>
        </w:rPr>
        <w:t>В Положении о Совете по инвестициям Новосибирской области (далее – Совет):</w:t>
      </w:r>
    </w:p>
    <w:p w:rsidR="003D1C15" w:rsidRPr="003D1C15" w:rsidRDefault="003D1C15" w:rsidP="003D1C15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1) пункты 2, 3 изложить в следующей редакции: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«2. Целями деятельности Совета являются: формирование благоприятных условий для ведения инвестиционной деятельности, защиты прав и законных интересов субъектов инвестиционной деятельности и разрешение разногласий и споров инвестора с органами власти Новосибирской области, органами местного самоуправления, уполномоченными организациями по вопросам реализации инвестиционных проектов на территории Новосибирской области, неурегулированных сторонами в досудебном порядке.</w:t>
      </w:r>
    </w:p>
    <w:p w:rsidR="003D1C15" w:rsidRPr="003D1C15" w:rsidRDefault="009003D4" w:rsidP="003D1C15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D1C15" w:rsidRPr="003D1C15">
        <w:rPr>
          <w:sz w:val="28"/>
          <w:szCs w:val="28"/>
        </w:rPr>
        <w:t>Функции Совета: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1) разработка предложений по приоритетным направлениям развития региона и координация финансовых и инвестиционных ресурсов на наиболее важных направлениях;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2) рассмотрение вопросов, связанных с нарушением положений инвестиционной декларации Новосибирской области;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3) рассмотрение вопросов, связанных с несоблюдением свода инвестиционных правил Новосибирской области;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4) рассмотрение вопросов, связанных с исполнением обязательств Новосибирской области и инвестора;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5) обсуждение вопросов, связанных с улучшением инвестиционного климата и реализацией инвестиционных проектов в Новосибирской области и разработкой соответствующих методических документов;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lastRenderedPageBreak/>
        <w:t>6) сбор и обобщение разрешительной практики с привлечением деловых объединений и уполномоченного по защите прав предпринимателей Новосибирской области;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7) рассмотрение разногласий (споров) с органами государственной власти Новосибирской области, органами местного самоуправления, уполномоченными организациями по вопросам реализации инвестиционных проектов на территории Новосибирской области и выработка рекомендаций по организации взаимодействия органов исполнительной власти Новосибирской области и лиц, участвующих в инвестиционном процессе;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8) выработка рекомендаций по уменьшен</w:t>
      </w:r>
      <w:r w:rsidR="009003D4">
        <w:rPr>
          <w:sz w:val="28"/>
          <w:szCs w:val="28"/>
        </w:rPr>
        <w:t xml:space="preserve">ию административных барьеров, </w:t>
      </w:r>
      <w:proofErr w:type="gramStart"/>
      <w:r w:rsidR="009003D4">
        <w:rPr>
          <w:sz w:val="28"/>
          <w:szCs w:val="28"/>
        </w:rPr>
        <w:t xml:space="preserve">в  </w:t>
      </w:r>
      <w:r w:rsidRPr="003D1C15">
        <w:rPr>
          <w:sz w:val="28"/>
          <w:szCs w:val="28"/>
        </w:rPr>
        <w:t>том</w:t>
      </w:r>
      <w:proofErr w:type="gramEnd"/>
      <w:r w:rsidRPr="003D1C15">
        <w:rPr>
          <w:sz w:val="28"/>
          <w:szCs w:val="28"/>
        </w:rPr>
        <w:t xml:space="preserve"> числе в части сокращения сроков и упрощения процедуры выдачи разрешительной документации;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9) анализ хода и результатов реализации инвестиционного раздела стратегии социально-экономического развития Новосибирской области, подготовка и рассмотрение предложений по его корректировке;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10) выработка рекомендаций по государственной поддержке инвестиционных процессов и стимулирован</w:t>
      </w:r>
      <w:r w:rsidR="009003D4">
        <w:rPr>
          <w:sz w:val="28"/>
          <w:szCs w:val="28"/>
        </w:rPr>
        <w:t>ию инвестиционной активности на </w:t>
      </w:r>
      <w:r w:rsidRPr="003D1C15">
        <w:rPr>
          <w:sz w:val="28"/>
          <w:szCs w:val="28"/>
        </w:rPr>
        <w:t>территории Новосибирской области;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11) разработка единых требований к основным критериям инвестиционных проектов, поддерживаемых за счет средств областного бюджета Новосибирской области;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12) 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13) оценка последствий принятия проектов нормативных правовых актов, регламентирующих инвестиционную деятельность в Новосибирской области;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14) формирование предложений по реализации инвестиционной политики Новосибирской области;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15) рассмотрение ежегодного послания Губернатора Новосибирской области «Инвестиционный климат и инвестиционная политика Новосибирской области»;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16) формирование предложений об одобрении реализации масштабных инвестиционных проектов на территории Новосибирской области;</w:t>
      </w:r>
    </w:p>
    <w:p w:rsidR="003D1C15" w:rsidRPr="003D1C15" w:rsidRDefault="003D1C15" w:rsidP="003D1C15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17) формирование предложений о вклю</w:t>
      </w:r>
      <w:r w:rsidR="009003D4">
        <w:rPr>
          <w:sz w:val="28"/>
          <w:szCs w:val="28"/>
        </w:rPr>
        <w:t>чении инвестиционных проектов в </w:t>
      </w:r>
      <w:r w:rsidRPr="003D1C15">
        <w:rPr>
          <w:sz w:val="28"/>
          <w:szCs w:val="28"/>
        </w:rPr>
        <w:t>государственный реестр инвестиционных проектов Новосибирской области;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18) рассмотрение инвестиционных проектов, в том числе соответствующих перспективным направлениям инвестиционной деятельности Новосибирской области, проектов государственно-частного партнерства (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D1C15">
        <w:rPr>
          <w:rFonts w:ascii="Times New Roman" w:hAnsi="Times New Roman" w:cs="Times New Roman"/>
          <w:sz w:val="28"/>
          <w:szCs w:val="28"/>
        </w:rPr>
        <w:t xml:space="preserve">-частного партнерства), проектов в сфере 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3D1C15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области;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19) рассмотрение результатов работы сп</w:t>
      </w:r>
      <w:r w:rsidR="009003D4">
        <w:rPr>
          <w:rFonts w:ascii="Times New Roman" w:hAnsi="Times New Roman" w:cs="Times New Roman"/>
          <w:sz w:val="28"/>
          <w:szCs w:val="28"/>
        </w:rPr>
        <w:t xml:space="preserve">ециализированной организации </w:t>
      </w:r>
      <w:proofErr w:type="gramStart"/>
      <w:r w:rsidR="009003D4">
        <w:rPr>
          <w:rFonts w:ascii="Times New Roman" w:hAnsi="Times New Roman" w:cs="Times New Roman"/>
          <w:sz w:val="28"/>
          <w:szCs w:val="28"/>
        </w:rPr>
        <w:t xml:space="preserve">по  </w:t>
      </w:r>
      <w:r w:rsidRPr="003D1C15">
        <w:rPr>
          <w:rFonts w:ascii="Times New Roman" w:hAnsi="Times New Roman" w:cs="Times New Roman"/>
          <w:sz w:val="28"/>
          <w:szCs w:val="28"/>
        </w:rPr>
        <w:t>привлечению</w:t>
      </w:r>
      <w:proofErr w:type="gramEnd"/>
      <w:r w:rsidRPr="003D1C15">
        <w:rPr>
          <w:rFonts w:ascii="Times New Roman" w:hAnsi="Times New Roman" w:cs="Times New Roman"/>
          <w:sz w:val="28"/>
          <w:szCs w:val="28"/>
        </w:rPr>
        <w:t xml:space="preserve"> инвестиций и работе с инвесторами по сопровождению инвестиционных проектов по принципу «одного окна»;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20) рассмотрение проектов нормативных пр</w:t>
      </w:r>
      <w:r w:rsidR="009003D4">
        <w:rPr>
          <w:rFonts w:ascii="Times New Roman" w:hAnsi="Times New Roman" w:cs="Times New Roman"/>
          <w:sz w:val="28"/>
          <w:szCs w:val="28"/>
        </w:rPr>
        <w:t>авовых актов, влияющих на </w:t>
      </w:r>
      <w:r w:rsidRPr="003D1C15">
        <w:rPr>
          <w:rFonts w:ascii="Times New Roman" w:hAnsi="Times New Roman" w:cs="Times New Roman"/>
          <w:sz w:val="28"/>
          <w:szCs w:val="28"/>
        </w:rPr>
        <w:t>предпринимательскую и инвестиционную деятельность.»;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2) пункт</w:t>
      </w:r>
      <w:r w:rsidR="009003D4">
        <w:rPr>
          <w:rFonts w:ascii="Times New Roman" w:hAnsi="Times New Roman" w:cs="Times New Roman"/>
          <w:sz w:val="28"/>
          <w:szCs w:val="28"/>
        </w:rPr>
        <w:t> </w:t>
      </w:r>
      <w:r w:rsidRPr="003D1C15">
        <w:rPr>
          <w:rFonts w:ascii="Times New Roman" w:hAnsi="Times New Roman" w:cs="Times New Roman"/>
          <w:sz w:val="28"/>
          <w:szCs w:val="28"/>
        </w:rPr>
        <w:t xml:space="preserve">7 после слов «на территории Новосибирской области» дополнить словами «, либо имеющих разногласия (споры) с органами государственной власти </w:t>
      </w:r>
      <w:r w:rsidRPr="003D1C1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органами местного самоуправления, уполномоченными организациями по вопросам реализации инвестиционных проектов на территории Новосибирской области.»;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3) пункт 17 изложить в следующей редакции:</w:t>
      </w:r>
    </w:p>
    <w:p w:rsidR="003D1C15" w:rsidRPr="009003D4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 xml:space="preserve">«17. Решения Совета принимаются простым большинством голосов присутствующих на заседании членов Совета путем открытого голосования. При </w:t>
      </w:r>
      <w:r w:rsidRPr="009003D4">
        <w:rPr>
          <w:rFonts w:ascii="Times New Roman" w:hAnsi="Times New Roman" w:cs="Times New Roman"/>
          <w:sz w:val="28"/>
          <w:szCs w:val="28"/>
        </w:rPr>
        <w:t>равенстве голосов голос председательствующего является решающим. Решения Совета носят рекомендательный характер.».</w:t>
      </w:r>
    </w:p>
    <w:p w:rsidR="003D1C15" w:rsidRPr="009003D4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D4">
        <w:rPr>
          <w:rFonts w:ascii="Times New Roman" w:hAnsi="Times New Roman" w:cs="Times New Roman"/>
          <w:sz w:val="28"/>
          <w:szCs w:val="28"/>
        </w:rPr>
        <w:t>2. В составе Совета:</w:t>
      </w:r>
    </w:p>
    <w:p w:rsidR="003D1C15" w:rsidRPr="009003D4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D4">
        <w:rPr>
          <w:rFonts w:ascii="Times New Roman" w:hAnsi="Times New Roman" w:cs="Times New Roman"/>
          <w:sz w:val="28"/>
          <w:szCs w:val="28"/>
        </w:rPr>
        <w:t xml:space="preserve">1) ввести в </w:t>
      </w:r>
      <w:r w:rsidRPr="009003D4">
        <w:rPr>
          <w:rFonts w:ascii="Times New Roman" w:hAnsi="Times New Roman"/>
          <w:sz w:val="28"/>
          <w:szCs w:val="28"/>
        </w:rPr>
        <w:t>состав</w:t>
      </w:r>
      <w:r w:rsidRPr="009003D4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а) Васильева Вадима Витальевича, министра науки и инновационной политики Новосибирской области;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 xml:space="preserve">б) Герасимова Владимира 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Ермагеновича</w:t>
      </w:r>
      <w:proofErr w:type="spellEnd"/>
      <w:r w:rsidRPr="003D1C15">
        <w:rPr>
          <w:rFonts w:ascii="Times New Roman" w:hAnsi="Times New Roman" w:cs="Times New Roman"/>
          <w:sz w:val="28"/>
          <w:szCs w:val="28"/>
        </w:rPr>
        <w:t xml:space="preserve">, генерального директора акционерного общества «Региональные электрические сети» (по согласованию); 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в) Колмакова Алексея Викторовича, исполняющего обязанности министра строительства Новосибирской области;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г) 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Ольховикова</w:t>
      </w:r>
      <w:proofErr w:type="spellEnd"/>
      <w:r w:rsidRPr="003D1C15">
        <w:rPr>
          <w:rFonts w:ascii="Times New Roman" w:hAnsi="Times New Roman" w:cs="Times New Roman"/>
          <w:sz w:val="28"/>
          <w:szCs w:val="28"/>
        </w:rPr>
        <w:t xml:space="preserve"> Евгения Андреевича, заместителя директора общест</w:t>
      </w:r>
      <w:r w:rsidR="00DF639B">
        <w:rPr>
          <w:rFonts w:ascii="Times New Roman" w:hAnsi="Times New Roman" w:cs="Times New Roman"/>
          <w:sz w:val="28"/>
          <w:szCs w:val="28"/>
        </w:rPr>
        <w:t xml:space="preserve">ва </w:t>
      </w:r>
      <w:proofErr w:type="gramStart"/>
      <w:r w:rsidR="00DF639B">
        <w:rPr>
          <w:rFonts w:ascii="Times New Roman" w:hAnsi="Times New Roman" w:cs="Times New Roman"/>
          <w:sz w:val="28"/>
          <w:szCs w:val="28"/>
        </w:rPr>
        <w:t xml:space="preserve">с  </w:t>
      </w:r>
      <w:r w:rsidRPr="003D1C15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 w:rsidRPr="003D1C15">
        <w:rPr>
          <w:rFonts w:ascii="Times New Roman" w:hAnsi="Times New Roman" w:cs="Times New Roman"/>
          <w:sz w:val="28"/>
          <w:szCs w:val="28"/>
        </w:rPr>
        <w:t xml:space="preserve"> ответственностью «Региональный индустриальный 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девел</w:t>
      </w:r>
      <w:r w:rsidR="00DF639B">
        <w:rPr>
          <w:rFonts w:ascii="Times New Roman" w:hAnsi="Times New Roman" w:cs="Times New Roman"/>
          <w:sz w:val="28"/>
          <w:szCs w:val="28"/>
        </w:rPr>
        <w:t>опмент</w:t>
      </w:r>
      <w:proofErr w:type="spellEnd"/>
      <w:r w:rsidR="00DF639B">
        <w:rPr>
          <w:rFonts w:ascii="Times New Roman" w:hAnsi="Times New Roman" w:cs="Times New Roman"/>
          <w:sz w:val="28"/>
          <w:szCs w:val="28"/>
        </w:rPr>
        <w:t xml:space="preserve"> групп» (по согласованию);</w:t>
      </w:r>
    </w:p>
    <w:p w:rsidR="003D1C15" w:rsidRPr="003D1C15" w:rsidRDefault="003D1C15" w:rsidP="003D1C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2) вывести из состава Совета Балан</w:t>
      </w:r>
      <w:r w:rsidR="00DF639B">
        <w:rPr>
          <w:rFonts w:ascii="Times New Roman" w:hAnsi="Times New Roman" w:cs="Times New Roman"/>
          <w:sz w:val="28"/>
          <w:szCs w:val="28"/>
        </w:rPr>
        <w:t> </w:t>
      </w:r>
      <w:r w:rsidRPr="003D1C15">
        <w:rPr>
          <w:rFonts w:ascii="Times New Roman" w:hAnsi="Times New Roman" w:cs="Times New Roman"/>
          <w:sz w:val="28"/>
          <w:szCs w:val="28"/>
        </w:rPr>
        <w:t xml:space="preserve">Я.Н., 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Бобошика</w:t>
      </w:r>
      <w:proofErr w:type="spellEnd"/>
      <w:r w:rsidR="00DF639B">
        <w:rPr>
          <w:rFonts w:ascii="Times New Roman" w:hAnsi="Times New Roman" w:cs="Times New Roman"/>
          <w:sz w:val="28"/>
          <w:szCs w:val="28"/>
        </w:rPr>
        <w:t> </w:t>
      </w:r>
      <w:r w:rsidRPr="003D1C15">
        <w:rPr>
          <w:rFonts w:ascii="Times New Roman" w:hAnsi="Times New Roman" w:cs="Times New Roman"/>
          <w:sz w:val="28"/>
          <w:szCs w:val="28"/>
        </w:rPr>
        <w:t>П., Васильева</w:t>
      </w:r>
      <w:r w:rsidR="00DF639B">
        <w:rPr>
          <w:rFonts w:ascii="Times New Roman" w:hAnsi="Times New Roman" w:cs="Times New Roman"/>
          <w:sz w:val="28"/>
          <w:szCs w:val="28"/>
        </w:rPr>
        <w:t> </w:t>
      </w:r>
      <w:r w:rsidRPr="003D1C15">
        <w:rPr>
          <w:rFonts w:ascii="Times New Roman" w:hAnsi="Times New Roman" w:cs="Times New Roman"/>
          <w:sz w:val="28"/>
          <w:szCs w:val="28"/>
        </w:rPr>
        <w:t>А.В., Шмидта И.И.</w:t>
      </w:r>
      <w:r w:rsidR="00DF639B">
        <w:rPr>
          <w:rFonts w:ascii="Times New Roman" w:hAnsi="Times New Roman" w:cs="Times New Roman"/>
          <w:sz w:val="28"/>
          <w:szCs w:val="28"/>
        </w:rPr>
        <w:t>;</w:t>
      </w:r>
    </w:p>
    <w:p w:rsidR="003D1C15" w:rsidRPr="003D1C15" w:rsidRDefault="003D1C15" w:rsidP="003D1C1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639B">
        <w:rPr>
          <w:sz w:val="28"/>
          <w:szCs w:val="28"/>
        </w:rPr>
        <w:t>3) н</w:t>
      </w:r>
      <w:r w:rsidRPr="00DF639B">
        <w:rPr>
          <w:rFonts w:eastAsia="Calibri"/>
          <w:sz w:val="28"/>
          <w:szCs w:val="28"/>
        </w:rPr>
        <w:t>аименование должности Диденко Ирины Валериевны изложить в</w:t>
      </w:r>
      <w:r w:rsidR="00DF639B">
        <w:rPr>
          <w:rFonts w:eastAsia="Calibri"/>
          <w:sz w:val="28"/>
          <w:szCs w:val="28"/>
        </w:rPr>
        <w:t> </w:t>
      </w:r>
      <w:r w:rsidRPr="003D1C15">
        <w:rPr>
          <w:rFonts w:eastAsia="Calibri"/>
          <w:sz w:val="28"/>
          <w:szCs w:val="28"/>
        </w:rPr>
        <w:t>следующей редакции: «заместитель</w:t>
      </w:r>
      <w:r w:rsidR="00DF639B">
        <w:rPr>
          <w:rFonts w:eastAsia="Calibri"/>
          <w:sz w:val="28"/>
          <w:szCs w:val="28"/>
        </w:rPr>
        <w:t xml:space="preserve"> Председателя Законодательного С</w:t>
      </w:r>
      <w:r w:rsidRPr="003D1C15">
        <w:rPr>
          <w:rFonts w:eastAsia="Calibri"/>
          <w:sz w:val="28"/>
          <w:szCs w:val="28"/>
        </w:rPr>
        <w:t>обрания Новосибирской</w:t>
      </w:r>
      <w:r w:rsidR="00282B27">
        <w:rPr>
          <w:rFonts w:eastAsia="Calibri"/>
          <w:sz w:val="28"/>
          <w:szCs w:val="28"/>
        </w:rPr>
        <w:t xml:space="preserve"> области по вопросам экономики»;</w:t>
      </w:r>
    </w:p>
    <w:p w:rsidR="003D1C15" w:rsidRPr="003D1C15" w:rsidRDefault="003D1C15" w:rsidP="003D1C1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1C15">
        <w:rPr>
          <w:rFonts w:eastAsia="Calibri"/>
          <w:sz w:val="28"/>
          <w:szCs w:val="28"/>
        </w:rPr>
        <w:t>4) наименование должности Кисел</w:t>
      </w:r>
      <w:r w:rsidR="00DF639B">
        <w:rPr>
          <w:rFonts w:eastAsia="Calibri"/>
          <w:sz w:val="28"/>
          <w:szCs w:val="28"/>
        </w:rPr>
        <w:t xml:space="preserve">ева Олега Сергеевича изложить </w:t>
      </w:r>
      <w:proofErr w:type="gramStart"/>
      <w:r w:rsidR="00DF639B">
        <w:rPr>
          <w:rFonts w:eastAsia="Calibri"/>
          <w:sz w:val="28"/>
          <w:szCs w:val="28"/>
        </w:rPr>
        <w:t xml:space="preserve">в  </w:t>
      </w:r>
      <w:r w:rsidRPr="003D1C15">
        <w:rPr>
          <w:rFonts w:eastAsia="Calibri"/>
          <w:sz w:val="28"/>
          <w:szCs w:val="28"/>
        </w:rPr>
        <w:t>следующей</w:t>
      </w:r>
      <w:proofErr w:type="gramEnd"/>
      <w:r w:rsidRPr="003D1C15">
        <w:rPr>
          <w:rFonts w:eastAsia="Calibri"/>
          <w:sz w:val="28"/>
          <w:szCs w:val="28"/>
        </w:rPr>
        <w:t xml:space="preserve"> редакции: «представитель Новосибирского областного отделения общероссийской общественной организации «Деловая Россия», заместитель директора по инновационной деятельности Федерального государственного бюджетного учреждения науки Институт химии твердого тела и </w:t>
      </w:r>
      <w:proofErr w:type="spellStart"/>
      <w:r w:rsidRPr="003D1C15">
        <w:rPr>
          <w:rFonts w:eastAsia="Calibri"/>
          <w:sz w:val="28"/>
          <w:szCs w:val="28"/>
        </w:rPr>
        <w:t>механохимии</w:t>
      </w:r>
      <w:proofErr w:type="spellEnd"/>
      <w:r w:rsidRPr="003D1C15">
        <w:rPr>
          <w:rFonts w:eastAsia="Calibri"/>
          <w:sz w:val="28"/>
          <w:szCs w:val="28"/>
        </w:rPr>
        <w:t xml:space="preserve"> Сибирского отделения Российской академии наук».</w:t>
      </w:r>
    </w:p>
    <w:p w:rsidR="003D1C15" w:rsidRPr="003D1C15" w:rsidRDefault="003D1C15" w:rsidP="003D1C15">
      <w:pPr>
        <w:adjustRightInd w:val="0"/>
        <w:jc w:val="both"/>
        <w:rPr>
          <w:rFonts w:eastAsia="Calibri"/>
          <w:sz w:val="28"/>
          <w:szCs w:val="28"/>
        </w:rPr>
      </w:pPr>
    </w:p>
    <w:p w:rsidR="003D1C15" w:rsidRPr="003D1C15" w:rsidRDefault="003D1C15" w:rsidP="003D1C15">
      <w:pPr>
        <w:adjustRightInd w:val="0"/>
        <w:jc w:val="both"/>
        <w:rPr>
          <w:rFonts w:eastAsia="Calibri"/>
          <w:sz w:val="28"/>
          <w:szCs w:val="28"/>
        </w:rPr>
      </w:pPr>
    </w:p>
    <w:p w:rsidR="003D1C15" w:rsidRPr="003D1C15" w:rsidRDefault="003D1C15" w:rsidP="003D1C15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C15" w:rsidRPr="003D1C15" w:rsidRDefault="003D1C15" w:rsidP="003D1C15">
      <w:pPr>
        <w:autoSpaceDE/>
        <w:jc w:val="both"/>
        <w:rPr>
          <w:sz w:val="28"/>
          <w:szCs w:val="28"/>
          <w:shd w:val="clear" w:color="auto" w:fill="FFFFFF"/>
        </w:rPr>
      </w:pPr>
      <w:proofErr w:type="spellStart"/>
      <w:r w:rsidRPr="003D1C15">
        <w:rPr>
          <w:sz w:val="28"/>
          <w:szCs w:val="28"/>
          <w:shd w:val="clear" w:color="auto" w:fill="FFFFFF"/>
        </w:rPr>
        <w:t>И.о</w:t>
      </w:r>
      <w:proofErr w:type="spellEnd"/>
      <w:r w:rsidRPr="003D1C15">
        <w:rPr>
          <w:sz w:val="28"/>
          <w:szCs w:val="28"/>
          <w:shd w:val="clear" w:color="auto" w:fill="FFFFFF"/>
        </w:rPr>
        <w:t>. </w:t>
      </w:r>
      <w:r w:rsidRPr="003D1C15">
        <w:rPr>
          <w:sz w:val="28"/>
          <w:szCs w:val="28"/>
        </w:rPr>
        <w:t>Губернатора Новосибирской области Ю.Ф. Петухов</w:t>
      </w:r>
      <w:r w:rsidRPr="003D1C15">
        <w:rPr>
          <w:sz w:val="28"/>
          <w:szCs w:val="28"/>
        </w:rPr>
        <w:br/>
      </w:r>
    </w:p>
    <w:p w:rsidR="003D1C15" w:rsidRPr="003D1C15" w:rsidRDefault="003D1C15" w:rsidP="003D1C15">
      <w:pPr>
        <w:autoSpaceDE/>
        <w:jc w:val="both"/>
        <w:rPr>
          <w:sz w:val="28"/>
          <w:szCs w:val="28"/>
          <w:shd w:val="clear" w:color="auto" w:fill="FFFFFF"/>
        </w:rPr>
      </w:pPr>
    </w:p>
    <w:p w:rsidR="003D1C15" w:rsidRPr="003D1C15" w:rsidRDefault="003D1C15" w:rsidP="003D1C15">
      <w:pPr>
        <w:autoSpaceDE/>
        <w:jc w:val="both"/>
        <w:rPr>
          <w:sz w:val="28"/>
          <w:szCs w:val="28"/>
          <w:shd w:val="clear" w:color="auto" w:fill="FFFFFF"/>
        </w:rPr>
      </w:pPr>
    </w:p>
    <w:p w:rsidR="003D1C15" w:rsidRPr="00DF639B" w:rsidRDefault="003D1C15" w:rsidP="003D1C15">
      <w:pPr>
        <w:autoSpaceDE/>
        <w:jc w:val="both"/>
        <w:rPr>
          <w:sz w:val="28"/>
          <w:szCs w:val="28"/>
          <w:shd w:val="clear" w:color="auto" w:fill="FFFFFF"/>
        </w:rPr>
      </w:pPr>
    </w:p>
    <w:p w:rsidR="003D1C15" w:rsidRPr="00DF639B" w:rsidRDefault="003D1C15" w:rsidP="003D1C15">
      <w:pPr>
        <w:autoSpaceDE/>
        <w:jc w:val="both"/>
        <w:rPr>
          <w:sz w:val="28"/>
          <w:szCs w:val="28"/>
          <w:shd w:val="clear" w:color="auto" w:fill="FFFFFF"/>
        </w:rPr>
      </w:pPr>
    </w:p>
    <w:p w:rsidR="003D1C15" w:rsidRPr="00DF639B" w:rsidRDefault="003D1C15" w:rsidP="003D1C15">
      <w:pPr>
        <w:autoSpaceDE/>
        <w:jc w:val="both"/>
        <w:rPr>
          <w:sz w:val="28"/>
          <w:szCs w:val="28"/>
          <w:shd w:val="clear" w:color="auto" w:fill="FFFFFF"/>
        </w:rPr>
      </w:pPr>
    </w:p>
    <w:p w:rsidR="003D1C15" w:rsidRDefault="003D1C15" w:rsidP="003D1C15">
      <w:pPr>
        <w:autoSpaceDE/>
        <w:jc w:val="both"/>
        <w:rPr>
          <w:sz w:val="28"/>
          <w:szCs w:val="28"/>
          <w:shd w:val="clear" w:color="auto" w:fill="FFFFFF"/>
        </w:rPr>
      </w:pPr>
    </w:p>
    <w:p w:rsidR="00DF639B" w:rsidRDefault="00DF639B" w:rsidP="003D1C15">
      <w:pPr>
        <w:autoSpaceDE/>
        <w:jc w:val="both"/>
        <w:rPr>
          <w:sz w:val="28"/>
          <w:szCs w:val="28"/>
          <w:shd w:val="clear" w:color="auto" w:fill="FFFFFF"/>
        </w:rPr>
      </w:pPr>
    </w:p>
    <w:p w:rsidR="00DF639B" w:rsidRPr="00DF639B" w:rsidRDefault="00DF639B" w:rsidP="003D1C15">
      <w:pPr>
        <w:autoSpaceDE/>
        <w:jc w:val="both"/>
        <w:rPr>
          <w:sz w:val="28"/>
          <w:szCs w:val="28"/>
          <w:shd w:val="clear" w:color="auto" w:fill="FFFFFF"/>
        </w:rPr>
      </w:pPr>
    </w:p>
    <w:p w:rsidR="003D1C15" w:rsidRDefault="003D1C15" w:rsidP="003D1C15">
      <w:pPr>
        <w:autoSpaceDE/>
        <w:jc w:val="both"/>
        <w:rPr>
          <w:shd w:val="clear" w:color="auto" w:fill="FFFFFF"/>
        </w:rPr>
      </w:pPr>
    </w:p>
    <w:p w:rsidR="003D1C15" w:rsidRDefault="003D1C15" w:rsidP="003D1C15">
      <w:pPr>
        <w:autoSpaceDE/>
        <w:jc w:val="both"/>
        <w:rPr>
          <w:shd w:val="clear" w:color="auto" w:fill="FFFFFF"/>
        </w:rPr>
      </w:pPr>
      <w:r>
        <w:rPr>
          <w:shd w:val="clear" w:color="auto" w:fill="FFFFFF"/>
        </w:rPr>
        <w:t>Л.Н. Решетников</w:t>
      </w:r>
    </w:p>
    <w:p w:rsidR="00A630EA" w:rsidRDefault="003D1C15" w:rsidP="003D1C15">
      <w:pPr>
        <w:rPr>
          <w:sz w:val="28"/>
          <w:szCs w:val="28"/>
        </w:rPr>
      </w:pPr>
      <w:r>
        <w:rPr>
          <w:shd w:val="clear" w:color="auto" w:fill="FFFFFF"/>
        </w:rPr>
        <w:t>238 66 81</w:t>
      </w:r>
    </w:p>
    <w:sectPr w:rsidR="00A630EA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B7" w:rsidRDefault="00677AB7">
      <w:r>
        <w:separator/>
      </w:r>
    </w:p>
  </w:endnote>
  <w:endnote w:type="continuationSeparator" w:id="0">
    <w:p w:rsidR="00677AB7" w:rsidRDefault="0067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837776">
      <w:rPr>
        <w:sz w:val="16"/>
        <w:szCs w:val="16"/>
      </w:rPr>
      <w:t>6</w:t>
    </w:r>
    <w:r w:rsidR="00290277">
      <w:rPr>
        <w:sz w:val="16"/>
        <w:szCs w:val="16"/>
      </w:rPr>
      <w:t>908</w:t>
    </w:r>
    <w:r w:rsidR="00847F54">
      <w:rPr>
        <w:sz w:val="16"/>
        <w:szCs w:val="16"/>
      </w:rPr>
      <w:t>/</w:t>
    </w:r>
    <w:r w:rsidR="00290277">
      <w:rPr>
        <w:sz w:val="16"/>
        <w:szCs w:val="16"/>
      </w:rPr>
      <w:t>31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837776">
      <w:rPr>
        <w:sz w:val="16"/>
        <w:szCs w:val="16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B7" w:rsidRDefault="00677AB7">
      <w:r>
        <w:separator/>
      </w:r>
    </w:p>
  </w:footnote>
  <w:footnote w:type="continuationSeparator" w:id="0">
    <w:p w:rsidR="00677AB7" w:rsidRDefault="0067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3095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E23B31"/>
    <w:multiLevelType w:val="hybridMultilevel"/>
    <w:tmpl w:val="3E3035F0"/>
    <w:lvl w:ilvl="0" w:tplc="A8C054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7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2B27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02DF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1C15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72091"/>
    <w:rsid w:val="00672CD9"/>
    <w:rsid w:val="00674E8A"/>
    <w:rsid w:val="00677AB7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3D4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143A"/>
    <w:rsid w:val="0099240F"/>
    <w:rsid w:val="00992630"/>
    <w:rsid w:val="009951F1"/>
    <w:rsid w:val="0099550D"/>
    <w:rsid w:val="009957D8"/>
    <w:rsid w:val="00996C13"/>
    <w:rsid w:val="009A1D90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2A1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4F82"/>
    <w:rsid w:val="00B55F44"/>
    <w:rsid w:val="00B56A42"/>
    <w:rsid w:val="00B625DE"/>
    <w:rsid w:val="00B6304B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39B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095B"/>
    <w:rsid w:val="00E32E49"/>
    <w:rsid w:val="00E33710"/>
    <w:rsid w:val="00E351A5"/>
    <w:rsid w:val="00E37AD7"/>
    <w:rsid w:val="00E40839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1EEAA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Мартынова Юлия Викторовна</cp:lastModifiedBy>
  <cp:revision>5</cp:revision>
  <cp:lastPrinted>2022-02-24T09:03:00Z</cp:lastPrinted>
  <dcterms:created xsi:type="dcterms:W3CDTF">2022-05-31T07:59:00Z</dcterms:created>
  <dcterms:modified xsi:type="dcterms:W3CDTF">2022-06-01T03:03:00Z</dcterms:modified>
</cp:coreProperties>
</file>