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D5" w:rsidRDefault="000F047D" w:rsidP="005E2BD5">
      <w:pPr>
        <w:spacing w:line="240" w:lineRule="auto"/>
      </w:pPr>
      <w:r>
        <w:pict>
          <v:group id="_x0000_s1026" style="position:absolute;margin-left:-67.5pt;margin-top:-42pt;width:395.5pt;height:206pt;z-index:251654144" coordorigin="22645594,17849858" coordsize="5022775,2616097">
            <v:rect id="_x0000_s1027" style="position:absolute;left:22665702;top:17849858;width:4982559;height:2616097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28" type="#_x0000_t6" style="position:absolute;left:23137864;top:18016919;width:4132400;height:1799130;flip:y;visibility:visible;mso-wrap-edited:f;mso-wrap-distance-left:2.88pt;mso-wrap-distance-top:2.88pt;mso-wrap-distance-right:2.88pt;mso-wrap-distance-bottom:2.88pt" stroked="f" strokeweight="0" insetpen="t" o:cliptowrap="t">
              <v:fill color2="#cf6" rotate="t" focus="100%" type="gradient"/>
              <v:shadow color="#ccc"/>
              <o:lock v:ext="edit" shapetype="t"/>
              <v:textbox inset="2.88pt,2.88pt,2.88pt,2.88pt"/>
            </v:shape>
            <v:rect id="_x0000_s1029" style="position:absolute;left:22645594;top:18749103;width:5022775;height:817605;rotation:340.5;visibility:visible;mso-wrap-edited:f;mso-wrap-distance-left:2.88pt;mso-wrap-distance-top:2.88pt;mso-wrap-distance-right:2.88pt;mso-wrap-distance-bottom:2.88pt" filled="f" fillcolor="black" stroked="f" strokeweight="0" insetpen="t" o:cliptowrap="t">
              <v:imagedata r:id="rId8" o:title="" recolortarget="white"/>
              <v:shadow color="#ccc"/>
              <o:lock v:ext="edit" shapetype="t"/>
            </v:rect>
          </v:group>
        </w:pict>
      </w:r>
      <w:r>
        <w:pict>
          <v:group id="_x0000_s1030" style="position:absolute;margin-left:90pt;margin-top:-18pt;width:387.65pt;height:126pt;z-index:251655168" coordorigin="25606642,17978209" coordsize="4351858,435448">
            <v:oval id="_x0000_s1031" style="position:absolute;left:25606642;top:17978209;width:4351858;height:435448;visibility:visible;mso-wrap-edited:f;mso-wrap-distance-left:2.88pt;mso-wrap-distance-top:2.88pt;mso-wrap-distance-right:2.88pt;mso-wrap-distance-bottom:2.88pt" fillcolor="#63f" stroked="f" strokeweight="0" insetpen="t" o:cliptowrap="t">
              <v:shadow color="#ccc"/>
              <o:lock v:ext="edit" shapetype="t"/>
              <v:textbox inset="2.88pt,2.88pt,2.88pt,2.88p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26116574;top:18030180;width:3331995;height:331506;visibility:visible;mso-wrap-edited:f;mso-wrap-distance-left:2.88pt;mso-wrap-distance-top:2.88pt;mso-wrap-distance-right:2.88pt;mso-wrap-distance-bottom:2.88pt" filled="f" stroked="f" strokeweight="0" insetpen="t" o:cliptowrap="t">
              <v:shadow color="#ccc"/>
              <o:lock v:ext="edit" shapetype="t"/>
              <v:textbox style="mso-next-textbox:#_x0000_s1032;mso-column-margin:5.7pt" inset="2.85pt,2.85pt,2.85pt,2.85pt">
                <w:txbxContent>
                  <w:p w:rsidR="005E2BD5" w:rsidRDefault="005E2BD5" w:rsidP="005E2BD5">
                    <w:pPr>
                      <w:pStyle w:val="msoorganizationname"/>
                      <w:rPr>
                        <w:rFonts w:hAnsi="Arial Black"/>
                        <w:sz w:val="18"/>
                        <w:szCs w:val="18"/>
                      </w:rPr>
                    </w:pPr>
                    <w:r>
                      <w:rPr>
                        <w:rFonts w:hAnsi="Arial Black"/>
                      </w:rPr>
                      <w:t xml:space="preserve">Учредитель    администрация муниципального образования </w:t>
                    </w:r>
                    <w:r>
                      <w:rPr>
                        <w:rFonts w:hAnsi="Arial Black"/>
                        <w:sz w:val="24"/>
                        <w:szCs w:val="24"/>
                      </w:rPr>
                      <w:t>Ивановского</w:t>
                    </w:r>
                    <w:r>
                      <w:rPr>
                        <w:rFonts w:hAnsi="Arial Black"/>
                      </w:rPr>
                      <w:t xml:space="preserve">  сельсовета  Баганского района Новосибирской области</w:t>
                    </w:r>
                  </w:p>
                  <w:p w:rsidR="005E2BD5" w:rsidRDefault="005E2BD5" w:rsidP="005E2BD5"/>
                  <w:p w:rsidR="005E2BD5" w:rsidRDefault="005E2BD5" w:rsidP="005E2BD5"/>
                </w:txbxContent>
              </v:textbox>
            </v:shape>
          </v:group>
        </w:pict>
      </w:r>
    </w:p>
    <w:p w:rsidR="005E2BD5" w:rsidRDefault="005E2BD5" w:rsidP="005E2BD5">
      <w:pPr>
        <w:spacing w:line="240" w:lineRule="auto"/>
      </w:pPr>
    </w:p>
    <w:p w:rsidR="005E2BD5" w:rsidRDefault="005E2BD5" w:rsidP="005E2BD5">
      <w:pPr>
        <w:spacing w:line="240" w:lineRule="auto"/>
      </w:pPr>
    </w:p>
    <w:p w:rsidR="005E2BD5" w:rsidRDefault="005E2BD5" w:rsidP="005E2BD5">
      <w:pPr>
        <w:spacing w:line="240" w:lineRule="auto"/>
      </w:pPr>
      <w:r>
        <w:t xml:space="preserve">                                                                 </w:t>
      </w:r>
    </w:p>
    <w:p w:rsidR="005E2BD5" w:rsidRDefault="000F047D" w:rsidP="005E2BD5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0F047D">
        <w:pict>
          <v:shape id="_x0000_s1033" type="#_x0000_t202" style="position:absolute;left:0;text-align:left;margin-left:5.25pt;margin-top:5.15pt;width:130.15pt;height:44.4pt;z-index:251656192" fillcolor="#cfc" strokecolor="#cf9">
            <v:fill opacity="0"/>
            <v:textbox style="mso-next-textbox:#_x0000_s1033">
              <w:txbxContent>
                <w:p w:rsidR="005E2BD5" w:rsidRPr="00F9193E" w:rsidRDefault="00B028C6" w:rsidP="005E2BD5">
                  <w:pPr>
                    <w:rPr>
                      <w:b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b/>
                      <w:color w:val="000000" w:themeColor="text1"/>
                      <w:sz w:val="36"/>
                      <w:szCs w:val="36"/>
                    </w:rPr>
                    <w:t xml:space="preserve">   3.03.2018</w:t>
                  </w:r>
                </w:p>
              </w:txbxContent>
            </v:textbox>
          </v:shape>
        </w:pict>
      </w:r>
      <w:r w:rsidRPr="000F047D">
        <w:pict>
          <v:shape id="_x0000_s1034" type="#_x0000_t202" style="position:absolute;left:0;text-align:left;margin-left:399.35pt;margin-top:5.15pt;width:131.65pt;height:27pt;z-index:251657216" strokecolor="white">
            <v:textbox style="mso-next-textbox:#_x0000_s1034">
              <w:txbxContent>
                <w:p w:rsidR="005E2BD5" w:rsidRPr="00F9193E" w:rsidRDefault="005E2BD5" w:rsidP="005E2BD5">
                  <w:pPr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№</w:t>
                  </w:r>
                  <w:r w:rsidR="00B028C6">
                    <w:rPr>
                      <w:rFonts w:hAnsi="Arial" w:cs="Arial"/>
                      <w:b/>
                      <w:color w:val="000000" w:themeColor="text1"/>
                      <w:sz w:val="32"/>
                      <w:szCs w:val="32"/>
                    </w:rPr>
                    <w:t>2</w:t>
                  </w:r>
                  <w:r w:rsidR="00AE44AC">
                    <w:rPr>
                      <w:rFonts w:hAnsi="Arial" w:cs="Arial"/>
                      <w:b/>
                      <w:color w:val="000000" w:themeColor="text1"/>
                      <w:sz w:val="32"/>
                      <w:szCs w:val="32"/>
                    </w:rPr>
                    <w:t xml:space="preserve"> (18</w:t>
                  </w:r>
                  <w:r w:rsidR="00B028C6">
                    <w:rPr>
                      <w:rFonts w:hAnsi="Arial" w:cs="Arial"/>
                      <w:b/>
                      <w:color w:val="000000" w:themeColor="text1"/>
                      <w:sz w:val="32"/>
                      <w:szCs w:val="32"/>
                    </w:rPr>
                    <w:t>6</w:t>
                  </w:r>
                  <w:r w:rsidRPr="00F9193E">
                    <w:rPr>
                      <w:rFonts w:hAnsi="Arial" w:cs="Arial"/>
                      <w:b/>
                      <w:color w:val="000000" w:themeColor="text1"/>
                      <w:sz w:val="32"/>
                      <w:szCs w:val="32"/>
                    </w:rPr>
                    <w:t>)</w:t>
                  </w:r>
                  <w:r w:rsidRPr="00F9193E">
                    <w:rPr>
                      <w:b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 w:rsidR="005E2BD5">
        <w:rPr>
          <w:rFonts w:ascii="Times New Roman" w:hAnsi="Times New Roman"/>
          <w:sz w:val="32"/>
          <w:szCs w:val="32"/>
        </w:rPr>
        <w:t>«</w:t>
      </w:r>
      <w:r w:rsidR="005E2BD5">
        <w:rPr>
          <w:rFonts w:ascii="Times New Roman" w:hAnsi="Times New Roman"/>
          <w:sz w:val="96"/>
          <w:szCs w:val="96"/>
        </w:rPr>
        <w:t>Бюллетень</w:t>
      </w:r>
    </w:p>
    <w:p w:rsidR="00123DE8" w:rsidRDefault="005E2BD5" w:rsidP="005E2BD5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>органов местного самоуправления муниципального образования Ивановского сельсовета</w:t>
      </w:r>
      <w:r>
        <w:rPr>
          <w:rFonts w:ascii="Times New Roman" w:hAnsi="Times New Roman"/>
        </w:rPr>
        <w:t xml:space="preserve">.   </w:t>
      </w:r>
    </w:p>
    <w:p w:rsidR="00B028C6" w:rsidRDefault="00B028C6" w:rsidP="0017257A">
      <w:pPr>
        <w:jc w:val="both"/>
        <w:rPr>
          <w:rFonts w:ascii="Times New Roman" w:hAnsi="Times New Roman"/>
          <w:sz w:val="20"/>
          <w:szCs w:val="20"/>
        </w:rPr>
      </w:pPr>
    </w:p>
    <w:p w:rsidR="00B028C6" w:rsidRPr="00C24A21" w:rsidRDefault="00B028C6" w:rsidP="00B028C6">
      <w:pPr>
        <w:pStyle w:val="1"/>
        <w:jc w:val="center"/>
        <w:rPr>
          <w:sz w:val="28"/>
          <w:szCs w:val="28"/>
        </w:rPr>
      </w:pPr>
      <w:r w:rsidRPr="00C24A21">
        <w:rPr>
          <w:sz w:val="28"/>
          <w:szCs w:val="28"/>
        </w:rPr>
        <w:t>Гарантии осуществления погребения</w:t>
      </w:r>
    </w:p>
    <w:p w:rsidR="00B028C6" w:rsidRPr="00C24A21" w:rsidRDefault="00B028C6" w:rsidP="00B028C6">
      <w:pPr>
        <w:pStyle w:val="a5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C24A21">
        <w:rPr>
          <w:sz w:val="28"/>
          <w:szCs w:val="28"/>
        </w:rPr>
        <w:t>На территории Российской Федерации каждому человеку после его смерти гарантируется погребение с учетом его волеизъявления, в соответствии с Федеральным законом от 12.01.1996 №8-ФЗ «О погребении и похоронном деле».</w:t>
      </w:r>
    </w:p>
    <w:p w:rsidR="00B028C6" w:rsidRPr="00C24A21" w:rsidRDefault="00B028C6" w:rsidP="00B028C6">
      <w:pPr>
        <w:pStyle w:val="a5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C24A21">
        <w:rPr>
          <w:sz w:val="28"/>
          <w:szCs w:val="28"/>
        </w:rPr>
        <w:t>Названным выше законом, а также Федеральным законом от 06.10.2003 №131-ФЗ «Об общих принципах организации местного самоуправления в Российской Федерации» полномочия по организации ритуальных услуг и содержанию мест захоронения возложены на органы местного самоуправления.</w:t>
      </w:r>
    </w:p>
    <w:p w:rsidR="00B028C6" w:rsidRPr="00C24A21" w:rsidRDefault="00B028C6" w:rsidP="00B028C6">
      <w:pPr>
        <w:pStyle w:val="a5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C24A21">
        <w:rPr>
          <w:sz w:val="28"/>
          <w:szCs w:val="28"/>
        </w:rPr>
        <w:t>В связи с чем, общественные кладбища находятся в ведении органов местного самоуправления и не могут передаваться в ведение какого-либо хозяйствующего субъекта, в том числе и обладающего статусом специализированной службы. Органы местного самоуправления определяют порядок деятельности кладбищ, предоставляют бесплатно на них места для погребения, создают специализированные службы по вопросам похоронного дела.</w:t>
      </w:r>
    </w:p>
    <w:p w:rsidR="00B028C6" w:rsidRPr="00C24A21" w:rsidRDefault="00B028C6" w:rsidP="00B028C6">
      <w:pPr>
        <w:pStyle w:val="a5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C24A21">
        <w:rPr>
          <w:sz w:val="28"/>
          <w:szCs w:val="28"/>
        </w:rPr>
        <w:t>Родственникам или иному лицу, взявшему на себя обязанность осуществить погребение умершего, гарантируются: 1) выдача документов, необходимых для погребения, в течение суток с момента установления причины смерти; 2) предоставление возможности нахождения тела умершего в морге бесплатно до семи суток с момента установления причины смерти. В случае, если существуют обстоятельства, затрудняющие осуществление погребения, этот срок может быть увеличен до четырнадцати дней для поиска родственников.</w:t>
      </w:r>
    </w:p>
    <w:p w:rsidR="00B028C6" w:rsidRPr="00C24A21" w:rsidRDefault="00B028C6" w:rsidP="00B028C6">
      <w:pPr>
        <w:pStyle w:val="a5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C24A21">
        <w:rPr>
          <w:sz w:val="28"/>
          <w:szCs w:val="28"/>
        </w:rPr>
        <w:t>Кроме того лицам, взявшим на себя обязанность осуществить погребение умершего, гарантируется оказание на безвозмездной основе следующего перечня услуг по погребению:</w:t>
      </w:r>
    </w:p>
    <w:p w:rsidR="00B028C6" w:rsidRPr="00C24A21" w:rsidRDefault="00B028C6" w:rsidP="00B028C6">
      <w:pPr>
        <w:pStyle w:val="a5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C24A21">
        <w:rPr>
          <w:sz w:val="28"/>
          <w:szCs w:val="28"/>
        </w:rPr>
        <w:t>1) оформление документов, необходимых для погребения;</w:t>
      </w:r>
    </w:p>
    <w:p w:rsidR="00B028C6" w:rsidRPr="00C24A21" w:rsidRDefault="00B028C6" w:rsidP="00B028C6">
      <w:pPr>
        <w:pStyle w:val="a5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C24A21">
        <w:rPr>
          <w:sz w:val="28"/>
          <w:szCs w:val="28"/>
        </w:rPr>
        <w:t>2) предоставление и доставка гроба и других предметов, необходимых для погребения;</w:t>
      </w:r>
    </w:p>
    <w:p w:rsidR="00B028C6" w:rsidRPr="00C24A21" w:rsidRDefault="00B028C6" w:rsidP="00B028C6">
      <w:pPr>
        <w:pStyle w:val="a5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C24A21">
        <w:rPr>
          <w:sz w:val="28"/>
          <w:szCs w:val="28"/>
        </w:rPr>
        <w:t>3) перевозка тела (останков) умершего на кладбище;</w:t>
      </w:r>
    </w:p>
    <w:p w:rsidR="00B028C6" w:rsidRPr="00C24A21" w:rsidRDefault="00B028C6" w:rsidP="00B028C6">
      <w:pPr>
        <w:pStyle w:val="a5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C24A21">
        <w:rPr>
          <w:sz w:val="28"/>
          <w:szCs w:val="28"/>
        </w:rPr>
        <w:t>4) погребение.</w:t>
      </w:r>
    </w:p>
    <w:p w:rsidR="00B028C6" w:rsidRPr="00C24A21" w:rsidRDefault="00B028C6" w:rsidP="00B028C6">
      <w:pPr>
        <w:pStyle w:val="a5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C24A21">
        <w:rPr>
          <w:sz w:val="28"/>
          <w:szCs w:val="28"/>
        </w:rPr>
        <w:t xml:space="preserve">Перечисленные выше услуги оказываются специализированной службой по вопросам похоронного дела, их стоимость определяется органами местного </w:t>
      </w:r>
      <w:r w:rsidRPr="00C24A21">
        <w:rPr>
          <w:sz w:val="28"/>
          <w:szCs w:val="28"/>
        </w:rPr>
        <w:lastRenderedPageBreak/>
        <w:t>самоуправления по согласованию с отделениями Пенсионного фонда и Фонда социального страхования Российской Федерации.</w:t>
      </w:r>
    </w:p>
    <w:p w:rsidR="00B028C6" w:rsidRPr="00C24A21" w:rsidRDefault="00B028C6" w:rsidP="000316BE">
      <w:pPr>
        <w:pStyle w:val="a5"/>
        <w:spacing w:before="0" w:beforeAutospacing="0" w:after="0" w:afterAutospacing="0" w:line="240" w:lineRule="atLeast"/>
        <w:ind w:left="426" w:firstLine="282"/>
        <w:jc w:val="both"/>
        <w:rPr>
          <w:sz w:val="28"/>
          <w:szCs w:val="28"/>
        </w:rPr>
      </w:pPr>
      <w:r w:rsidRPr="00C24A21">
        <w:rPr>
          <w:sz w:val="28"/>
          <w:szCs w:val="28"/>
        </w:rPr>
        <w:t>Пенсионный фонд выплачивает пособие на погребение неработающих пенсионеров, если же умерший гражданин не являлся пенсионером и не работал, за пособием нужно обращаться в органы социальной защиты населения, если на день смерти человек работал в организации (учреждении), то выплату осуществляет данная организация-работодатель. С 01.02.2017 пособие составляет 5562 р. 25 коп.+ районный коэффициент (к примеру, эта выплата в г. Иркутске составляет 6332,74 рубля). Расходы на услуги сверх этой суммы несет лицо, осуществляющее погребение</w:t>
      </w:r>
    </w:p>
    <w:p w:rsidR="00B028C6" w:rsidRPr="00C24A21" w:rsidRDefault="00B028C6" w:rsidP="00B028C6">
      <w:pPr>
        <w:pStyle w:val="a5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C24A21">
        <w:rPr>
          <w:sz w:val="28"/>
          <w:szCs w:val="28"/>
        </w:rPr>
        <w:t>Получить средства могут граждане, взявшие на себя организацию похорон - родственники (независимо от степени родства), а если таковые отсутствуют, то соседи, бывшие коллеги и т.д. Для этого нужно обратиться в органы Пенсионного фонда по месту жительства в течение 6 месяцев со дня смерти пенсионера, с заявлением, приложить справку о смерти, трудовую книжку покойного с записью о последнем увольнении. Документы, подтверждающие расходы на похороны, не нужны. Выплата социального пособия на погребение производится в день обращения.</w:t>
      </w:r>
    </w:p>
    <w:p w:rsidR="00B028C6" w:rsidRPr="00C24A21" w:rsidRDefault="00B028C6" w:rsidP="00B028C6">
      <w:pPr>
        <w:pStyle w:val="a5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C24A21">
        <w:rPr>
          <w:sz w:val="28"/>
          <w:szCs w:val="28"/>
        </w:rPr>
        <w:t xml:space="preserve">В соответствии с Федеральным законом «О погребении и похоронном деле» также предусмотрен другой вариант социальной помощи при прощании с усопшим – похороны на безвозмездной основе. В этом случае, родственники обращаются в специализированную службу ритуальных услуг, которая берёт на себя организацию похорон. Впоследствии Пенсионный фонд РФ, органы социальной защиты населения (если гражданин не работал и не являлся пенсионером) возмещают специализированной службе по вопросам похоронного дела стоимость услуг, предоставляемых по гарантированному перечню услуг по погребению. В этом случае гражданам, получившим вышеуказанные услуги по так называемому безвозмездному захоронению покойного, социальное пособие на погребение не выплачивается. </w:t>
      </w:r>
    </w:p>
    <w:p w:rsidR="00B028C6" w:rsidRPr="00C24A21" w:rsidRDefault="00B028C6" w:rsidP="00B028C6">
      <w:pPr>
        <w:pStyle w:val="a5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</w:p>
    <w:p w:rsidR="00B028C6" w:rsidRPr="00C24A21" w:rsidRDefault="00B028C6" w:rsidP="00B028C6">
      <w:pPr>
        <w:pStyle w:val="a5"/>
        <w:spacing w:before="0" w:beforeAutospacing="0" w:after="0" w:afterAutospacing="0" w:line="240" w:lineRule="exact"/>
        <w:ind w:firstLine="709"/>
        <w:jc w:val="right"/>
        <w:rPr>
          <w:sz w:val="28"/>
          <w:szCs w:val="28"/>
        </w:rPr>
      </w:pPr>
      <w:r w:rsidRPr="00C24A21">
        <w:rPr>
          <w:sz w:val="28"/>
          <w:szCs w:val="28"/>
        </w:rPr>
        <w:t>помощник прокурора</w:t>
      </w:r>
    </w:p>
    <w:p w:rsidR="00B028C6" w:rsidRPr="00C24A21" w:rsidRDefault="00B028C6" w:rsidP="00B028C6">
      <w:pPr>
        <w:pStyle w:val="a5"/>
        <w:spacing w:before="0" w:beforeAutospacing="0" w:after="0" w:afterAutospacing="0" w:line="240" w:lineRule="exact"/>
        <w:ind w:firstLine="709"/>
        <w:jc w:val="right"/>
        <w:rPr>
          <w:sz w:val="28"/>
          <w:szCs w:val="28"/>
        </w:rPr>
      </w:pPr>
    </w:p>
    <w:p w:rsidR="00B028C6" w:rsidRPr="00C24A21" w:rsidRDefault="00B028C6" w:rsidP="00B028C6">
      <w:pPr>
        <w:pStyle w:val="a5"/>
        <w:spacing w:before="0" w:beforeAutospacing="0" w:after="0" w:afterAutospacing="0" w:line="240" w:lineRule="exact"/>
        <w:ind w:firstLine="709"/>
        <w:jc w:val="right"/>
        <w:rPr>
          <w:sz w:val="28"/>
          <w:szCs w:val="28"/>
        </w:rPr>
      </w:pPr>
      <w:r w:rsidRPr="00C24A21">
        <w:rPr>
          <w:sz w:val="28"/>
          <w:szCs w:val="28"/>
        </w:rPr>
        <w:t>А.К. Бунегин</w:t>
      </w:r>
    </w:p>
    <w:p w:rsidR="00B028C6" w:rsidRPr="00C24A21" w:rsidRDefault="00B028C6" w:rsidP="0017257A">
      <w:pPr>
        <w:jc w:val="both"/>
        <w:rPr>
          <w:rFonts w:ascii="Times New Roman" w:hAnsi="Times New Roman"/>
          <w:sz w:val="28"/>
          <w:szCs w:val="28"/>
        </w:rPr>
      </w:pPr>
    </w:p>
    <w:p w:rsidR="00B028C6" w:rsidRDefault="00C24A21" w:rsidP="0017257A">
      <w:pPr>
        <w:jc w:val="both"/>
        <w:rPr>
          <w:rFonts w:ascii="Times New Roman" w:hAnsi="Times New Roman"/>
          <w:sz w:val="20"/>
          <w:szCs w:val="20"/>
        </w:rPr>
      </w:pPr>
      <w:r w:rsidRPr="00C24A21">
        <w:rPr>
          <w:rFonts w:ascii="Times New Roman" w:hAnsi="Times New Roman"/>
          <w:noProof/>
          <w:sz w:val="20"/>
          <w:szCs w:val="20"/>
        </w:rPr>
        <w:lastRenderedPageBreak/>
        <w:drawing>
          <wp:inline distT="0" distB="0" distL="0" distR="0">
            <wp:extent cx="7115174" cy="5457825"/>
            <wp:effectExtent l="19050" t="0" r="0" b="0"/>
            <wp:docPr id="2" name="Рисунок 2" descr="C:\Users\Sekretar\Desktop\0008-ma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\Desktop\0008-mart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823" cy="5458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8C6" w:rsidRDefault="00B028C6" w:rsidP="0017257A">
      <w:pPr>
        <w:jc w:val="both"/>
        <w:rPr>
          <w:rFonts w:ascii="Times New Roman" w:hAnsi="Times New Roman"/>
          <w:sz w:val="20"/>
          <w:szCs w:val="20"/>
        </w:rPr>
      </w:pPr>
    </w:p>
    <w:p w:rsidR="00B028C6" w:rsidRDefault="00B028C6" w:rsidP="0017257A">
      <w:pPr>
        <w:jc w:val="both"/>
        <w:rPr>
          <w:rFonts w:ascii="Times New Roman" w:hAnsi="Times New Roman"/>
          <w:sz w:val="20"/>
          <w:szCs w:val="20"/>
        </w:rPr>
      </w:pPr>
    </w:p>
    <w:p w:rsidR="00B028C6" w:rsidRDefault="00B028C6" w:rsidP="0017257A">
      <w:pPr>
        <w:jc w:val="both"/>
        <w:rPr>
          <w:rFonts w:ascii="Times New Roman" w:hAnsi="Times New Roman"/>
          <w:sz w:val="20"/>
          <w:szCs w:val="20"/>
        </w:rPr>
      </w:pPr>
    </w:p>
    <w:p w:rsidR="00B028C6" w:rsidRDefault="00B028C6" w:rsidP="0017257A">
      <w:pPr>
        <w:jc w:val="both"/>
        <w:rPr>
          <w:rFonts w:ascii="Times New Roman" w:hAnsi="Times New Roman"/>
          <w:sz w:val="20"/>
          <w:szCs w:val="20"/>
        </w:rPr>
      </w:pPr>
    </w:p>
    <w:p w:rsidR="0017257A" w:rsidRPr="00AC14E8" w:rsidRDefault="000F047D" w:rsidP="0017257A">
      <w:pPr>
        <w:jc w:val="both"/>
        <w:rPr>
          <w:rFonts w:ascii="Times New Roman" w:hAnsi="Times New Roman"/>
          <w:sz w:val="20"/>
          <w:szCs w:val="20"/>
        </w:rPr>
        <w:sectPr w:rsidR="0017257A" w:rsidRPr="00AC14E8" w:rsidSect="000316BE">
          <w:footerReference w:type="even" r:id="rId10"/>
          <w:footerReference w:type="default" r:id="rId11"/>
          <w:footerReference w:type="first" r:id="rId12"/>
          <w:pgSz w:w="11906" w:h="16838"/>
          <w:pgMar w:top="851" w:right="709" w:bottom="180" w:left="360" w:header="709" w:footer="709" w:gutter="0"/>
          <w:cols w:space="720"/>
          <w:docGrid w:linePitch="381"/>
        </w:sectPr>
      </w:pPr>
      <w:r w:rsidRPr="000F047D">
        <w:rPr>
          <w:rFonts w:ascii="Times New Roman" w:hAnsi="Times New Roman"/>
          <w:noProof/>
        </w:rPr>
        <w:pict>
          <v:rect id="_x0000_s1040" style="position:absolute;left:0;text-align:left;margin-left:315pt;margin-top:19.25pt;width:2in;height:81pt;z-index:251660288">
            <v:textbox style="mso-next-textbox:#_x0000_s1040">
              <w:txbxContent>
                <w:p w:rsidR="0017257A" w:rsidRPr="00CD1EFC" w:rsidRDefault="0017257A" w:rsidP="0017257A">
                  <w:pPr>
                    <w:jc w:val="center"/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Редактор</w:t>
                  </w:r>
                </w:p>
                <w:p w:rsidR="0017257A" w:rsidRPr="00CD1EFC" w:rsidRDefault="0017257A" w:rsidP="0017257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А.К.Ритер</w:t>
                  </w:r>
                </w:p>
                <w:p w:rsidR="0017257A" w:rsidRDefault="0017257A" w:rsidP="0017257A"/>
              </w:txbxContent>
            </v:textbox>
          </v:rect>
        </w:pict>
      </w:r>
      <w:r w:rsidRPr="000F047D">
        <w:rPr>
          <w:rFonts w:ascii="Times New Roman" w:hAnsi="Times New Roman"/>
          <w:noProof/>
        </w:rPr>
        <w:pict>
          <v:rect id="_x0000_s1039" style="position:absolute;left:0;text-align:left;margin-left:189pt;margin-top:13.65pt;width:90pt;height:86.6pt;z-index:251659264">
            <v:textbox style="mso-next-textbox:#_x0000_s1039">
              <w:txbxContent>
                <w:p w:rsidR="0017257A" w:rsidRPr="00CD1EFC" w:rsidRDefault="0017257A" w:rsidP="0017257A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Тираж  4.</w:t>
                  </w:r>
                </w:p>
                <w:p w:rsidR="0017257A" w:rsidRPr="00CD1EFC" w:rsidRDefault="000316BE" w:rsidP="0017257A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объем 2</w:t>
                  </w:r>
                  <w:r w:rsidR="0017257A" w:rsidRPr="00CD1EFC">
                    <w:rPr>
                      <w:rFonts w:ascii="Times New Roman" w:hAnsi="Times New Roman"/>
                    </w:rPr>
                    <w:t xml:space="preserve"> п.л.</w:t>
                  </w:r>
                </w:p>
                <w:p w:rsidR="0017257A" w:rsidRPr="00CD1EFC" w:rsidRDefault="0017257A" w:rsidP="0017257A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Бесплатно</w:t>
                  </w:r>
                </w:p>
                <w:p w:rsidR="0017257A" w:rsidRDefault="0017257A" w:rsidP="0017257A"/>
              </w:txbxContent>
            </v:textbox>
          </v:rect>
        </w:pict>
      </w:r>
      <w:r w:rsidRPr="000F047D">
        <w:rPr>
          <w:rFonts w:ascii="Times New Roman" w:hAnsi="Times New Roman"/>
          <w:noProof/>
        </w:rPr>
        <w:pict>
          <v:rect id="_x0000_s1041" style="position:absolute;left:0;text-align:left;margin-left:0;margin-top:10.25pt;width:153pt;height:90pt;z-index:251661312">
            <v:textbox style="mso-next-textbox:#_x0000_s1041">
              <w:txbxContent>
                <w:p w:rsidR="0017257A" w:rsidRPr="00CD1EFC" w:rsidRDefault="0017257A" w:rsidP="0017257A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Адрес редакции: 632787</w:t>
                  </w:r>
                </w:p>
                <w:p w:rsidR="0017257A" w:rsidRPr="00CD1EFC" w:rsidRDefault="0017257A" w:rsidP="0017257A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С. Ивановка, ул. Центральная,27</w:t>
                  </w:r>
                </w:p>
                <w:p w:rsidR="0017257A" w:rsidRPr="00CD1EFC" w:rsidRDefault="0017257A" w:rsidP="0017257A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Телефон 39-219</w:t>
                  </w:r>
                </w:p>
              </w:txbxContent>
            </v:textbox>
          </v:rect>
        </w:pict>
      </w:r>
    </w:p>
    <w:p w:rsidR="0017257A" w:rsidRDefault="0017257A" w:rsidP="00EA337F"/>
    <w:sectPr w:rsidR="0017257A" w:rsidSect="00123DE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79B" w:rsidRDefault="0068179B" w:rsidP="0005661A">
      <w:pPr>
        <w:spacing w:after="0" w:line="240" w:lineRule="auto"/>
      </w:pPr>
      <w:r>
        <w:separator/>
      </w:r>
    </w:p>
  </w:endnote>
  <w:endnote w:type="continuationSeparator" w:id="1">
    <w:p w:rsidR="0068179B" w:rsidRDefault="0068179B" w:rsidP="00056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57A" w:rsidRDefault="000F047D" w:rsidP="0015206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7257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7257A" w:rsidRDefault="0017257A" w:rsidP="0033729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57A" w:rsidRDefault="000F047D" w:rsidP="0015206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7257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316BE">
      <w:rPr>
        <w:rStyle w:val="ab"/>
        <w:noProof/>
      </w:rPr>
      <w:t>3</w:t>
    </w:r>
    <w:r>
      <w:rPr>
        <w:rStyle w:val="ab"/>
      </w:rPr>
      <w:fldChar w:fldCharType="end"/>
    </w:r>
  </w:p>
  <w:p w:rsidR="0017257A" w:rsidRDefault="0017257A" w:rsidP="0033729E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57A" w:rsidRPr="00992F83" w:rsidRDefault="0017257A" w:rsidP="0033729E">
    <w:pPr>
      <w:pStyle w:val="a9"/>
      <w:rPr>
        <w:sz w:val="20"/>
        <w:szCs w:val="20"/>
      </w:rPr>
    </w:pPr>
  </w:p>
  <w:p w:rsidR="0017257A" w:rsidRDefault="0017257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79B" w:rsidRDefault="0068179B" w:rsidP="0005661A">
      <w:pPr>
        <w:spacing w:after="0" w:line="240" w:lineRule="auto"/>
      </w:pPr>
      <w:r>
        <w:separator/>
      </w:r>
    </w:p>
  </w:footnote>
  <w:footnote w:type="continuationSeparator" w:id="1">
    <w:p w:rsidR="0068179B" w:rsidRDefault="0068179B" w:rsidP="00056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0D58"/>
    <w:multiLevelType w:val="multilevel"/>
    <w:tmpl w:val="9D346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color w:val="auto"/>
      </w:rPr>
    </w:lvl>
  </w:abstractNum>
  <w:abstractNum w:abstractNumId="1">
    <w:nsid w:val="21A61353"/>
    <w:multiLevelType w:val="multilevel"/>
    <w:tmpl w:val="12DCFEB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5E2BD5"/>
    <w:rsid w:val="000316BE"/>
    <w:rsid w:val="0005661A"/>
    <w:rsid w:val="000625FC"/>
    <w:rsid w:val="000F047D"/>
    <w:rsid w:val="00123DE8"/>
    <w:rsid w:val="0017257A"/>
    <w:rsid w:val="00205E2C"/>
    <w:rsid w:val="003855BD"/>
    <w:rsid w:val="005346ED"/>
    <w:rsid w:val="005E2BD5"/>
    <w:rsid w:val="0068179B"/>
    <w:rsid w:val="006F562B"/>
    <w:rsid w:val="00870EDA"/>
    <w:rsid w:val="00A6425E"/>
    <w:rsid w:val="00AE44AC"/>
    <w:rsid w:val="00B028C6"/>
    <w:rsid w:val="00B22AF2"/>
    <w:rsid w:val="00B24EEE"/>
    <w:rsid w:val="00B900DF"/>
    <w:rsid w:val="00C24A21"/>
    <w:rsid w:val="00E2552C"/>
    <w:rsid w:val="00EA337F"/>
    <w:rsid w:val="00F91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D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E2BD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BD5"/>
    <w:pPr>
      <w:ind w:left="720"/>
      <w:contextualSpacing/>
    </w:pPr>
  </w:style>
  <w:style w:type="paragraph" w:customStyle="1" w:styleId="msoorganizationname">
    <w:name w:val="msoorganizationname"/>
    <w:rsid w:val="005E2BD5"/>
    <w:pPr>
      <w:spacing w:after="0" w:line="240" w:lineRule="auto"/>
      <w:jc w:val="center"/>
    </w:pPr>
    <w:rPr>
      <w:rFonts w:ascii="Arial Black" w:eastAsia="Times New Roman" w:hAnsi="Times New Roman" w:cs="Times New Roman"/>
      <w:color w:val="FFFFFF"/>
      <w:kern w:val="28"/>
      <w:lang w:eastAsia="ru-RU"/>
    </w:rPr>
  </w:style>
  <w:style w:type="character" w:customStyle="1" w:styleId="ConsPlusNormal">
    <w:name w:val="ConsPlusNormal Знак"/>
    <w:link w:val="ConsPlusNormal0"/>
    <w:locked/>
    <w:rsid w:val="005E2BD5"/>
    <w:rPr>
      <w:rFonts w:ascii="Arial" w:hAnsi="Arial" w:cs="Arial"/>
    </w:rPr>
  </w:style>
  <w:style w:type="paragraph" w:customStyle="1" w:styleId="ConsPlusNormal0">
    <w:name w:val="ConsPlusNormal"/>
    <w:link w:val="ConsPlusNormal"/>
    <w:rsid w:val="005E2B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4">
    <w:name w:val="Hyperlink"/>
    <w:basedOn w:val="a0"/>
    <w:uiPriority w:val="99"/>
    <w:semiHidden/>
    <w:unhideWhenUsed/>
    <w:rsid w:val="005E2BD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E2B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rsid w:val="005E2B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qFormat/>
    <w:rsid w:val="005E2BD5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056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5661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nhideWhenUsed/>
    <w:rsid w:val="00056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semiHidden/>
    <w:rsid w:val="0005661A"/>
    <w:rPr>
      <w:rFonts w:ascii="Calibri" w:eastAsia="Times New Roman" w:hAnsi="Calibri" w:cs="Times New Roman"/>
      <w:lang w:eastAsia="ru-RU"/>
    </w:rPr>
  </w:style>
  <w:style w:type="character" w:styleId="ab">
    <w:name w:val="page number"/>
    <w:basedOn w:val="a0"/>
    <w:rsid w:val="0017257A"/>
  </w:style>
  <w:style w:type="paragraph" w:styleId="ac">
    <w:name w:val="Balloon Text"/>
    <w:basedOn w:val="a"/>
    <w:link w:val="ad"/>
    <w:uiPriority w:val="99"/>
    <w:semiHidden/>
    <w:unhideWhenUsed/>
    <w:rsid w:val="00C24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4A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35D80-C7B4-4E22-9B06-CACA2412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2017-09-25T07:42:00Z</dcterms:created>
  <dcterms:modified xsi:type="dcterms:W3CDTF">2018-03-14T04:10:00Z</dcterms:modified>
</cp:coreProperties>
</file>