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33" w:rsidRDefault="006457AA" w:rsidP="007D0533">
      <w:pPr>
        <w:spacing w:line="240" w:lineRule="auto"/>
      </w:pPr>
      <w:r>
        <w:pict>
          <v:group id="_x0000_s1026" style="position:absolute;margin-left:-38.25pt;margin-top:-42pt;width:395.5pt;height:206pt;z-index:251660288" coordorigin="226455,178498" coordsize="50227,26160">
            <v:rect id="_x0000_s1027" style="position:absolute;left:226657;top:178498;width:49825;height:26161;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left:231378;top:180169;width:41324;height:17991;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29" style="position:absolute;left:226455;top:187491;width:50228;height:8176;rotation:340.5;visibility:visible;mso-wrap-edited:f;mso-wrap-distance-left:2.88pt;mso-wrap-distance-top:2.88pt;mso-wrap-distance-right:2.88pt;mso-wrap-distance-bottom:2.88pt" filled="f" fillcolor="black" stroked="f" strokeweight="0" insetpen="t" o:cliptowrap="t">
              <v:imagedata r:id="rId9" o:title="" recolortarget="white"/>
              <v:shadow color="#ccc"/>
              <o:lock v:ext="edit" shapetype="t"/>
            </v:rect>
          </v:group>
        </w:pict>
      </w:r>
      <w:r>
        <w:pict>
          <v:group id="_x0000_s1030" style="position:absolute;margin-left:90pt;margin-top:-18pt;width:387.65pt;height:126pt;z-index:251661312" coordorigin="256066,179782" coordsize="43518,4354">
            <v:oval id="_x0000_s1031" style="position:absolute;left:256066;top:179782;width:43519;height:4354;visibility:visible;mso-wrap-edited:f;mso-wrap-distance-left:2.88pt;mso-wrap-distance-top:2.88pt;mso-wrap-distance-right:2.88pt;mso-wrap-distance-bottom:2.88pt" fillcolor="#63f" stroked="f" strokeweight="0" insetpen="t" o:cliptowrap="t">
              <v:shadow color="#ccc"/>
              <o:lock v:ext="edit" shapetype="t"/>
              <v:textbox inset="2.88pt,2.88pt,2.88pt,2.88pt"/>
            </v:oval>
            <v:shapetype id="_x0000_t202" coordsize="21600,21600" o:spt="202" path="m,l,21600r21600,l21600,xe">
              <v:stroke joinstyle="miter"/>
              <v:path gradientshapeok="t" o:connecttype="rect"/>
            </v:shapetype>
            <v:shape id="_x0000_s1032" type="#_x0000_t202" style="position:absolute;left:261165;top:180301;width:33320;height:3315;visibility:visible;mso-wrap-edited:f;mso-wrap-distance-left:2.88pt;mso-wrap-distance-top:2.88pt;mso-wrap-distance-right:2.88pt;mso-wrap-distance-bottom:2.88pt" filled="f" stroked="f" strokeweight="0" insetpen="t" o:cliptowrap="t">
              <v:shadow color="#ccc"/>
              <o:lock v:ext="edit" shapetype="t"/>
              <v:textbox style="mso-next-textbox:#_x0000_s1032;mso-column-margin:5.7pt" inset="2.85pt,2.85pt,2.85pt,2.85pt">
                <w:txbxContent>
                  <w:p w:rsidR="00961D00" w:rsidRDefault="00961D00" w:rsidP="007D0533">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w:t>
                    </w:r>
                    <w:proofErr w:type="spellStart"/>
                    <w:r>
                      <w:rPr>
                        <w:rFonts w:hAnsi="Arial Black"/>
                      </w:rPr>
                      <w:t>Баганского</w:t>
                    </w:r>
                    <w:proofErr w:type="spellEnd"/>
                    <w:r>
                      <w:rPr>
                        <w:rFonts w:hAnsi="Arial Black"/>
                      </w:rPr>
                      <w:t xml:space="preserve"> района Новосибирской области</w:t>
                    </w:r>
                  </w:p>
                  <w:p w:rsidR="00961D00" w:rsidRDefault="00961D00" w:rsidP="007D0533"/>
                  <w:p w:rsidR="00961D00" w:rsidRDefault="00961D00" w:rsidP="007D0533"/>
                </w:txbxContent>
              </v:textbox>
            </v:shape>
          </v:group>
        </w:pict>
      </w:r>
    </w:p>
    <w:p w:rsidR="007D0533" w:rsidRDefault="007D0533" w:rsidP="007D0533">
      <w:pPr>
        <w:spacing w:line="240" w:lineRule="auto"/>
      </w:pPr>
    </w:p>
    <w:p w:rsidR="007D0533" w:rsidRDefault="007D0533" w:rsidP="007D0533">
      <w:pPr>
        <w:spacing w:line="240" w:lineRule="auto"/>
      </w:pPr>
    </w:p>
    <w:p w:rsidR="007D0533" w:rsidRDefault="006457AA" w:rsidP="007D0533">
      <w:pPr>
        <w:spacing w:line="240" w:lineRule="auto"/>
      </w:pPr>
      <w:r>
        <w:pict>
          <v:shape id="_x0000_s1033" type="#_x0000_t202" style="position:absolute;margin-left:-9pt;margin-top:1.55pt;width:122.7pt;height:27pt;z-index:251662336" fillcolor="#cfc" strokecolor="#cf9">
            <v:fill opacity="0"/>
            <v:textbox style="mso-next-textbox:#_x0000_s1033">
              <w:txbxContent>
                <w:p w:rsidR="00961D00" w:rsidRPr="00F9193E" w:rsidRDefault="00784F8D" w:rsidP="007D0533">
                  <w:pPr>
                    <w:rPr>
                      <w:b/>
                      <w:color w:val="000000" w:themeColor="text1"/>
                      <w:sz w:val="36"/>
                      <w:szCs w:val="36"/>
                    </w:rPr>
                  </w:pPr>
                  <w:r>
                    <w:rPr>
                      <w:rFonts w:ascii="Times New Roman" w:hAnsi="Times New Roman"/>
                      <w:b/>
                      <w:sz w:val="36"/>
                      <w:szCs w:val="36"/>
                    </w:rPr>
                    <w:t>24</w:t>
                  </w:r>
                  <w:r w:rsidR="00D946FE">
                    <w:rPr>
                      <w:rFonts w:ascii="Times New Roman" w:hAnsi="Times New Roman"/>
                      <w:b/>
                      <w:sz w:val="36"/>
                      <w:szCs w:val="36"/>
                    </w:rPr>
                    <w:t>.04</w:t>
                  </w:r>
                  <w:r w:rsidR="00961D00" w:rsidRPr="00043FB4">
                    <w:rPr>
                      <w:b/>
                      <w:color w:val="FF0000"/>
                      <w:sz w:val="36"/>
                      <w:szCs w:val="36"/>
                    </w:rPr>
                    <w:t>.</w:t>
                  </w:r>
                  <w:r w:rsidR="00961D00">
                    <w:rPr>
                      <w:b/>
                      <w:color w:val="000000" w:themeColor="text1"/>
                      <w:sz w:val="36"/>
                      <w:szCs w:val="36"/>
                    </w:rPr>
                    <w:t>2019</w:t>
                  </w:r>
                </w:p>
              </w:txbxContent>
            </v:textbox>
          </v:shape>
        </w:pict>
      </w:r>
      <w:r w:rsidR="007D0533">
        <w:t xml:space="preserve">                                                                 </w:t>
      </w:r>
    </w:p>
    <w:p w:rsidR="00D62302" w:rsidRDefault="006457AA" w:rsidP="00920FF4">
      <w:pPr>
        <w:spacing w:line="240" w:lineRule="auto"/>
        <w:jc w:val="center"/>
        <w:rPr>
          <w:rFonts w:ascii="Times New Roman" w:hAnsi="Times New Roman"/>
        </w:rPr>
      </w:pPr>
      <w:r>
        <w:pict>
          <v:shape id="_x0000_s1034" type="#_x0000_t202" style="position:absolute;left:0;text-align:left;margin-left:399.35pt;margin-top:5.15pt;width:131.65pt;height:27pt;z-index:251663360" strokecolor="white">
            <v:textbox style="mso-next-textbox:#_x0000_s1034">
              <w:txbxContent>
                <w:p w:rsidR="00961D00" w:rsidRPr="00F9193E" w:rsidRDefault="00961D00" w:rsidP="007D0533">
                  <w:pPr>
                    <w:rPr>
                      <w:b/>
                      <w:color w:val="000000" w:themeColor="text1"/>
                      <w:sz w:val="32"/>
                      <w:szCs w:val="32"/>
                    </w:rPr>
                  </w:pPr>
                  <w:r>
                    <w:rPr>
                      <w:b/>
                      <w:sz w:val="32"/>
                      <w:szCs w:val="32"/>
                    </w:rPr>
                    <w:t>№</w:t>
                  </w:r>
                  <w:r w:rsidR="00784F8D">
                    <w:rPr>
                      <w:rFonts w:hAnsi="Arial" w:cs="Arial"/>
                      <w:b/>
                      <w:color w:val="000000" w:themeColor="text1"/>
                      <w:sz w:val="32"/>
                      <w:szCs w:val="32"/>
                    </w:rPr>
                    <w:t>6 (208</w:t>
                  </w:r>
                  <w:r w:rsidRPr="00F9193E">
                    <w:rPr>
                      <w:rFonts w:hAnsi="Arial" w:cs="Arial"/>
                      <w:b/>
                      <w:color w:val="000000" w:themeColor="text1"/>
                      <w:sz w:val="32"/>
                      <w:szCs w:val="32"/>
                    </w:rPr>
                    <w:t>)</w:t>
                  </w:r>
                  <w:r w:rsidRPr="00F9193E">
                    <w:rPr>
                      <w:b/>
                      <w:color w:val="000000" w:themeColor="text1"/>
                      <w:sz w:val="32"/>
                      <w:szCs w:val="32"/>
                    </w:rPr>
                    <w:t xml:space="preserve"> </w:t>
                  </w:r>
                </w:p>
              </w:txbxContent>
            </v:textbox>
          </v:shape>
        </w:pict>
      </w:r>
      <w:r w:rsidR="007D0533">
        <w:rPr>
          <w:rFonts w:ascii="Times New Roman" w:hAnsi="Times New Roman"/>
          <w:sz w:val="32"/>
          <w:szCs w:val="32"/>
        </w:rPr>
        <w:t>«</w:t>
      </w:r>
      <w:r w:rsidR="007D0533">
        <w:rPr>
          <w:rFonts w:ascii="Times New Roman" w:hAnsi="Times New Roman"/>
          <w:sz w:val="96"/>
          <w:szCs w:val="96"/>
        </w:rPr>
        <w:t xml:space="preserve">Бюллетень                                   </w:t>
      </w:r>
      <w:r w:rsidR="007D0533">
        <w:rPr>
          <w:rFonts w:ascii="Times New Roman" w:hAnsi="Times New Roman"/>
          <w:b/>
          <w:sz w:val="32"/>
          <w:szCs w:val="32"/>
        </w:rPr>
        <w:t>органов местного самоуправления муниципального образования Ивановского сельсовета</w:t>
      </w:r>
      <w:proofErr w:type="gramStart"/>
      <w:r w:rsidR="00F51BEA">
        <w:rPr>
          <w:rFonts w:ascii="Times New Roman" w:hAnsi="Times New Roman"/>
        </w:rPr>
        <w:t xml:space="preserve">.»   </w:t>
      </w:r>
      <w:proofErr w:type="gramEnd"/>
    </w:p>
    <w:p w:rsidR="00F14D3F" w:rsidRDefault="00F14D3F" w:rsidP="00920FF4">
      <w:pPr>
        <w:spacing w:line="240" w:lineRule="auto"/>
        <w:jc w:val="center"/>
        <w:rPr>
          <w:rFonts w:ascii="Times New Roman" w:hAnsi="Times New Roman"/>
        </w:rPr>
      </w:pPr>
    </w:p>
    <w:p w:rsidR="00784F8D" w:rsidRPr="00784F8D" w:rsidRDefault="00784F8D" w:rsidP="00784F8D">
      <w:pPr>
        <w:spacing w:after="0" w:line="240" w:lineRule="auto"/>
        <w:jc w:val="center"/>
        <w:outlineLvl w:val="0"/>
        <w:rPr>
          <w:rFonts w:ascii="Times New Roman" w:hAnsi="Times New Roman"/>
          <w:b/>
          <w:bCs/>
          <w:kern w:val="36"/>
          <w:sz w:val="28"/>
          <w:szCs w:val="28"/>
        </w:rPr>
      </w:pPr>
      <w:bookmarkStart w:id="0" w:name="_GoBack"/>
      <w:bookmarkEnd w:id="0"/>
      <w:r w:rsidRPr="00784F8D">
        <w:rPr>
          <w:rFonts w:ascii="Times New Roman" w:hAnsi="Times New Roman"/>
          <w:b/>
          <w:bCs/>
          <w:kern w:val="36"/>
          <w:sz w:val="28"/>
          <w:szCs w:val="28"/>
        </w:rPr>
        <w:t xml:space="preserve">ПРОКУРОР  РАЗЪЯСНЯЕТ </w:t>
      </w:r>
    </w:p>
    <w:p w:rsidR="00784F8D" w:rsidRPr="00784F8D" w:rsidRDefault="00784F8D" w:rsidP="00784F8D">
      <w:pPr>
        <w:spacing w:after="0" w:line="240" w:lineRule="auto"/>
        <w:jc w:val="center"/>
        <w:outlineLvl w:val="0"/>
        <w:rPr>
          <w:rFonts w:ascii="Times New Roman" w:hAnsi="Times New Roman"/>
          <w:b/>
          <w:bCs/>
          <w:kern w:val="36"/>
          <w:sz w:val="28"/>
          <w:szCs w:val="28"/>
        </w:rPr>
      </w:pPr>
    </w:p>
    <w:p w:rsidR="00784F8D" w:rsidRPr="00784F8D" w:rsidRDefault="00784F8D" w:rsidP="00784F8D">
      <w:pPr>
        <w:spacing w:before="100" w:beforeAutospacing="1" w:after="100" w:afterAutospacing="1"/>
        <w:jc w:val="center"/>
        <w:outlineLvl w:val="2"/>
        <w:rPr>
          <w:rFonts w:ascii="Times New Roman" w:hAnsi="Times New Roman"/>
          <w:b/>
          <w:bCs/>
          <w:sz w:val="28"/>
          <w:szCs w:val="28"/>
        </w:rPr>
      </w:pPr>
      <w:r w:rsidRPr="00784F8D">
        <w:rPr>
          <w:rFonts w:ascii="Times New Roman" w:hAnsi="Times New Roman"/>
          <w:b/>
          <w:bCs/>
          <w:sz w:val="28"/>
          <w:szCs w:val="28"/>
        </w:rPr>
        <w:t>Расширен перечень преступлений, уголовные дела о которых подлежат прекращению при условии возмещения ущерба</w:t>
      </w:r>
    </w:p>
    <w:p w:rsidR="00784F8D" w:rsidRPr="00784F8D" w:rsidRDefault="00784F8D" w:rsidP="00784F8D">
      <w:pPr>
        <w:spacing w:after="0" w:line="240" w:lineRule="auto"/>
        <w:ind w:firstLine="708"/>
        <w:jc w:val="both"/>
        <w:rPr>
          <w:rFonts w:ascii="Times New Roman" w:hAnsi="Times New Roman"/>
          <w:sz w:val="28"/>
          <w:szCs w:val="28"/>
        </w:rPr>
      </w:pPr>
    </w:p>
    <w:p w:rsidR="00784F8D" w:rsidRPr="00784F8D" w:rsidRDefault="00784F8D" w:rsidP="00784F8D">
      <w:pPr>
        <w:spacing w:after="0" w:line="240" w:lineRule="auto"/>
        <w:ind w:firstLine="708"/>
        <w:jc w:val="both"/>
        <w:rPr>
          <w:rFonts w:ascii="Times New Roman" w:hAnsi="Times New Roman"/>
          <w:sz w:val="28"/>
          <w:szCs w:val="28"/>
        </w:rPr>
      </w:pPr>
      <w:r w:rsidRPr="00784F8D">
        <w:rPr>
          <w:rFonts w:ascii="Times New Roman" w:hAnsi="Times New Roman"/>
          <w:sz w:val="28"/>
          <w:szCs w:val="28"/>
        </w:rPr>
        <w:t xml:space="preserve">С 8 января 2019 года вступил в силу Федеральный закон от 27.12.2018 № 533-ФЗ, которым внесены изменения в Уголовный кодекс Российской Федерации (далее – УК РФ) и Уголовно-процессуальный кодекс Российской Федерации (далее – УПК РФ). </w:t>
      </w:r>
    </w:p>
    <w:p w:rsidR="00784F8D" w:rsidRPr="00784F8D" w:rsidRDefault="00784F8D" w:rsidP="00784F8D">
      <w:pPr>
        <w:spacing w:after="0" w:line="240" w:lineRule="auto"/>
        <w:ind w:firstLine="708"/>
        <w:jc w:val="both"/>
        <w:rPr>
          <w:rFonts w:ascii="Times New Roman" w:hAnsi="Times New Roman"/>
          <w:sz w:val="28"/>
          <w:szCs w:val="28"/>
        </w:rPr>
      </w:pPr>
      <w:r w:rsidRPr="00784F8D">
        <w:rPr>
          <w:rFonts w:ascii="Times New Roman" w:hAnsi="Times New Roman"/>
          <w:sz w:val="28"/>
          <w:szCs w:val="28"/>
        </w:rPr>
        <w:t xml:space="preserve">Указанным Федеральным законом расширен перечень преступлений, уголовные дела о которых подлежат прекращению при условии возмещения ущерба. </w:t>
      </w:r>
    </w:p>
    <w:p w:rsidR="00784F8D" w:rsidRPr="00784F8D" w:rsidRDefault="00784F8D" w:rsidP="00784F8D">
      <w:pPr>
        <w:spacing w:after="0" w:line="240" w:lineRule="auto"/>
        <w:ind w:firstLine="708"/>
        <w:jc w:val="both"/>
        <w:rPr>
          <w:rFonts w:ascii="Times New Roman" w:hAnsi="Times New Roman"/>
          <w:sz w:val="28"/>
          <w:szCs w:val="28"/>
        </w:rPr>
      </w:pPr>
      <w:proofErr w:type="gramStart"/>
      <w:r w:rsidRPr="00784F8D">
        <w:rPr>
          <w:rFonts w:ascii="Times New Roman" w:hAnsi="Times New Roman"/>
          <w:sz w:val="28"/>
          <w:szCs w:val="28"/>
        </w:rPr>
        <w:t>К таким преступлениям теперь кроме прочих относятся: ч. 1 ст. 146 УК РФ (присвоение авторства (плагиат)), ч. 1 ст. 147 УК РФ (незаконное использование изобретения, полезной модели или промышленного образца), ч. 1 ст. 159.1 УК РФ (мошенничество в сфере кредитования), ч. 1 ст. 160 УК РФ (присвоение или растрата), ч. 1 ст. 165 УК РФ (причинение имущественного ущерба путем обмана</w:t>
      </w:r>
      <w:proofErr w:type="gramEnd"/>
      <w:r w:rsidRPr="00784F8D">
        <w:rPr>
          <w:rFonts w:ascii="Times New Roman" w:hAnsi="Times New Roman"/>
          <w:sz w:val="28"/>
          <w:szCs w:val="28"/>
        </w:rPr>
        <w:t xml:space="preserve"> или злоупотребления доверием при отсутствии признаков хищения, </w:t>
      </w:r>
      <w:proofErr w:type="gramStart"/>
      <w:r w:rsidRPr="00784F8D">
        <w:rPr>
          <w:rFonts w:ascii="Times New Roman" w:hAnsi="Times New Roman"/>
          <w:sz w:val="28"/>
          <w:szCs w:val="28"/>
        </w:rPr>
        <w:t>совершенное</w:t>
      </w:r>
      <w:proofErr w:type="gramEnd"/>
      <w:r w:rsidRPr="00784F8D">
        <w:rPr>
          <w:rFonts w:ascii="Times New Roman" w:hAnsi="Times New Roman"/>
          <w:sz w:val="28"/>
          <w:szCs w:val="28"/>
        </w:rPr>
        <w:t xml:space="preserve"> в крупном размере). </w:t>
      </w:r>
    </w:p>
    <w:p w:rsidR="00784F8D" w:rsidRPr="00784F8D" w:rsidRDefault="00784F8D" w:rsidP="00784F8D">
      <w:pPr>
        <w:spacing w:after="0" w:line="240" w:lineRule="auto"/>
        <w:ind w:firstLine="708"/>
        <w:jc w:val="both"/>
        <w:rPr>
          <w:rFonts w:ascii="Times New Roman" w:hAnsi="Times New Roman"/>
          <w:sz w:val="28"/>
          <w:szCs w:val="28"/>
        </w:rPr>
      </w:pPr>
      <w:r w:rsidRPr="00784F8D">
        <w:rPr>
          <w:rFonts w:ascii="Times New Roman" w:hAnsi="Times New Roman"/>
          <w:sz w:val="28"/>
          <w:szCs w:val="28"/>
        </w:rPr>
        <w:t xml:space="preserve">Кроме того, установлено, что лицо, впервые совершившее преступление, выражающееся в частичной или полной невыплате заработной платы, освобождается от уголовной ответственности, если в течение двух месяцев со дня возбуждения уголовного дела в полном объеме погасило задолженность по ее выплате, а также уплатило проценты (выплатило денежную компенсацию). </w:t>
      </w:r>
    </w:p>
    <w:p w:rsidR="00784F8D" w:rsidRPr="00784F8D" w:rsidRDefault="00784F8D" w:rsidP="00784F8D">
      <w:pPr>
        <w:spacing w:after="0" w:line="240" w:lineRule="auto"/>
        <w:ind w:firstLine="708"/>
        <w:jc w:val="both"/>
        <w:rPr>
          <w:rFonts w:ascii="Times New Roman" w:hAnsi="Times New Roman"/>
          <w:sz w:val="28"/>
          <w:szCs w:val="28"/>
        </w:rPr>
      </w:pPr>
      <w:proofErr w:type="gramStart"/>
      <w:r w:rsidRPr="00784F8D">
        <w:rPr>
          <w:rFonts w:ascii="Times New Roman" w:hAnsi="Times New Roman"/>
          <w:sz w:val="28"/>
          <w:szCs w:val="28"/>
        </w:rPr>
        <w:t xml:space="preserve">Установлено, что при производстве следственных действий по уголовным делам о преступлениях, совершенных в сфере предпринимательской деятельности, запрещается необоснованное применение мер, способных привести к приостановлению законной деятельности юридических лиц или индивидуальных предпринимателей, в том числе изъятие электронных носителей информации (при этом УПК РФ </w:t>
      </w:r>
      <w:r w:rsidRPr="00784F8D">
        <w:rPr>
          <w:rFonts w:ascii="Times New Roman" w:hAnsi="Times New Roman"/>
          <w:sz w:val="28"/>
          <w:szCs w:val="28"/>
        </w:rPr>
        <w:lastRenderedPageBreak/>
        <w:t xml:space="preserve">дополняется статьей 164.1, определяющей исключительные случаи, при которых изъятие электронных носителей информации допускается). </w:t>
      </w:r>
      <w:proofErr w:type="gramEnd"/>
    </w:p>
    <w:p w:rsidR="00784F8D" w:rsidRPr="00784F8D" w:rsidRDefault="00784F8D" w:rsidP="00784F8D">
      <w:pPr>
        <w:spacing w:after="0" w:line="240" w:lineRule="auto"/>
        <w:ind w:firstLine="708"/>
        <w:jc w:val="both"/>
        <w:rPr>
          <w:rFonts w:ascii="Times New Roman" w:hAnsi="Times New Roman"/>
          <w:sz w:val="28"/>
          <w:szCs w:val="28"/>
        </w:rPr>
      </w:pPr>
      <w:r w:rsidRPr="00784F8D">
        <w:rPr>
          <w:rFonts w:ascii="Times New Roman" w:hAnsi="Times New Roman"/>
          <w:sz w:val="28"/>
          <w:szCs w:val="28"/>
        </w:rPr>
        <w:t xml:space="preserve">Помимо изложенного, расширен перечень уголовных дел </w:t>
      </w:r>
      <w:proofErr w:type="spellStart"/>
      <w:r w:rsidRPr="00784F8D">
        <w:rPr>
          <w:rFonts w:ascii="Times New Roman" w:hAnsi="Times New Roman"/>
          <w:sz w:val="28"/>
          <w:szCs w:val="28"/>
        </w:rPr>
        <w:t>частно</w:t>
      </w:r>
      <w:proofErr w:type="spellEnd"/>
      <w:r w:rsidRPr="00784F8D">
        <w:rPr>
          <w:rFonts w:ascii="Times New Roman" w:hAnsi="Times New Roman"/>
          <w:sz w:val="28"/>
          <w:szCs w:val="28"/>
        </w:rPr>
        <w:t xml:space="preserve">-публичного обвинения, которые возбуждаются не иначе как по заявлению потерпевшего или его законного представителя, но прекращению в связи с примирением потерпевшего с обвиняемым не подлежат. Так, в перечень включены нормы УК РФ: ч. 1 ст. 176 «Незаконное получение кредита»,       ст. 177 «Злостное уклонение от погашения кредиторской задолженности», ст. 180 «Незаконное использование средств индивидуализации товаров (работ, услуг)», ст. 185.1 «Злостное уклонение от раскрытия или предоставления информации, определенной законодательством РФ о ценных бумагах» и др. </w:t>
      </w:r>
    </w:p>
    <w:p w:rsidR="00784F8D" w:rsidRPr="00784F8D" w:rsidRDefault="00784F8D" w:rsidP="00784F8D">
      <w:pPr>
        <w:spacing w:after="0" w:line="240" w:lineRule="auto"/>
        <w:ind w:firstLine="708"/>
        <w:jc w:val="both"/>
        <w:rPr>
          <w:rFonts w:ascii="Times New Roman" w:hAnsi="Times New Roman"/>
          <w:sz w:val="28"/>
          <w:szCs w:val="28"/>
        </w:rPr>
      </w:pPr>
    </w:p>
    <w:p w:rsidR="00784F8D" w:rsidRPr="00784F8D" w:rsidRDefault="00784F8D" w:rsidP="00784F8D">
      <w:pPr>
        <w:spacing w:after="0" w:line="240" w:lineRule="auto"/>
        <w:ind w:firstLine="708"/>
        <w:jc w:val="both"/>
        <w:rPr>
          <w:rFonts w:ascii="Times New Roman" w:hAnsi="Times New Roman"/>
          <w:sz w:val="28"/>
          <w:szCs w:val="28"/>
        </w:rPr>
      </w:pPr>
    </w:p>
    <w:p w:rsidR="00784F8D" w:rsidRPr="00784F8D" w:rsidRDefault="00784F8D" w:rsidP="00784F8D">
      <w:pPr>
        <w:spacing w:after="0" w:line="240" w:lineRule="auto"/>
        <w:ind w:firstLine="708"/>
        <w:jc w:val="both"/>
        <w:rPr>
          <w:rFonts w:ascii="Times New Roman" w:hAnsi="Times New Roman"/>
          <w:sz w:val="28"/>
          <w:szCs w:val="28"/>
        </w:rPr>
      </w:pPr>
    </w:p>
    <w:p w:rsidR="00784F8D" w:rsidRPr="00784F8D" w:rsidRDefault="00784F8D" w:rsidP="00784F8D">
      <w:pPr>
        <w:spacing w:after="0" w:line="240" w:lineRule="auto"/>
        <w:rPr>
          <w:rFonts w:ascii="Times New Roman" w:eastAsiaTheme="minorEastAsia" w:hAnsi="Times New Roman"/>
          <w:sz w:val="28"/>
          <w:szCs w:val="28"/>
        </w:rPr>
      </w:pPr>
      <w:r w:rsidRPr="00784F8D">
        <w:rPr>
          <w:rFonts w:asciiTheme="minorHAnsi" w:eastAsiaTheme="minorEastAsia" w:hAnsiTheme="minorHAnsi" w:cstheme="minorBidi"/>
        </w:rPr>
        <w:tab/>
      </w:r>
      <w:r w:rsidRPr="00784F8D">
        <w:rPr>
          <w:rFonts w:asciiTheme="minorHAnsi" w:eastAsiaTheme="minorEastAsia" w:hAnsiTheme="minorHAnsi" w:cstheme="minorBidi"/>
        </w:rPr>
        <w:tab/>
      </w:r>
      <w:r w:rsidRPr="00784F8D">
        <w:rPr>
          <w:rFonts w:asciiTheme="minorHAnsi" w:eastAsiaTheme="minorEastAsia" w:hAnsiTheme="minorHAnsi" w:cstheme="minorBidi"/>
        </w:rPr>
        <w:tab/>
      </w:r>
      <w:r w:rsidRPr="00784F8D">
        <w:rPr>
          <w:rFonts w:asciiTheme="minorHAnsi" w:eastAsiaTheme="minorEastAsia" w:hAnsiTheme="minorHAnsi" w:cstheme="minorBidi"/>
        </w:rPr>
        <w:tab/>
      </w:r>
      <w:r w:rsidRPr="00784F8D">
        <w:rPr>
          <w:rFonts w:asciiTheme="minorHAnsi" w:eastAsiaTheme="minorEastAsia" w:hAnsiTheme="minorHAnsi" w:cstheme="minorBidi"/>
        </w:rPr>
        <w:tab/>
        <w:t xml:space="preserve">                                                        </w:t>
      </w:r>
      <w:r w:rsidRPr="00784F8D">
        <w:rPr>
          <w:rFonts w:ascii="Times New Roman" w:eastAsiaTheme="minorEastAsia" w:hAnsi="Times New Roman"/>
          <w:sz w:val="28"/>
          <w:szCs w:val="28"/>
        </w:rPr>
        <w:t xml:space="preserve">Заместитель прокурора </w:t>
      </w:r>
    </w:p>
    <w:p w:rsidR="00784F8D" w:rsidRPr="00784F8D" w:rsidRDefault="00784F8D" w:rsidP="00784F8D">
      <w:pPr>
        <w:spacing w:after="0" w:line="240" w:lineRule="auto"/>
        <w:ind w:left="5664" w:firstLine="708"/>
        <w:rPr>
          <w:rFonts w:ascii="Times New Roman" w:eastAsiaTheme="minorEastAsia" w:hAnsi="Times New Roman"/>
          <w:sz w:val="28"/>
          <w:szCs w:val="28"/>
        </w:rPr>
      </w:pPr>
      <w:proofErr w:type="spellStart"/>
      <w:r w:rsidRPr="00784F8D">
        <w:rPr>
          <w:rFonts w:ascii="Times New Roman" w:eastAsiaTheme="minorEastAsia" w:hAnsi="Times New Roman"/>
          <w:sz w:val="28"/>
          <w:szCs w:val="28"/>
        </w:rPr>
        <w:t>Баганского</w:t>
      </w:r>
      <w:proofErr w:type="spellEnd"/>
      <w:r w:rsidRPr="00784F8D">
        <w:rPr>
          <w:rFonts w:ascii="Times New Roman" w:eastAsiaTheme="minorEastAsia" w:hAnsi="Times New Roman"/>
          <w:sz w:val="28"/>
          <w:szCs w:val="28"/>
        </w:rPr>
        <w:t xml:space="preserve"> района </w:t>
      </w:r>
    </w:p>
    <w:p w:rsidR="00784F8D" w:rsidRPr="00784F8D" w:rsidRDefault="00784F8D" w:rsidP="00784F8D">
      <w:pPr>
        <w:spacing w:after="0" w:line="240" w:lineRule="auto"/>
        <w:ind w:left="4956" w:firstLine="708"/>
        <w:rPr>
          <w:rFonts w:ascii="Times New Roman" w:eastAsiaTheme="minorEastAsia" w:hAnsi="Times New Roman"/>
          <w:sz w:val="28"/>
          <w:szCs w:val="28"/>
        </w:rPr>
      </w:pPr>
    </w:p>
    <w:p w:rsidR="00784F8D" w:rsidRPr="00784F8D" w:rsidRDefault="00784F8D" w:rsidP="00784F8D">
      <w:pPr>
        <w:spacing w:after="0" w:line="240" w:lineRule="auto"/>
        <w:ind w:left="5664" w:firstLine="708"/>
        <w:rPr>
          <w:rFonts w:ascii="Times New Roman" w:eastAsiaTheme="minorEastAsia" w:hAnsi="Times New Roman"/>
          <w:sz w:val="28"/>
          <w:szCs w:val="28"/>
        </w:rPr>
      </w:pPr>
      <w:r w:rsidRPr="00784F8D">
        <w:rPr>
          <w:rFonts w:ascii="Times New Roman" w:eastAsiaTheme="minorEastAsia" w:hAnsi="Times New Roman"/>
          <w:sz w:val="28"/>
          <w:szCs w:val="28"/>
        </w:rPr>
        <w:t xml:space="preserve">О.Г. Тимошенко </w:t>
      </w:r>
    </w:p>
    <w:p w:rsidR="00784F8D" w:rsidRPr="00784F8D" w:rsidRDefault="00784F8D" w:rsidP="00784F8D">
      <w:pPr>
        <w:pStyle w:val="a3"/>
        <w:jc w:val="both"/>
        <w:rPr>
          <w:sz w:val="28"/>
          <w:szCs w:val="28"/>
        </w:rPr>
      </w:pPr>
      <w:r>
        <w:rPr>
          <w:rFonts w:eastAsia="Calibri"/>
          <w:bCs/>
          <w:color w:val="000000"/>
          <w:sz w:val="28"/>
          <w:szCs w:val="28"/>
          <w:lang w:eastAsia="en-US"/>
        </w:rPr>
        <w:t xml:space="preserve">                           </w:t>
      </w:r>
      <w:r w:rsidR="001976C1" w:rsidRPr="00784F8D">
        <w:rPr>
          <w:rFonts w:eastAsia="Calibri"/>
          <w:bCs/>
          <w:color w:val="000000"/>
          <w:sz w:val="28"/>
          <w:szCs w:val="28"/>
          <w:lang w:eastAsia="en-US"/>
        </w:rPr>
        <w:t xml:space="preserve"> </w:t>
      </w:r>
      <w:r w:rsidRPr="00784F8D">
        <w:rPr>
          <w:b/>
          <w:i/>
          <w:sz w:val="28"/>
          <w:szCs w:val="28"/>
        </w:rPr>
        <w:t>ВАШИ ДЕЙСТВИЯ ПРИ ПОДТОПЛЕНИИ.</w:t>
      </w:r>
      <w:r w:rsidRPr="00784F8D">
        <w:rPr>
          <w:i/>
          <w:sz w:val="28"/>
          <w:szCs w:val="28"/>
        </w:rPr>
        <w:t xml:space="preserve">                                                                                                                                                      </w:t>
      </w:r>
    </w:p>
    <w:p w:rsidR="00784F8D" w:rsidRPr="00784F8D" w:rsidRDefault="00784F8D" w:rsidP="00784F8D">
      <w:pPr>
        <w:pStyle w:val="a3"/>
        <w:jc w:val="both"/>
        <w:rPr>
          <w:b/>
          <w:sz w:val="28"/>
          <w:szCs w:val="28"/>
        </w:rPr>
      </w:pPr>
      <w:r w:rsidRPr="00784F8D">
        <w:rPr>
          <w:b/>
          <w:sz w:val="28"/>
          <w:szCs w:val="28"/>
        </w:rPr>
        <w:t>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784F8D" w:rsidRPr="00784F8D" w:rsidRDefault="00784F8D" w:rsidP="00784F8D">
      <w:pPr>
        <w:pStyle w:val="a3"/>
        <w:jc w:val="both"/>
        <w:rPr>
          <w:b/>
          <w:sz w:val="28"/>
          <w:szCs w:val="28"/>
        </w:rPr>
      </w:pPr>
      <w:r w:rsidRPr="00784F8D">
        <w:rPr>
          <w:b/>
          <w:sz w:val="28"/>
          <w:szCs w:val="28"/>
        </w:rPr>
        <w:t>Как правило, уровень воды прогнозируется, и население заранее оповещается о возможном подтоплении. Оказавшись в районе затопления, каждый житель обязан проявлять полное самообладание и уверенность, что помощь будет оказана. Личным примером и словами воздействовать на окружающих с целью пресечения возникновения паники; оказывать помощь детям и престарелым, в первую очередь больным.</w:t>
      </w:r>
    </w:p>
    <w:p w:rsidR="00784F8D" w:rsidRPr="00784F8D" w:rsidRDefault="00784F8D" w:rsidP="00784F8D">
      <w:pPr>
        <w:pStyle w:val="a3"/>
        <w:jc w:val="both"/>
        <w:rPr>
          <w:b/>
          <w:sz w:val="28"/>
          <w:szCs w:val="28"/>
        </w:rPr>
      </w:pPr>
      <w:r w:rsidRPr="00784F8D">
        <w:rPr>
          <w:b/>
          <w:sz w:val="28"/>
          <w:szCs w:val="28"/>
        </w:rPr>
        <w:t>При получении предупреждения об угрозе затопления без промедления выходите в безопасное место - на возвышенность.</w:t>
      </w:r>
    </w:p>
    <w:p w:rsidR="00784F8D" w:rsidRPr="00784F8D" w:rsidRDefault="00784F8D" w:rsidP="00784F8D">
      <w:pPr>
        <w:pStyle w:val="a3"/>
        <w:jc w:val="both"/>
        <w:rPr>
          <w:b/>
          <w:sz w:val="28"/>
          <w:szCs w:val="28"/>
        </w:rPr>
      </w:pPr>
      <w:r w:rsidRPr="00784F8D">
        <w:rPr>
          <w:b/>
          <w:sz w:val="28"/>
          <w:szCs w:val="28"/>
        </w:rPr>
        <w:t>Если наводнение развивается медленно и у вас есть время, примите меры к спасению имущества и материальных ценностей: перенесите их в безопасное место, а сами займите верхние этажи (чердаки), крыши зданий.</w:t>
      </w:r>
    </w:p>
    <w:p w:rsidR="00784F8D" w:rsidRPr="00784F8D" w:rsidRDefault="00784F8D" w:rsidP="00784F8D">
      <w:pPr>
        <w:pStyle w:val="a3"/>
        <w:jc w:val="both"/>
        <w:rPr>
          <w:b/>
          <w:sz w:val="28"/>
          <w:szCs w:val="28"/>
        </w:rPr>
      </w:pPr>
      <w:r w:rsidRPr="00784F8D">
        <w:rPr>
          <w:b/>
          <w:sz w:val="28"/>
          <w:szCs w:val="28"/>
        </w:rPr>
        <w:t>Используйте имеющиеся плавающие средства или соорудите их из бревен, досок, автомобильных камер, бочек, бидонов, бурдюков, канистр, пластиковых бутылок, сухого камыша связанного в пучки.</w:t>
      </w:r>
    </w:p>
    <w:p w:rsidR="00784F8D" w:rsidRPr="00784F8D" w:rsidRDefault="00784F8D" w:rsidP="00784F8D">
      <w:pPr>
        <w:pStyle w:val="a3"/>
        <w:jc w:val="both"/>
        <w:rPr>
          <w:b/>
          <w:sz w:val="28"/>
          <w:szCs w:val="28"/>
        </w:rPr>
      </w:pPr>
      <w:r w:rsidRPr="00784F8D">
        <w:rPr>
          <w:b/>
          <w:sz w:val="28"/>
          <w:szCs w:val="28"/>
        </w:rPr>
        <w:lastRenderedPageBreak/>
        <w:t xml:space="preserve">В качестве спасательных кругов на каждом плоту желательно иметь одну - две надутые автомобильные камеры. Следует неукоснительно выполнять все требования спасателей, чтобы не подвергать опасности свою жизнь и жизнь тех, кто вас спасает                                                                     </w:t>
      </w:r>
    </w:p>
    <w:p w:rsidR="00784F8D" w:rsidRPr="00784F8D" w:rsidRDefault="00784F8D" w:rsidP="00784F8D">
      <w:pPr>
        <w:pStyle w:val="a3"/>
        <w:jc w:val="both"/>
        <w:rPr>
          <w:b/>
          <w:sz w:val="28"/>
          <w:szCs w:val="28"/>
        </w:rPr>
      </w:pPr>
      <w:r w:rsidRPr="00784F8D">
        <w:rPr>
          <w:b/>
          <w:sz w:val="28"/>
          <w:szCs w:val="28"/>
        </w:rPr>
        <w:t>Если вы всё-таки оказались в воде, сбросьте с себя тяжелую одежду и обувь, воспользуйтесь плавающими поблизости или возвышающимися над водой предметами и ждите помощи.</w:t>
      </w:r>
    </w:p>
    <w:p w:rsidR="00784F8D" w:rsidRPr="00784F8D" w:rsidRDefault="00784F8D" w:rsidP="00784F8D">
      <w:pPr>
        <w:pStyle w:val="a3"/>
        <w:jc w:val="both"/>
        <w:rPr>
          <w:b/>
          <w:sz w:val="28"/>
          <w:szCs w:val="28"/>
        </w:rPr>
      </w:pPr>
      <w:r w:rsidRPr="00784F8D">
        <w:rPr>
          <w:b/>
          <w:sz w:val="28"/>
          <w:szCs w:val="28"/>
        </w:rPr>
        <w:t xml:space="preserve">При оказании помощи </w:t>
      </w:r>
      <w:proofErr w:type="gramStart"/>
      <w:r w:rsidRPr="00784F8D">
        <w:rPr>
          <w:b/>
          <w:sz w:val="28"/>
          <w:szCs w:val="28"/>
        </w:rPr>
        <w:t>терпящим</w:t>
      </w:r>
      <w:proofErr w:type="gramEnd"/>
      <w:r w:rsidRPr="00784F8D">
        <w:rPr>
          <w:b/>
          <w:sz w:val="28"/>
          <w:szCs w:val="28"/>
        </w:rPr>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w:t>
      </w:r>
    </w:p>
    <w:p w:rsidR="00784F8D" w:rsidRPr="00784F8D" w:rsidRDefault="00784F8D" w:rsidP="00784F8D">
      <w:pPr>
        <w:pStyle w:val="a3"/>
        <w:jc w:val="both"/>
        <w:rPr>
          <w:b/>
          <w:sz w:val="28"/>
          <w:szCs w:val="28"/>
        </w:rPr>
      </w:pPr>
      <w:r w:rsidRPr="00784F8D">
        <w:rPr>
          <w:b/>
          <w:sz w:val="28"/>
          <w:szCs w:val="28"/>
        </w:rPr>
        <w:t xml:space="preserve">Оказание помощи </w:t>
      </w:r>
      <w:proofErr w:type="gramStart"/>
      <w:r w:rsidRPr="00784F8D">
        <w:rPr>
          <w:b/>
          <w:sz w:val="28"/>
          <w:szCs w:val="28"/>
        </w:rPr>
        <w:t>терпящим</w:t>
      </w:r>
      <w:proofErr w:type="gramEnd"/>
      <w:r w:rsidRPr="00784F8D">
        <w:rPr>
          <w:b/>
          <w:sz w:val="28"/>
          <w:szCs w:val="28"/>
        </w:rPr>
        <w:t xml:space="preserve"> бедствие на воде – благородный долг каждого гражданина.</w:t>
      </w:r>
    </w:p>
    <w:p w:rsidR="00784F8D" w:rsidRPr="00723C94" w:rsidRDefault="00784F8D" w:rsidP="00784F8D">
      <w:pPr>
        <w:jc w:val="both"/>
        <w:rPr>
          <w:sz w:val="28"/>
          <w:szCs w:val="28"/>
        </w:rPr>
      </w:pPr>
      <w:r w:rsidRPr="00784F8D">
        <w:rPr>
          <w:rFonts w:ascii="Times New Roman" w:hAnsi="Times New Roman"/>
          <w:b/>
          <w:bCs/>
          <w:sz w:val="28"/>
          <w:szCs w:val="28"/>
        </w:rPr>
        <w:t>Если, находясь на водоёме, вы попали в беду, звоните по единому</w:t>
      </w:r>
      <w:r w:rsidRPr="00723C94">
        <w:rPr>
          <w:b/>
          <w:bCs/>
          <w:sz w:val="28"/>
          <w:szCs w:val="28"/>
        </w:rPr>
        <w:t xml:space="preserve"> телефону всех спасательных служб 112.</w:t>
      </w:r>
    </w:p>
    <w:p w:rsidR="00784F8D" w:rsidRDefault="00784F8D" w:rsidP="00784F8D">
      <w:pPr>
        <w:jc w:val="center"/>
        <w:rPr>
          <w:sz w:val="28"/>
          <w:szCs w:val="28"/>
        </w:rPr>
      </w:pPr>
      <w:r>
        <w:rPr>
          <w:b/>
          <w:sz w:val="40"/>
          <w:szCs w:val="40"/>
        </w:rPr>
        <w:t xml:space="preserve">Памятка родителям. </w:t>
      </w:r>
      <w:r w:rsidRPr="003F484A">
        <w:rPr>
          <w:b/>
          <w:sz w:val="40"/>
          <w:szCs w:val="40"/>
        </w:rPr>
        <w:t>Весной на водоемах – безопасность превыше всего</w:t>
      </w:r>
      <w:r>
        <w:rPr>
          <w:b/>
          <w:sz w:val="40"/>
          <w:szCs w:val="40"/>
        </w:rPr>
        <w:t>.</w:t>
      </w:r>
    </w:p>
    <w:p w:rsidR="00784F8D" w:rsidRDefault="00784F8D" w:rsidP="00784F8D">
      <w:pPr>
        <w:rPr>
          <w:sz w:val="28"/>
          <w:szCs w:val="28"/>
        </w:rPr>
      </w:pPr>
    </w:p>
    <w:p w:rsidR="00784F8D" w:rsidRPr="00784F8D" w:rsidRDefault="00784F8D" w:rsidP="00784F8D">
      <w:pPr>
        <w:jc w:val="both"/>
        <w:rPr>
          <w:rFonts w:ascii="Times New Roman" w:hAnsi="Times New Roman"/>
          <w:sz w:val="32"/>
          <w:szCs w:val="32"/>
        </w:rPr>
      </w:pPr>
      <w:r>
        <w:tab/>
      </w:r>
      <w:r w:rsidRPr="00784F8D">
        <w:rPr>
          <w:rFonts w:ascii="Times New Roman" w:hAnsi="Times New Roman"/>
          <w:sz w:val="32"/>
          <w:szCs w:val="32"/>
        </w:rPr>
        <w:t>Пожалуй, нет человека, который бы не радовался пробуждению природы,  весеннему пению птиц, ласковому весеннему солнышку.  Однако, весна не всегда радость. Тому, кто не соблюдает правила поведения на воде в период половодья и когда непрочен лед, она несет одни неприятности. Поэтому в этот период госинспекторами ГИМС проводятся патрулирования и ведутся  разъяснительные беседы.</w:t>
      </w:r>
      <w:r w:rsidRPr="00784F8D">
        <w:rPr>
          <w:rFonts w:ascii="Times New Roman" w:hAnsi="Times New Roman"/>
          <w:color w:val="000000"/>
          <w:sz w:val="32"/>
          <w:szCs w:val="32"/>
        </w:rPr>
        <w:t xml:space="preserve"> При этом особое 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мерам безопасности на водных объектах.</w:t>
      </w:r>
      <w:r w:rsidRPr="00784F8D">
        <w:rPr>
          <w:rFonts w:ascii="Times New Roman" w:hAnsi="Times New Roman"/>
          <w:sz w:val="32"/>
          <w:szCs w:val="32"/>
        </w:rPr>
        <w:tab/>
        <w:t xml:space="preserve">    </w:t>
      </w:r>
    </w:p>
    <w:p w:rsidR="00784F8D" w:rsidRPr="00784F8D" w:rsidRDefault="00784F8D" w:rsidP="00784F8D">
      <w:pPr>
        <w:jc w:val="both"/>
        <w:rPr>
          <w:rFonts w:ascii="Times New Roman" w:hAnsi="Times New Roman"/>
          <w:sz w:val="28"/>
          <w:szCs w:val="28"/>
        </w:rPr>
      </w:pPr>
      <w:r w:rsidRPr="00784F8D">
        <w:rPr>
          <w:rFonts w:ascii="Times New Roman" w:hAnsi="Times New Roman"/>
          <w:sz w:val="32"/>
          <w:szCs w:val="32"/>
        </w:rPr>
        <w:t xml:space="preserve">Любителям рыбалки разъясняются опасности, которые могут подстерегать их в это время, раздаются памятки по правилам безопасного поведения на водоемах.                                                                                                                 Помимо рыболовов в группу риска входят и дети. Наибольшую опасность весенний паводок представляет для детей. Оставаясь без присмотра родителей и старших, не зная мер безопасности, так как </w:t>
      </w:r>
      <w:r w:rsidRPr="00784F8D">
        <w:rPr>
          <w:rFonts w:ascii="Times New Roman" w:hAnsi="Times New Roman"/>
          <w:sz w:val="32"/>
          <w:szCs w:val="32"/>
        </w:rPr>
        <w:lastRenderedPageBreak/>
        <w:t xml:space="preserve">чувство опасности у ребенка слабее любопытства, играют они повсюду, в том числе и на льду и на обрывистом берегу. Такая беспечность порой кончается трагически. Помочь избежать трагедии могут в первую очередь родители, если объяснят детям, к чему приводят игры у водоемов. Весной нужно усилить родительский </w:t>
      </w:r>
      <w:proofErr w:type="gramStart"/>
      <w:r w:rsidRPr="00784F8D">
        <w:rPr>
          <w:rFonts w:ascii="Times New Roman" w:hAnsi="Times New Roman"/>
          <w:sz w:val="32"/>
          <w:szCs w:val="32"/>
        </w:rPr>
        <w:t>контроль за</w:t>
      </w:r>
      <w:proofErr w:type="gramEnd"/>
      <w:r w:rsidRPr="00784F8D">
        <w:rPr>
          <w:rFonts w:ascii="Times New Roman" w:hAnsi="Times New Roman"/>
          <w:sz w:val="32"/>
          <w:szCs w:val="32"/>
        </w:rPr>
        <w:t xml:space="preserve"> местами игр детей. Не допускайте детей к воде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w:t>
      </w:r>
      <w:r w:rsidRPr="00784F8D">
        <w:rPr>
          <w:rStyle w:val="af"/>
          <w:rFonts w:ascii="Times New Roman" w:hAnsi="Times New Roman"/>
          <w:sz w:val="28"/>
          <w:szCs w:val="28"/>
        </w:rPr>
        <w:t xml:space="preserve"> </w:t>
      </w:r>
      <w:r w:rsidRPr="00784F8D">
        <w:rPr>
          <w:rStyle w:val="af"/>
          <w:rFonts w:ascii="Times New Roman" w:hAnsi="Times New Roman"/>
          <w:b w:val="0"/>
          <w:sz w:val="32"/>
          <w:szCs w:val="32"/>
        </w:rPr>
        <w:t>Чтобы избежать  несчастных случаев, следует исключить шалости на водоемах и</w:t>
      </w:r>
      <w:r w:rsidRPr="00784F8D">
        <w:rPr>
          <w:rStyle w:val="af"/>
          <w:rFonts w:ascii="Times New Roman" w:hAnsi="Times New Roman"/>
          <w:sz w:val="32"/>
          <w:szCs w:val="32"/>
        </w:rPr>
        <w:t xml:space="preserve"> </w:t>
      </w:r>
      <w:r w:rsidRPr="00784F8D">
        <w:rPr>
          <w:rFonts w:ascii="Times New Roman" w:hAnsi="Times New Roman"/>
          <w:sz w:val="32"/>
          <w:szCs w:val="32"/>
        </w:rPr>
        <w:t xml:space="preserve">усилить </w:t>
      </w:r>
      <w:proofErr w:type="gramStart"/>
      <w:r w:rsidRPr="00784F8D">
        <w:rPr>
          <w:rFonts w:ascii="Times New Roman" w:hAnsi="Times New Roman"/>
          <w:sz w:val="32"/>
          <w:szCs w:val="32"/>
        </w:rPr>
        <w:t>контроль за</w:t>
      </w:r>
      <w:proofErr w:type="gramEnd"/>
      <w:r w:rsidRPr="00784F8D">
        <w:rPr>
          <w:rFonts w:ascii="Times New Roman" w:hAnsi="Times New Roman"/>
          <w:sz w:val="32"/>
          <w:szCs w:val="32"/>
        </w:rPr>
        <w:t xml:space="preserve"> местами игр детей.                         </w:t>
      </w:r>
    </w:p>
    <w:p w:rsidR="00784F8D" w:rsidRPr="00784F8D" w:rsidRDefault="00784F8D" w:rsidP="00784F8D">
      <w:pPr>
        <w:rPr>
          <w:rStyle w:val="af"/>
          <w:rFonts w:ascii="Times New Roman" w:hAnsi="Times New Roman"/>
          <w:sz w:val="28"/>
          <w:szCs w:val="28"/>
        </w:rPr>
      </w:pPr>
    </w:p>
    <w:p w:rsidR="00784F8D" w:rsidRPr="00784F8D" w:rsidRDefault="00784F8D" w:rsidP="00784F8D">
      <w:pPr>
        <w:jc w:val="center"/>
        <w:rPr>
          <w:rFonts w:ascii="Times New Roman" w:hAnsi="Times New Roman"/>
          <w:sz w:val="28"/>
          <w:szCs w:val="28"/>
        </w:rPr>
      </w:pPr>
      <w:r w:rsidRPr="00784F8D">
        <w:rPr>
          <w:rStyle w:val="af"/>
          <w:rFonts w:ascii="Times New Roman" w:hAnsi="Times New Roman"/>
          <w:sz w:val="28"/>
          <w:szCs w:val="28"/>
        </w:rPr>
        <w:t>ВЗРОСЛЫЕ И ДЕТИ, СОБЛЮДАЙТЕ ПРАВИЛА   ПОВЕДЕНИЯ НА ВОДНЫХ ОБЪЕКТАХ.</w:t>
      </w:r>
    </w:p>
    <w:p w:rsidR="00784F8D" w:rsidRPr="00784F8D" w:rsidRDefault="00784F8D" w:rsidP="00784F8D">
      <w:pPr>
        <w:rPr>
          <w:rFonts w:ascii="Times New Roman" w:hAnsi="Times New Roman"/>
          <w:b/>
          <w:bCs/>
          <w:sz w:val="36"/>
          <w:szCs w:val="36"/>
        </w:rPr>
      </w:pPr>
    </w:p>
    <w:p w:rsidR="00784F8D" w:rsidRPr="00784F8D" w:rsidRDefault="00784F8D" w:rsidP="00784F8D">
      <w:pPr>
        <w:rPr>
          <w:rFonts w:ascii="Times New Roman" w:hAnsi="Times New Roman"/>
          <w:sz w:val="36"/>
          <w:szCs w:val="36"/>
        </w:rPr>
      </w:pPr>
      <w:r w:rsidRPr="00784F8D">
        <w:rPr>
          <w:rFonts w:ascii="Times New Roman" w:hAnsi="Times New Roman"/>
          <w:b/>
          <w:bCs/>
          <w:sz w:val="36"/>
          <w:szCs w:val="36"/>
        </w:rPr>
        <w:t>Если, находясь на водоёме, вы попали в беду, звоните по единому телефону всех спасательных служб 112.</w:t>
      </w:r>
    </w:p>
    <w:p w:rsidR="00784F8D" w:rsidRPr="00784F8D" w:rsidRDefault="00784F8D" w:rsidP="00784F8D">
      <w:pPr>
        <w:rPr>
          <w:rFonts w:ascii="Times New Roman" w:hAnsi="Times New Roman"/>
          <w:sz w:val="28"/>
          <w:szCs w:val="28"/>
        </w:rPr>
      </w:pPr>
      <w:r w:rsidRPr="00784F8D">
        <w:rPr>
          <w:rStyle w:val="af"/>
          <w:rFonts w:ascii="Times New Roman" w:hAnsi="Times New Roman"/>
          <w:sz w:val="32"/>
          <w:szCs w:val="32"/>
        </w:rPr>
        <w:t xml:space="preserve">   </w:t>
      </w:r>
      <w:r w:rsidRPr="00784F8D">
        <w:rPr>
          <w:rFonts w:ascii="Times New Roman" w:hAnsi="Times New Roman"/>
          <w:sz w:val="28"/>
          <w:szCs w:val="28"/>
        </w:rPr>
        <w:t xml:space="preserve"> </w:t>
      </w:r>
    </w:p>
    <w:p w:rsidR="00784F8D" w:rsidRPr="00784F8D" w:rsidRDefault="00784F8D" w:rsidP="00784F8D">
      <w:pPr>
        <w:rPr>
          <w:rFonts w:ascii="Times New Roman" w:hAnsi="Times New Roman"/>
          <w:sz w:val="28"/>
          <w:szCs w:val="28"/>
        </w:rPr>
      </w:pPr>
      <w:r w:rsidRPr="00784F8D">
        <w:rPr>
          <w:rStyle w:val="af"/>
          <w:rFonts w:ascii="Times New Roman" w:hAnsi="Times New Roman"/>
          <w:sz w:val="32"/>
          <w:szCs w:val="32"/>
        </w:rPr>
        <w:t xml:space="preserve">    </w:t>
      </w:r>
      <w:proofErr w:type="spellStart"/>
      <w:r w:rsidRPr="00784F8D">
        <w:rPr>
          <w:rFonts w:ascii="Times New Roman" w:hAnsi="Times New Roman"/>
          <w:sz w:val="28"/>
          <w:szCs w:val="28"/>
        </w:rPr>
        <w:t>Купинское</w:t>
      </w:r>
      <w:proofErr w:type="spellEnd"/>
      <w:r w:rsidRPr="00784F8D">
        <w:rPr>
          <w:rFonts w:ascii="Times New Roman" w:hAnsi="Times New Roman"/>
          <w:sz w:val="28"/>
          <w:szCs w:val="28"/>
        </w:rPr>
        <w:t xml:space="preserve"> инспекторское отделение ФКУ «Центр ГИМС МЧС России по Новосибирской области»</w:t>
      </w:r>
    </w:p>
    <w:p w:rsidR="00961D00" w:rsidRPr="00784F8D" w:rsidRDefault="00961D00" w:rsidP="00920FF4">
      <w:pPr>
        <w:spacing w:line="240" w:lineRule="auto"/>
        <w:jc w:val="center"/>
        <w:rPr>
          <w:rFonts w:ascii="Times New Roman" w:hAnsi="Times New Roman"/>
          <w:sz w:val="28"/>
          <w:szCs w:val="28"/>
        </w:rPr>
      </w:pPr>
    </w:p>
    <w:p w:rsidR="00E749F5" w:rsidRDefault="00CF11B0" w:rsidP="00E749F5">
      <w:pPr>
        <w:spacing w:line="240" w:lineRule="auto"/>
        <w:jc w:val="both"/>
        <w:rPr>
          <w:rFonts w:ascii="Times New Roman" w:hAnsi="Times New Roman"/>
          <w:sz w:val="20"/>
          <w:szCs w:val="20"/>
        </w:rPr>
      </w:pPr>
      <w:r w:rsidRPr="00920FF4">
        <w:rPr>
          <w:rFonts w:ascii="Times New Roman" w:hAnsi="Times New Roman"/>
          <w:sz w:val="28"/>
          <w:szCs w:val="28"/>
        </w:rPr>
        <w:t xml:space="preserve">                   </w:t>
      </w:r>
      <w:r w:rsidR="006457AA">
        <w:rPr>
          <w:rFonts w:ascii="Times New Roman" w:hAnsi="Times New Roman"/>
          <w:noProof/>
        </w:rPr>
        <w:pict>
          <v:rect id="_x0000_s1111" style="position:absolute;left:0;text-align:left;margin-left:315pt;margin-top:19.25pt;width:2in;height:81pt;z-index:251671552;mso-position-horizontal-relative:text;mso-position-vertical-relative:text">
            <v:textbox style="mso-next-textbox:#_x0000_s1111">
              <w:txbxContent>
                <w:p w:rsidR="00961D00" w:rsidRPr="00CD1EFC" w:rsidRDefault="00961D00" w:rsidP="00E749F5">
                  <w:pPr>
                    <w:jc w:val="center"/>
                    <w:rPr>
                      <w:rFonts w:ascii="Times New Roman" w:hAnsi="Times New Roman"/>
                    </w:rPr>
                  </w:pPr>
                  <w:r w:rsidRPr="00CD1EFC">
                    <w:rPr>
                      <w:rFonts w:ascii="Times New Roman" w:hAnsi="Times New Roman"/>
                    </w:rPr>
                    <w:t>Редактор</w:t>
                  </w:r>
                </w:p>
                <w:p w:rsidR="00961D00" w:rsidRPr="00CD1EFC" w:rsidRDefault="00961D00" w:rsidP="00E749F5">
                  <w:pPr>
                    <w:jc w:val="center"/>
                    <w:rPr>
                      <w:rFonts w:ascii="Times New Roman" w:hAnsi="Times New Roman"/>
                    </w:rPr>
                  </w:pPr>
                  <w:proofErr w:type="spellStart"/>
                  <w:r>
                    <w:rPr>
                      <w:rFonts w:ascii="Times New Roman" w:hAnsi="Times New Roman"/>
                    </w:rPr>
                    <w:t>А.К.Ритер</w:t>
                  </w:r>
                  <w:proofErr w:type="spellEnd"/>
                </w:p>
                <w:p w:rsidR="00961D00" w:rsidRDefault="00961D00" w:rsidP="00E749F5"/>
              </w:txbxContent>
            </v:textbox>
          </v:rect>
        </w:pict>
      </w:r>
      <w:r w:rsidR="006457AA">
        <w:rPr>
          <w:rFonts w:ascii="Times New Roman" w:hAnsi="Times New Roman"/>
          <w:noProof/>
        </w:rPr>
        <w:pict>
          <v:rect id="_x0000_s1110" style="position:absolute;left:0;text-align:left;margin-left:189pt;margin-top:13.65pt;width:90pt;height:86.6pt;z-index:251670528;mso-position-horizontal-relative:text;mso-position-vertical-relative:text">
            <v:textbox style="mso-next-textbox:#_x0000_s1110">
              <w:txbxContent>
                <w:p w:rsidR="00961D00" w:rsidRPr="00CD1EFC" w:rsidRDefault="00961D00" w:rsidP="00E749F5">
                  <w:pPr>
                    <w:rPr>
                      <w:rFonts w:ascii="Times New Roman" w:hAnsi="Times New Roman"/>
                    </w:rPr>
                  </w:pPr>
                  <w:r w:rsidRPr="00CD1EFC">
                    <w:rPr>
                      <w:rFonts w:ascii="Times New Roman" w:hAnsi="Times New Roman"/>
                    </w:rPr>
                    <w:t>Тираж  4.</w:t>
                  </w:r>
                </w:p>
                <w:p w:rsidR="00961D00" w:rsidRPr="00CD1EFC" w:rsidRDefault="00784F8D" w:rsidP="00E749F5">
                  <w:pPr>
                    <w:rPr>
                      <w:rFonts w:ascii="Times New Roman" w:hAnsi="Times New Roman"/>
                    </w:rPr>
                  </w:pPr>
                  <w:r>
                    <w:rPr>
                      <w:rFonts w:ascii="Times New Roman" w:hAnsi="Times New Roman"/>
                    </w:rPr>
                    <w:t>объем    2</w:t>
                  </w:r>
                  <w:r w:rsidR="00961D00">
                    <w:rPr>
                      <w:rFonts w:ascii="Times New Roman" w:hAnsi="Times New Roman"/>
                    </w:rPr>
                    <w:t xml:space="preserve">   </w:t>
                  </w:r>
                  <w:r w:rsidR="00961D00" w:rsidRPr="009C5427">
                    <w:rPr>
                      <w:rFonts w:ascii="Times New Roman" w:hAnsi="Times New Roman"/>
                    </w:rPr>
                    <w:t xml:space="preserve"> </w:t>
                  </w:r>
                  <w:proofErr w:type="spellStart"/>
                  <w:r w:rsidR="00961D00" w:rsidRPr="00043FB4">
                    <w:rPr>
                      <w:rFonts w:ascii="Times New Roman" w:hAnsi="Times New Roman"/>
                      <w:color w:val="FF0000"/>
                    </w:rPr>
                    <w:t>п.л</w:t>
                  </w:r>
                  <w:proofErr w:type="spellEnd"/>
                  <w:r w:rsidR="00961D00" w:rsidRPr="00CD1EFC">
                    <w:rPr>
                      <w:rFonts w:ascii="Times New Roman" w:hAnsi="Times New Roman"/>
                    </w:rPr>
                    <w:t>.</w:t>
                  </w:r>
                </w:p>
                <w:p w:rsidR="00961D00" w:rsidRPr="00CD1EFC" w:rsidRDefault="00961D00" w:rsidP="00E749F5">
                  <w:pPr>
                    <w:rPr>
                      <w:rFonts w:ascii="Times New Roman" w:hAnsi="Times New Roman"/>
                    </w:rPr>
                  </w:pPr>
                  <w:r w:rsidRPr="00CD1EFC">
                    <w:rPr>
                      <w:rFonts w:ascii="Times New Roman" w:hAnsi="Times New Roman"/>
                    </w:rPr>
                    <w:t>Бесплатно</w:t>
                  </w:r>
                </w:p>
                <w:p w:rsidR="00961D00" w:rsidRDefault="00961D00" w:rsidP="00E749F5"/>
              </w:txbxContent>
            </v:textbox>
          </v:rect>
        </w:pict>
      </w:r>
      <w:r w:rsidR="006457AA">
        <w:rPr>
          <w:rFonts w:ascii="Times New Roman" w:hAnsi="Times New Roman"/>
          <w:noProof/>
        </w:rPr>
        <w:pict>
          <v:rect id="_x0000_s1112" style="position:absolute;left:0;text-align:left;margin-left:0;margin-top:10.25pt;width:153pt;height:90pt;z-index:251672576;mso-position-horizontal-relative:text;mso-position-vertical-relative:text">
            <v:textbox style="mso-next-textbox:#_x0000_s1112">
              <w:txbxContent>
                <w:p w:rsidR="00961D00" w:rsidRPr="00CD1EFC" w:rsidRDefault="00961D00" w:rsidP="00E749F5">
                  <w:pPr>
                    <w:rPr>
                      <w:rFonts w:ascii="Times New Roman" w:hAnsi="Times New Roman"/>
                    </w:rPr>
                  </w:pPr>
                  <w:r w:rsidRPr="00CD1EFC">
                    <w:rPr>
                      <w:rFonts w:ascii="Times New Roman" w:hAnsi="Times New Roman"/>
                    </w:rPr>
                    <w:t>Адрес редакции: 632787</w:t>
                  </w:r>
                </w:p>
                <w:p w:rsidR="00961D00" w:rsidRPr="00CD1EFC" w:rsidRDefault="00961D00" w:rsidP="00E749F5">
                  <w:pPr>
                    <w:rPr>
                      <w:rFonts w:ascii="Times New Roman" w:hAnsi="Times New Roman"/>
                    </w:rPr>
                  </w:pPr>
                  <w:r w:rsidRPr="00CD1EFC">
                    <w:rPr>
                      <w:rFonts w:ascii="Times New Roman" w:hAnsi="Times New Roman"/>
                    </w:rPr>
                    <w:t>С. Ивановка, ул. Центральная,27</w:t>
                  </w:r>
                </w:p>
                <w:p w:rsidR="00961D00" w:rsidRPr="00CD1EFC" w:rsidRDefault="00961D00" w:rsidP="00E749F5">
                  <w:pPr>
                    <w:rPr>
                      <w:rFonts w:ascii="Times New Roman" w:hAnsi="Times New Roman"/>
                    </w:rPr>
                  </w:pPr>
                  <w:r w:rsidRPr="00CD1EFC">
                    <w:rPr>
                      <w:rFonts w:ascii="Times New Roman" w:hAnsi="Times New Roman"/>
                    </w:rPr>
                    <w:t>Телефон 39-219</w:t>
                  </w:r>
                </w:p>
              </w:txbxContent>
            </v:textbox>
          </v:rect>
        </w:pict>
      </w:r>
    </w:p>
    <w:p w:rsidR="00E749F5" w:rsidRPr="00D10BEB" w:rsidRDefault="00E749F5" w:rsidP="00E749F5">
      <w:pPr>
        <w:spacing w:line="240" w:lineRule="auto"/>
        <w:rPr>
          <w:rFonts w:ascii="Times New Roman" w:hAnsi="Times New Roman"/>
          <w:sz w:val="20"/>
          <w:szCs w:val="20"/>
        </w:rPr>
      </w:pPr>
    </w:p>
    <w:p w:rsidR="00E749F5" w:rsidRPr="00D10BEB" w:rsidRDefault="00E749F5" w:rsidP="00E749F5">
      <w:pPr>
        <w:spacing w:line="240" w:lineRule="auto"/>
        <w:rPr>
          <w:rFonts w:ascii="Times New Roman" w:hAnsi="Times New Roman"/>
          <w:sz w:val="20"/>
          <w:szCs w:val="20"/>
        </w:rPr>
      </w:pPr>
    </w:p>
    <w:p w:rsidR="00E749F5" w:rsidRPr="00D10BEB" w:rsidRDefault="00E749F5" w:rsidP="00E749F5">
      <w:pPr>
        <w:spacing w:line="240" w:lineRule="auto"/>
        <w:rPr>
          <w:rFonts w:ascii="Times New Roman" w:hAnsi="Times New Roman"/>
          <w:sz w:val="20"/>
          <w:szCs w:val="20"/>
        </w:rPr>
      </w:pPr>
    </w:p>
    <w:p w:rsidR="00E749F5" w:rsidRDefault="00E749F5" w:rsidP="00E749F5">
      <w:pPr>
        <w:spacing w:line="240" w:lineRule="auto"/>
        <w:rPr>
          <w:rFonts w:ascii="Times New Roman" w:hAnsi="Times New Roman"/>
          <w:sz w:val="20"/>
          <w:szCs w:val="20"/>
        </w:rPr>
      </w:pPr>
    </w:p>
    <w:p w:rsidR="007D0533" w:rsidRPr="007D0533" w:rsidRDefault="007D0533" w:rsidP="007D0533">
      <w:pPr>
        <w:tabs>
          <w:tab w:val="left" w:pos="3225"/>
        </w:tabs>
        <w:rPr>
          <w:rFonts w:ascii="Times New Roman" w:hAnsi="Times New Roman"/>
          <w:sz w:val="20"/>
          <w:szCs w:val="20"/>
        </w:rPr>
      </w:pPr>
    </w:p>
    <w:sectPr w:rsidR="007D0533" w:rsidRPr="007D0533" w:rsidSect="00814C59">
      <w:headerReference w:type="first" r:id="rId10"/>
      <w:pgSz w:w="11906" w:h="16838"/>
      <w:pgMar w:top="1134" w:right="851"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7AA" w:rsidRDefault="006457AA" w:rsidP="00FA5BA4">
      <w:pPr>
        <w:spacing w:after="0" w:line="240" w:lineRule="auto"/>
      </w:pPr>
      <w:r>
        <w:separator/>
      </w:r>
    </w:p>
  </w:endnote>
  <w:endnote w:type="continuationSeparator" w:id="0">
    <w:p w:rsidR="006457AA" w:rsidRDefault="006457AA" w:rsidP="00FA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7AA" w:rsidRDefault="006457AA" w:rsidP="00FA5BA4">
      <w:pPr>
        <w:spacing w:after="0" w:line="240" w:lineRule="auto"/>
      </w:pPr>
      <w:r>
        <w:separator/>
      </w:r>
    </w:p>
  </w:footnote>
  <w:footnote w:type="continuationSeparator" w:id="0">
    <w:p w:rsidR="006457AA" w:rsidRDefault="006457AA" w:rsidP="00FA5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00" w:rsidRPr="00EF07F7" w:rsidRDefault="00961D00" w:rsidP="001B0D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A63"/>
    <w:multiLevelType w:val="hybridMultilevel"/>
    <w:tmpl w:val="4E22BC96"/>
    <w:lvl w:ilvl="0" w:tplc="B3428E80">
      <w:start w:val="1"/>
      <w:numFmt w:val="bullet"/>
      <w:lvlText w:val=""/>
      <w:lvlJc w:val="center"/>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F33288"/>
    <w:multiLevelType w:val="multilevel"/>
    <w:tmpl w:val="18B2EE2A"/>
    <w:lvl w:ilvl="0">
      <w:start w:val="1"/>
      <w:numFmt w:val="decimal"/>
      <w:lvlText w:val="%1."/>
      <w:lvlJc w:val="left"/>
      <w:pPr>
        <w:ind w:left="735" w:hanging="375"/>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20" w:hanging="2160"/>
      </w:pPr>
      <w:rPr>
        <w:rFonts w:hint="default"/>
      </w:rPr>
    </w:lvl>
  </w:abstractNum>
  <w:abstractNum w:abstractNumId="2">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E14C4"/>
    <w:multiLevelType w:val="hybridMultilevel"/>
    <w:tmpl w:val="8FBA7DD8"/>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59068D9"/>
    <w:multiLevelType w:val="hybridMultilevel"/>
    <w:tmpl w:val="24BC8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006FD6"/>
    <w:multiLevelType w:val="hybridMultilevel"/>
    <w:tmpl w:val="79EA6B96"/>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F775C9"/>
    <w:multiLevelType w:val="hybridMultilevel"/>
    <w:tmpl w:val="53D8D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A61353"/>
    <w:multiLevelType w:val="multilevel"/>
    <w:tmpl w:val="12DCFEB0"/>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23720005"/>
    <w:multiLevelType w:val="hybridMultilevel"/>
    <w:tmpl w:val="A2565CDE"/>
    <w:lvl w:ilvl="0" w:tplc="47562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6070136"/>
    <w:multiLevelType w:val="multilevel"/>
    <w:tmpl w:val="4FB068E0"/>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273C6F7F"/>
    <w:multiLevelType w:val="hybridMultilevel"/>
    <w:tmpl w:val="A71093D0"/>
    <w:lvl w:ilvl="0" w:tplc="FFEEEEC8">
      <w:start w:val="1"/>
      <w:numFmt w:val="decimal"/>
      <w:lvlText w:val="%1."/>
      <w:lvlJc w:val="left"/>
      <w:pPr>
        <w:tabs>
          <w:tab w:val="num" w:pos="720"/>
        </w:tabs>
        <w:ind w:left="720" w:hanging="360"/>
      </w:pPr>
      <w:rPr>
        <w:rFonts w:hint="default"/>
      </w:rPr>
    </w:lvl>
    <w:lvl w:ilvl="1" w:tplc="FBD26AEA">
      <w:numFmt w:val="none"/>
      <w:lvlText w:val=""/>
      <w:lvlJc w:val="left"/>
      <w:pPr>
        <w:tabs>
          <w:tab w:val="num" w:pos="360"/>
        </w:tabs>
      </w:pPr>
    </w:lvl>
    <w:lvl w:ilvl="2" w:tplc="2438F420">
      <w:numFmt w:val="none"/>
      <w:lvlText w:val=""/>
      <w:lvlJc w:val="left"/>
      <w:pPr>
        <w:tabs>
          <w:tab w:val="num" w:pos="360"/>
        </w:tabs>
      </w:pPr>
    </w:lvl>
    <w:lvl w:ilvl="3" w:tplc="2B0E07FE">
      <w:numFmt w:val="none"/>
      <w:lvlText w:val=""/>
      <w:lvlJc w:val="left"/>
      <w:pPr>
        <w:tabs>
          <w:tab w:val="num" w:pos="360"/>
        </w:tabs>
      </w:pPr>
    </w:lvl>
    <w:lvl w:ilvl="4" w:tplc="E0723676">
      <w:numFmt w:val="none"/>
      <w:lvlText w:val=""/>
      <w:lvlJc w:val="left"/>
      <w:pPr>
        <w:tabs>
          <w:tab w:val="num" w:pos="360"/>
        </w:tabs>
      </w:pPr>
    </w:lvl>
    <w:lvl w:ilvl="5" w:tplc="DC82EBBE">
      <w:numFmt w:val="none"/>
      <w:lvlText w:val=""/>
      <w:lvlJc w:val="left"/>
      <w:pPr>
        <w:tabs>
          <w:tab w:val="num" w:pos="360"/>
        </w:tabs>
      </w:pPr>
    </w:lvl>
    <w:lvl w:ilvl="6" w:tplc="5846D240">
      <w:numFmt w:val="none"/>
      <w:lvlText w:val=""/>
      <w:lvlJc w:val="left"/>
      <w:pPr>
        <w:tabs>
          <w:tab w:val="num" w:pos="360"/>
        </w:tabs>
      </w:pPr>
    </w:lvl>
    <w:lvl w:ilvl="7" w:tplc="A302282C">
      <w:numFmt w:val="none"/>
      <w:lvlText w:val=""/>
      <w:lvlJc w:val="left"/>
      <w:pPr>
        <w:tabs>
          <w:tab w:val="num" w:pos="360"/>
        </w:tabs>
      </w:pPr>
    </w:lvl>
    <w:lvl w:ilvl="8" w:tplc="9850B15E">
      <w:numFmt w:val="none"/>
      <w:lvlText w:val=""/>
      <w:lvlJc w:val="left"/>
      <w:pPr>
        <w:tabs>
          <w:tab w:val="num" w:pos="360"/>
        </w:tabs>
      </w:pPr>
    </w:lvl>
  </w:abstractNum>
  <w:abstractNum w:abstractNumId="11">
    <w:nsid w:val="275344B7"/>
    <w:multiLevelType w:val="hybridMultilevel"/>
    <w:tmpl w:val="C358BF6C"/>
    <w:lvl w:ilvl="0" w:tplc="B3428E8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8213B60"/>
    <w:multiLevelType w:val="multilevel"/>
    <w:tmpl w:val="03E25B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8E93B61"/>
    <w:multiLevelType w:val="hybridMultilevel"/>
    <w:tmpl w:val="D0D40644"/>
    <w:lvl w:ilvl="0" w:tplc="BCD6143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FBA3464"/>
    <w:multiLevelType w:val="hybridMultilevel"/>
    <w:tmpl w:val="5964A56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8990B9F"/>
    <w:multiLevelType w:val="hybridMultilevel"/>
    <w:tmpl w:val="EC529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83168A"/>
    <w:multiLevelType w:val="hybridMultilevel"/>
    <w:tmpl w:val="2382AD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C941498"/>
    <w:multiLevelType w:val="hybridMultilevel"/>
    <w:tmpl w:val="EC62F9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7675383"/>
    <w:multiLevelType w:val="hybridMultilevel"/>
    <w:tmpl w:val="AB1604BE"/>
    <w:lvl w:ilvl="0" w:tplc="31B8E980">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F24DED"/>
    <w:multiLevelType w:val="hybridMultilevel"/>
    <w:tmpl w:val="413E6598"/>
    <w:lvl w:ilvl="0" w:tplc="CD305004">
      <w:start w:val="4"/>
      <w:numFmt w:val="decimal"/>
      <w:lvlText w:val="%1."/>
      <w:lvlJc w:val="left"/>
      <w:pPr>
        <w:ind w:left="720" w:hanging="360"/>
      </w:pPr>
      <w:rPr>
        <w:rFonts w:ascii="Times New Roman CYR" w:hAnsi="Times New Roman CYR" w:cs="Times New Roman CYR"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940A33"/>
    <w:multiLevelType w:val="hybridMultilevel"/>
    <w:tmpl w:val="2898A2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5537FB"/>
    <w:multiLevelType w:val="hybridMultilevel"/>
    <w:tmpl w:val="B9962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C27087"/>
    <w:multiLevelType w:val="hybridMultilevel"/>
    <w:tmpl w:val="FF72578C"/>
    <w:lvl w:ilvl="0" w:tplc="ABCE8D74">
      <w:start w:val="2"/>
      <w:numFmt w:val="decimal"/>
      <w:lvlText w:val="%1."/>
      <w:lvlJc w:val="left"/>
      <w:pPr>
        <w:tabs>
          <w:tab w:val="num" w:pos="2345"/>
        </w:tabs>
        <w:ind w:left="2345" w:hanging="360"/>
      </w:pPr>
    </w:lvl>
    <w:lvl w:ilvl="1" w:tplc="04190019">
      <w:start w:val="1"/>
      <w:numFmt w:val="decimal"/>
      <w:lvlText w:val="%2."/>
      <w:lvlJc w:val="left"/>
      <w:pPr>
        <w:tabs>
          <w:tab w:val="num" w:pos="785"/>
        </w:tabs>
        <w:ind w:left="785" w:hanging="360"/>
      </w:pPr>
    </w:lvl>
    <w:lvl w:ilvl="2" w:tplc="0419001B">
      <w:start w:val="1"/>
      <w:numFmt w:val="decimal"/>
      <w:lvlText w:val="%3."/>
      <w:lvlJc w:val="left"/>
      <w:pPr>
        <w:tabs>
          <w:tab w:val="num" w:pos="1505"/>
        </w:tabs>
        <w:ind w:left="1505" w:hanging="360"/>
      </w:pPr>
    </w:lvl>
    <w:lvl w:ilvl="3" w:tplc="0419000F">
      <w:start w:val="1"/>
      <w:numFmt w:val="decimal"/>
      <w:lvlText w:val="%4."/>
      <w:lvlJc w:val="left"/>
      <w:pPr>
        <w:tabs>
          <w:tab w:val="num" w:pos="2225"/>
        </w:tabs>
        <w:ind w:left="2225" w:hanging="360"/>
      </w:pPr>
    </w:lvl>
    <w:lvl w:ilvl="4" w:tplc="04190019">
      <w:start w:val="1"/>
      <w:numFmt w:val="decimal"/>
      <w:lvlText w:val="%5."/>
      <w:lvlJc w:val="left"/>
      <w:pPr>
        <w:tabs>
          <w:tab w:val="num" w:pos="2945"/>
        </w:tabs>
        <w:ind w:left="2945" w:hanging="360"/>
      </w:pPr>
    </w:lvl>
    <w:lvl w:ilvl="5" w:tplc="0419001B">
      <w:start w:val="1"/>
      <w:numFmt w:val="decimal"/>
      <w:lvlText w:val="%6."/>
      <w:lvlJc w:val="left"/>
      <w:pPr>
        <w:tabs>
          <w:tab w:val="num" w:pos="3665"/>
        </w:tabs>
        <w:ind w:left="3665" w:hanging="360"/>
      </w:pPr>
    </w:lvl>
    <w:lvl w:ilvl="6" w:tplc="0419000F">
      <w:start w:val="1"/>
      <w:numFmt w:val="decimal"/>
      <w:lvlText w:val="%7."/>
      <w:lvlJc w:val="left"/>
      <w:pPr>
        <w:tabs>
          <w:tab w:val="num" w:pos="4385"/>
        </w:tabs>
        <w:ind w:left="4385" w:hanging="360"/>
      </w:pPr>
    </w:lvl>
    <w:lvl w:ilvl="7" w:tplc="04190019">
      <w:start w:val="1"/>
      <w:numFmt w:val="decimal"/>
      <w:lvlText w:val="%8."/>
      <w:lvlJc w:val="left"/>
      <w:pPr>
        <w:tabs>
          <w:tab w:val="num" w:pos="5105"/>
        </w:tabs>
        <w:ind w:left="5105" w:hanging="360"/>
      </w:pPr>
    </w:lvl>
    <w:lvl w:ilvl="8" w:tplc="0419001B">
      <w:start w:val="1"/>
      <w:numFmt w:val="decimal"/>
      <w:lvlText w:val="%9."/>
      <w:lvlJc w:val="left"/>
      <w:pPr>
        <w:tabs>
          <w:tab w:val="num" w:pos="5825"/>
        </w:tabs>
        <w:ind w:left="5825" w:hanging="360"/>
      </w:pPr>
    </w:lvl>
  </w:abstractNum>
  <w:abstractNum w:abstractNumId="25">
    <w:nsid w:val="76DB70FA"/>
    <w:multiLevelType w:val="hybridMultilevel"/>
    <w:tmpl w:val="A102568E"/>
    <w:lvl w:ilvl="0" w:tplc="C304203A">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6">
    <w:nsid w:val="79AF0504"/>
    <w:multiLevelType w:val="hybridMultilevel"/>
    <w:tmpl w:val="D8CED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14203A"/>
    <w:multiLevelType w:val="hybridMultilevel"/>
    <w:tmpl w:val="16144DD6"/>
    <w:lvl w:ilvl="0" w:tplc="B3428E80">
      <w:start w:val="1"/>
      <w:numFmt w:val="bullet"/>
      <w:lvlText w:val=""/>
      <w:lvlJc w:val="center"/>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D5A3BDA"/>
    <w:multiLevelType w:val="hybridMultilevel"/>
    <w:tmpl w:val="FE3E2326"/>
    <w:lvl w:ilvl="0" w:tplc="9392CB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F4B3628"/>
    <w:multiLevelType w:val="hybridMultilevel"/>
    <w:tmpl w:val="A44EBD3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8"/>
  </w:num>
  <w:num w:numId="3">
    <w:abstractNumId w:val="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1"/>
  </w:num>
  <w:num w:numId="7">
    <w:abstractNumId w:val="26"/>
  </w:num>
  <w:num w:numId="8">
    <w:abstractNumId w:val="8"/>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4"/>
  </w:num>
  <w:num w:numId="12">
    <w:abstractNumId w:val="17"/>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5"/>
  </w:num>
  <w:num w:numId="2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0533"/>
    <w:rsid w:val="00000218"/>
    <w:rsid w:val="00004C35"/>
    <w:rsid w:val="0003358C"/>
    <w:rsid w:val="000403F8"/>
    <w:rsid w:val="00043FB4"/>
    <w:rsid w:val="00053168"/>
    <w:rsid w:val="00093D9D"/>
    <w:rsid w:val="000B535F"/>
    <w:rsid w:val="0015540E"/>
    <w:rsid w:val="00196EF9"/>
    <w:rsid w:val="001976C1"/>
    <w:rsid w:val="00197AAE"/>
    <w:rsid w:val="001B0D18"/>
    <w:rsid w:val="001F587A"/>
    <w:rsid w:val="00206FE8"/>
    <w:rsid w:val="00241D50"/>
    <w:rsid w:val="002642AD"/>
    <w:rsid w:val="0027291B"/>
    <w:rsid w:val="002C0EFF"/>
    <w:rsid w:val="002D7101"/>
    <w:rsid w:val="003874B3"/>
    <w:rsid w:val="003B512F"/>
    <w:rsid w:val="003B6F74"/>
    <w:rsid w:val="003C4F78"/>
    <w:rsid w:val="003C503B"/>
    <w:rsid w:val="003F72EA"/>
    <w:rsid w:val="00401B2D"/>
    <w:rsid w:val="00425D9E"/>
    <w:rsid w:val="004772C5"/>
    <w:rsid w:val="004773F8"/>
    <w:rsid w:val="004812E1"/>
    <w:rsid w:val="004916A9"/>
    <w:rsid w:val="004E666E"/>
    <w:rsid w:val="005620C1"/>
    <w:rsid w:val="00562C40"/>
    <w:rsid w:val="005770B5"/>
    <w:rsid w:val="00584CD9"/>
    <w:rsid w:val="00617B7B"/>
    <w:rsid w:val="00632A20"/>
    <w:rsid w:val="006457AA"/>
    <w:rsid w:val="00653DCB"/>
    <w:rsid w:val="00676BE4"/>
    <w:rsid w:val="00685832"/>
    <w:rsid w:val="00696023"/>
    <w:rsid w:val="006E3978"/>
    <w:rsid w:val="00784F8D"/>
    <w:rsid w:val="007B44F5"/>
    <w:rsid w:val="007D0533"/>
    <w:rsid w:val="007E616C"/>
    <w:rsid w:val="0080133A"/>
    <w:rsid w:val="00814C59"/>
    <w:rsid w:val="00875911"/>
    <w:rsid w:val="008B42F5"/>
    <w:rsid w:val="008D6089"/>
    <w:rsid w:val="00920FF4"/>
    <w:rsid w:val="00961D00"/>
    <w:rsid w:val="00982656"/>
    <w:rsid w:val="00994FEC"/>
    <w:rsid w:val="009C5427"/>
    <w:rsid w:val="009D62A9"/>
    <w:rsid w:val="00A003B8"/>
    <w:rsid w:val="00A06E68"/>
    <w:rsid w:val="00A15D27"/>
    <w:rsid w:val="00A357F1"/>
    <w:rsid w:val="00A41FEC"/>
    <w:rsid w:val="00A475F1"/>
    <w:rsid w:val="00AD0493"/>
    <w:rsid w:val="00AF1DC7"/>
    <w:rsid w:val="00B070C1"/>
    <w:rsid w:val="00B61739"/>
    <w:rsid w:val="00BB069F"/>
    <w:rsid w:val="00BE0A15"/>
    <w:rsid w:val="00C02CE1"/>
    <w:rsid w:val="00C161CD"/>
    <w:rsid w:val="00C351AD"/>
    <w:rsid w:val="00C43C54"/>
    <w:rsid w:val="00C67DCA"/>
    <w:rsid w:val="00CC4975"/>
    <w:rsid w:val="00CC7D8D"/>
    <w:rsid w:val="00CD38CF"/>
    <w:rsid w:val="00CF11B0"/>
    <w:rsid w:val="00D31C4E"/>
    <w:rsid w:val="00D55E7A"/>
    <w:rsid w:val="00D62302"/>
    <w:rsid w:val="00D73D2E"/>
    <w:rsid w:val="00D946FE"/>
    <w:rsid w:val="00DD1783"/>
    <w:rsid w:val="00DE2C67"/>
    <w:rsid w:val="00DF368A"/>
    <w:rsid w:val="00E41B68"/>
    <w:rsid w:val="00E749F5"/>
    <w:rsid w:val="00EB7E9E"/>
    <w:rsid w:val="00ED0E42"/>
    <w:rsid w:val="00F0096F"/>
    <w:rsid w:val="00F14D3F"/>
    <w:rsid w:val="00F34179"/>
    <w:rsid w:val="00F51BEA"/>
    <w:rsid w:val="00FA5BA4"/>
    <w:rsid w:val="00FE2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3"/>
    <w:rPr>
      <w:rFonts w:ascii="Calibri" w:eastAsia="Times New Roman" w:hAnsi="Calibri" w:cs="Times New Roman"/>
      <w:lang w:eastAsia="ru-RU"/>
    </w:rPr>
  </w:style>
  <w:style w:type="paragraph" w:styleId="1">
    <w:name w:val="heading 1"/>
    <w:basedOn w:val="a"/>
    <w:next w:val="a"/>
    <w:link w:val="10"/>
    <w:uiPriority w:val="9"/>
    <w:qFormat/>
    <w:rsid w:val="00FE2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5316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676BE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676B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676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7D0533"/>
    <w:pPr>
      <w:spacing w:after="0" w:line="240" w:lineRule="auto"/>
      <w:jc w:val="center"/>
    </w:pPr>
    <w:rPr>
      <w:rFonts w:ascii="Arial Black" w:eastAsia="Times New Roman" w:hAnsi="Times New Roman" w:cs="Times New Roman"/>
      <w:color w:val="FFFFFF"/>
      <w:kern w:val="28"/>
      <w:lang w:eastAsia="ru-RU"/>
    </w:rPr>
  </w:style>
  <w:style w:type="paragraph" w:styleId="a3">
    <w:name w:val="Normal (Web)"/>
    <w:basedOn w:val="a"/>
    <w:rsid w:val="007D0533"/>
    <w:pPr>
      <w:spacing w:before="100" w:beforeAutospacing="1" w:after="100" w:afterAutospacing="1" w:line="240" w:lineRule="auto"/>
    </w:pPr>
    <w:rPr>
      <w:rFonts w:ascii="Times New Roman" w:hAnsi="Times New Roman"/>
      <w:sz w:val="24"/>
      <w:szCs w:val="24"/>
    </w:rPr>
  </w:style>
  <w:style w:type="paragraph" w:customStyle="1" w:styleId="p7">
    <w:name w:val="p7"/>
    <w:basedOn w:val="a"/>
    <w:rsid w:val="00FA5BA4"/>
    <w:pPr>
      <w:spacing w:before="100" w:beforeAutospacing="1" w:after="100" w:afterAutospacing="1" w:line="240" w:lineRule="auto"/>
    </w:pPr>
    <w:rPr>
      <w:rFonts w:ascii="Times New Roman" w:hAnsi="Times New Roman"/>
      <w:sz w:val="24"/>
      <w:szCs w:val="24"/>
    </w:rPr>
  </w:style>
  <w:style w:type="paragraph" w:styleId="a4">
    <w:name w:val="No Spacing"/>
    <w:link w:val="a5"/>
    <w:uiPriority w:val="99"/>
    <w:qFormat/>
    <w:rsid w:val="00FA5BA4"/>
    <w:pPr>
      <w:spacing w:after="0" w:line="240" w:lineRule="auto"/>
    </w:pPr>
    <w:rPr>
      <w:rFonts w:ascii="Times New Roman" w:eastAsia="Times New Roman" w:hAnsi="Times New Roman" w:cs="Times New Roman"/>
      <w:sz w:val="24"/>
      <w:szCs w:val="24"/>
      <w:lang w:eastAsia="ru-RU"/>
    </w:rPr>
  </w:style>
  <w:style w:type="character" w:customStyle="1" w:styleId="a6">
    <w:name w:val="Основной текст_"/>
    <w:basedOn w:val="a0"/>
    <w:link w:val="21"/>
    <w:locked/>
    <w:rsid w:val="00FA5BA4"/>
    <w:rPr>
      <w:sz w:val="26"/>
      <w:szCs w:val="26"/>
      <w:shd w:val="clear" w:color="auto" w:fill="FFFFFF"/>
    </w:rPr>
  </w:style>
  <w:style w:type="paragraph" w:customStyle="1" w:styleId="21">
    <w:name w:val="Основной текст2"/>
    <w:basedOn w:val="a"/>
    <w:link w:val="a6"/>
    <w:rsid w:val="00FA5BA4"/>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character" w:customStyle="1" w:styleId="a5">
    <w:name w:val="Без интервала Знак"/>
    <w:link w:val="a4"/>
    <w:uiPriority w:val="1"/>
    <w:locked/>
    <w:rsid w:val="00FA5BA4"/>
    <w:rPr>
      <w:rFonts w:ascii="Times New Roman" w:eastAsia="Times New Roman" w:hAnsi="Times New Roman" w:cs="Times New Roman"/>
      <w:sz w:val="24"/>
      <w:szCs w:val="24"/>
      <w:lang w:eastAsia="ru-RU"/>
    </w:rPr>
  </w:style>
  <w:style w:type="character" w:styleId="a7">
    <w:name w:val="page number"/>
    <w:basedOn w:val="a0"/>
    <w:rsid w:val="00FA5BA4"/>
  </w:style>
  <w:style w:type="paragraph" w:styleId="a8">
    <w:name w:val="header"/>
    <w:basedOn w:val="a"/>
    <w:link w:val="a9"/>
    <w:uiPriority w:val="99"/>
    <w:rsid w:val="00FA5BA4"/>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0"/>
    <w:link w:val="a8"/>
    <w:uiPriority w:val="99"/>
    <w:rsid w:val="00FA5BA4"/>
    <w:rPr>
      <w:rFonts w:ascii="Times New Roman" w:eastAsia="Times New Roman" w:hAnsi="Times New Roman" w:cs="Times New Roman"/>
      <w:sz w:val="24"/>
      <w:szCs w:val="24"/>
      <w:lang w:eastAsia="ru-RU"/>
    </w:rPr>
  </w:style>
  <w:style w:type="paragraph" w:customStyle="1" w:styleId="11">
    <w:name w:val="Основной текст1"/>
    <w:rsid w:val="00FA5BA4"/>
    <w:pPr>
      <w:snapToGrid w:val="0"/>
      <w:spacing w:after="0" w:line="240" w:lineRule="auto"/>
      <w:ind w:firstLine="432"/>
    </w:pPr>
    <w:rPr>
      <w:rFonts w:ascii="Courier New" w:eastAsia="Times New Roman" w:hAnsi="Courier New" w:cs="Times New Roman"/>
      <w:color w:val="000000"/>
      <w:sz w:val="24"/>
      <w:szCs w:val="20"/>
      <w:lang w:eastAsia="ru-RU"/>
    </w:rPr>
  </w:style>
  <w:style w:type="paragraph" w:styleId="aa">
    <w:name w:val="footnote text"/>
    <w:basedOn w:val="a"/>
    <w:link w:val="ab"/>
    <w:unhideWhenUsed/>
    <w:rsid w:val="00FA5BA4"/>
    <w:pPr>
      <w:spacing w:after="0" w:line="240" w:lineRule="auto"/>
    </w:pPr>
    <w:rPr>
      <w:rFonts w:eastAsia="Calibri"/>
      <w:sz w:val="20"/>
      <w:szCs w:val="20"/>
      <w:lang w:eastAsia="en-US"/>
    </w:rPr>
  </w:style>
  <w:style w:type="character" w:customStyle="1" w:styleId="ab">
    <w:name w:val="Текст сноски Знак"/>
    <w:basedOn w:val="a0"/>
    <w:link w:val="aa"/>
    <w:rsid w:val="00FA5BA4"/>
    <w:rPr>
      <w:rFonts w:ascii="Calibri" w:eastAsia="Calibri" w:hAnsi="Calibri" w:cs="Times New Roman"/>
      <w:sz w:val="20"/>
      <w:szCs w:val="20"/>
    </w:rPr>
  </w:style>
  <w:style w:type="character" w:styleId="ac">
    <w:name w:val="footnote reference"/>
    <w:basedOn w:val="a0"/>
    <w:uiPriority w:val="99"/>
    <w:unhideWhenUsed/>
    <w:rsid w:val="00FA5BA4"/>
    <w:rPr>
      <w:vertAlign w:val="superscript"/>
    </w:rPr>
  </w:style>
  <w:style w:type="paragraph" w:styleId="ad">
    <w:name w:val="footer"/>
    <w:basedOn w:val="a"/>
    <w:link w:val="ae"/>
    <w:uiPriority w:val="99"/>
    <w:semiHidden/>
    <w:unhideWhenUsed/>
    <w:rsid w:val="008B42F5"/>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B42F5"/>
    <w:rPr>
      <w:rFonts w:ascii="Calibri" w:eastAsia="Times New Roman" w:hAnsi="Calibri" w:cs="Times New Roman"/>
      <w:lang w:eastAsia="ru-RU"/>
    </w:rPr>
  </w:style>
  <w:style w:type="character" w:customStyle="1" w:styleId="20">
    <w:name w:val="Заголовок 2 Знак"/>
    <w:basedOn w:val="a0"/>
    <w:link w:val="2"/>
    <w:rsid w:val="00053168"/>
    <w:rPr>
      <w:rFonts w:ascii="Times New Roman" w:eastAsia="Times New Roman" w:hAnsi="Times New Roman" w:cs="Times New Roman"/>
      <w:b/>
      <w:bCs/>
      <w:sz w:val="36"/>
      <w:szCs w:val="36"/>
      <w:lang w:eastAsia="ru-RU"/>
    </w:rPr>
  </w:style>
  <w:style w:type="character" w:styleId="af">
    <w:name w:val="Strong"/>
    <w:qFormat/>
    <w:rsid w:val="00053168"/>
    <w:rPr>
      <w:b/>
      <w:bCs/>
    </w:rPr>
  </w:style>
  <w:style w:type="paragraph" w:styleId="af0">
    <w:name w:val="Balloon Text"/>
    <w:basedOn w:val="a"/>
    <w:link w:val="af1"/>
    <w:uiPriority w:val="99"/>
    <w:semiHidden/>
    <w:unhideWhenUsed/>
    <w:rsid w:val="00043FB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43FB4"/>
    <w:rPr>
      <w:rFonts w:ascii="Tahoma" w:eastAsia="Times New Roman" w:hAnsi="Tahoma" w:cs="Tahoma"/>
      <w:sz w:val="16"/>
      <w:szCs w:val="16"/>
      <w:lang w:eastAsia="ru-RU"/>
    </w:rPr>
  </w:style>
  <w:style w:type="paragraph" w:customStyle="1" w:styleId="Heading">
    <w:name w:val="Heading"/>
    <w:rsid w:val="003C503B"/>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3C503B"/>
  </w:style>
  <w:style w:type="character" w:styleId="af2">
    <w:name w:val="Hyperlink"/>
    <w:uiPriority w:val="99"/>
    <w:rsid w:val="0080133A"/>
    <w:rPr>
      <w:color w:val="0000FF"/>
      <w:u w:val="single"/>
    </w:rPr>
  </w:style>
  <w:style w:type="character" w:customStyle="1" w:styleId="Bodytext3">
    <w:name w:val="Body text (3)_"/>
    <w:link w:val="Bodytext30"/>
    <w:rsid w:val="00000218"/>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000218"/>
    <w:pPr>
      <w:widowControl w:val="0"/>
      <w:shd w:val="clear" w:color="auto" w:fill="FFFFFF"/>
      <w:spacing w:after="0" w:line="350" w:lineRule="exact"/>
      <w:jc w:val="center"/>
    </w:pPr>
    <w:rPr>
      <w:rFonts w:ascii="Times New Roman" w:hAnsi="Times New Roman"/>
      <w:b/>
      <w:bCs/>
      <w:sz w:val="26"/>
      <w:szCs w:val="26"/>
      <w:lang w:eastAsia="en-US"/>
    </w:rPr>
  </w:style>
  <w:style w:type="paragraph" w:styleId="31">
    <w:name w:val="Body Text 3"/>
    <w:basedOn w:val="a"/>
    <w:link w:val="32"/>
    <w:rsid w:val="00000218"/>
    <w:pPr>
      <w:spacing w:after="0" w:line="240" w:lineRule="auto"/>
      <w:ind w:right="5152"/>
      <w:jc w:val="both"/>
    </w:pPr>
    <w:rPr>
      <w:rFonts w:ascii="Times New Roman" w:hAnsi="Times New Roman"/>
      <w:sz w:val="28"/>
      <w:szCs w:val="28"/>
      <w:lang w:eastAsia="ar-SA"/>
    </w:rPr>
  </w:style>
  <w:style w:type="character" w:customStyle="1" w:styleId="32">
    <w:name w:val="Основной текст 3 Знак"/>
    <w:basedOn w:val="a0"/>
    <w:link w:val="31"/>
    <w:rsid w:val="00000218"/>
    <w:rPr>
      <w:rFonts w:ascii="Times New Roman" w:eastAsia="Times New Roman" w:hAnsi="Times New Roman" w:cs="Times New Roman"/>
      <w:sz w:val="28"/>
      <w:szCs w:val="28"/>
      <w:lang w:eastAsia="ar-SA"/>
    </w:rPr>
  </w:style>
  <w:style w:type="paragraph" w:customStyle="1" w:styleId="12">
    <w:name w:val="Обычный1"/>
    <w:rsid w:val="00000218"/>
    <w:pPr>
      <w:spacing w:after="0" w:line="240" w:lineRule="auto"/>
      <w:jc w:val="center"/>
    </w:pPr>
    <w:rPr>
      <w:rFonts w:ascii="Century Schoolbook" w:eastAsia="Times New Roman" w:hAnsi="Century Schoolbook" w:cs="Times New Roman"/>
      <w:b/>
      <w:snapToGrid w:val="0"/>
      <w:spacing w:val="20"/>
      <w:sz w:val="16"/>
      <w:szCs w:val="20"/>
      <w:lang w:eastAsia="ru-RU"/>
    </w:rPr>
  </w:style>
  <w:style w:type="paragraph" w:customStyle="1" w:styleId="af3">
    <w:name w:val="Тема письма"/>
    <w:basedOn w:val="12"/>
    <w:rsid w:val="00000218"/>
    <w:pPr>
      <w:framePr w:w="4316" w:h="1331" w:hSpace="141" w:wrap="auto" w:vAnchor="text" w:hAnchor="page" w:x="1687" w:y="242"/>
    </w:pPr>
    <w:rPr>
      <w:sz w:val="28"/>
    </w:rPr>
  </w:style>
  <w:style w:type="paragraph" w:styleId="af4">
    <w:name w:val="caption"/>
    <w:basedOn w:val="a"/>
    <w:next w:val="a"/>
    <w:qFormat/>
    <w:rsid w:val="00000218"/>
    <w:pPr>
      <w:spacing w:after="0" w:line="240" w:lineRule="auto"/>
      <w:jc w:val="center"/>
    </w:pPr>
    <w:rPr>
      <w:rFonts w:ascii="Times New Roman" w:hAnsi="Times New Roman"/>
      <w:b/>
      <w:bCs/>
      <w:sz w:val="28"/>
      <w:szCs w:val="24"/>
    </w:rPr>
  </w:style>
  <w:style w:type="paragraph" w:styleId="af5">
    <w:name w:val="Body Text"/>
    <w:basedOn w:val="a"/>
    <w:link w:val="af6"/>
    <w:uiPriority w:val="99"/>
    <w:semiHidden/>
    <w:unhideWhenUsed/>
    <w:rsid w:val="00000218"/>
    <w:pPr>
      <w:widowControl w:val="0"/>
      <w:spacing w:after="120" w:line="240" w:lineRule="auto"/>
    </w:pPr>
    <w:rPr>
      <w:rFonts w:ascii="Tahoma" w:eastAsia="Tahoma" w:hAnsi="Tahoma" w:cs="Tahoma"/>
      <w:color w:val="000000"/>
      <w:sz w:val="24"/>
      <w:szCs w:val="24"/>
      <w:lang w:bidi="ru-RU"/>
    </w:rPr>
  </w:style>
  <w:style w:type="character" w:customStyle="1" w:styleId="af6">
    <w:name w:val="Основной текст Знак"/>
    <w:basedOn w:val="a0"/>
    <w:link w:val="af5"/>
    <w:uiPriority w:val="99"/>
    <w:semiHidden/>
    <w:rsid w:val="00000218"/>
    <w:rPr>
      <w:rFonts w:ascii="Tahoma" w:eastAsia="Tahoma" w:hAnsi="Tahoma" w:cs="Tahoma"/>
      <w:color w:val="000000"/>
      <w:sz w:val="24"/>
      <w:szCs w:val="24"/>
      <w:lang w:eastAsia="ru-RU" w:bidi="ru-RU"/>
    </w:rPr>
  </w:style>
  <w:style w:type="character" w:customStyle="1" w:styleId="Bodytext2Bold">
    <w:name w:val="Body text (2) + Bold"/>
    <w:rsid w:val="000002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
    <w:name w:val="Body text (2)"/>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3pt">
    <w:name w:val="Body text (2) + 13 pt"/>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75ptSpacing0pt">
    <w:name w:val="Body text (2) + 7.5 pt;Spacing 0 pt"/>
    <w:rsid w:val="0000021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paragraph" w:customStyle="1" w:styleId="ConsNonformat">
    <w:name w:val="ConsNonformat"/>
    <w:uiPriority w:val="99"/>
    <w:rsid w:val="00A003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Знак"/>
    <w:rsid w:val="00F00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basedOn w:val="a"/>
    <w:uiPriority w:val="34"/>
    <w:qFormat/>
    <w:rsid w:val="00F0096F"/>
    <w:pPr>
      <w:ind w:left="720"/>
      <w:contextualSpacing/>
    </w:pPr>
    <w:rPr>
      <w:rFonts w:eastAsia="Calibri"/>
      <w:lang w:eastAsia="en-US"/>
    </w:rPr>
  </w:style>
  <w:style w:type="paragraph" w:customStyle="1" w:styleId="af8">
    <w:name w:val="Стиль"/>
    <w:rsid w:val="00F00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4772C5"/>
    <w:pPr>
      <w:suppressAutoHyphens/>
      <w:spacing w:after="0"/>
      <w:ind w:left="720"/>
    </w:pPr>
    <w:rPr>
      <w:rFonts w:eastAsia="Calibri"/>
      <w:kern w:val="1"/>
      <w:lang w:eastAsia="ar-SA"/>
    </w:rPr>
  </w:style>
  <w:style w:type="paragraph" w:styleId="af9">
    <w:name w:val="Title"/>
    <w:basedOn w:val="a"/>
    <w:link w:val="afa"/>
    <w:qFormat/>
    <w:rsid w:val="004772C5"/>
    <w:pPr>
      <w:spacing w:after="0" w:line="240" w:lineRule="auto"/>
      <w:jc w:val="center"/>
    </w:pPr>
    <w:rPr>
      <w:rFonts w:eastAsia="Calibri"/>
      <w:sz w:val="28"/>
      <w:szCs w:val="20"/>
    </w:rPr>
  </w:style>
  <w:style w:type="character" w:customStyle="1" w:styleId="afa">
    <w:name w:val="Название Знак"/>
    <w:basedOn w:val="a0"/>
    <w:link w:val="af9"/>
    <w:rsid w:val="004772C5"/>
    <w:rPr>
      <w:rFonts w:ascii="Calibri" w:eastAsia="Calibri" w:hAnsi="Calibri" w:cs="Times New Roman"/>
      <w:sz w:val="28"/>
      <w:szCs w:val="20"/>
      <w:lang w:eastAsia="ru-RU"/>
    </w:rPr>
  </w:style>
  <w:style w:type="character" w:customStyle="1" w:styleId="30">
    <w:name w:val="Заголовок 3 Знак"/>
    <w:basedOn w:val="a0"/>
    <w:link w:val="3"/>
    <w:semiHidden/>
    <w:rsid w:val="00676BE4"/>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uiPriority w:val="9"/>
    <w:semiHidden/>
    <w:rsid w:val="00676BE4"/>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0"/>
    <w:link w:val="9"/>
    <w:uiPriority w:val="9"/>
    <w:semiHidden/>
    <w:rsid w:val="00676BE4"/>
    <w:rPr>
      <w:rFonts w:asciiTheme="majorHAnsi" w:eastAsiaTheme="majorEastAsia" w:hAnsiTheme="majorHAnsi" w:cstheme="majorBidi"/>
      <w:i/>
      <w:iCs/>
      <w:color w:val="404040" w:themeColor="text1" w:themeTint="BF"/>
      <w:sz w:val="20"/>
      <w:szCs w:val="20"/>
      <w:lang w:eastAsia="ru-RU"/>
    </w:rPr>
  </w:style>
  <w:style w:type="paragraph" w:styleId="afb">
    <w:name w:val="Body Text Indent"/>
    <w:basedOn w:val="a"/>
    <w:link w:val="afc"/>
    <w:uiPriority w:val="99"/>
    <w:semiHidden/>
    <w:unhideWhenUsed/>
    <w:rsid w:val="00676BE4"/>
    <w:pPr>
      <w:spacing w:after="120"/>
      <w:ind w:left="283"/>
    </w:pPr>
  </w:style>
  <w:style w:type="character" w:customStyle="1" w:styleId="afc">
    <w:name w:val="Основной текст с отступом Знак"/>
    <w:basedOn w:val="a0"/>
    <w:link w:val="afb"/>
    <w:uiPriority w:val="99"/>
    <w:semiHidden/>
    <w:rsid w:val="00676BE4"/>
    <w:rPr>
      <w:rFonts w:ascii="Calibri" w:eastAsia="Times New Roman" w:hAnsi="Calibri" w:cs="Times New Roman"/>
      <w:lang w:eastAsia="ru-RU"/>
    </w:rPr>
  </w:style>
  <w:style w:type="character" w:customStyle="1" w:styleId="10">
    <w:name w:val="Заголовок 1 Знак"/>
    <w:basedOn w:val="a0"/>
    <w:link w:val="1"/>
    <w:uiPriority w:val="9"/>
    <w:rsid w:val="00FE205C"/>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FE205C"/>
  </w:style>
  <w:style w:type="paragraph" w:customStyle="1" w:styleId="ConsPlusNormal0">
    <w:name w:val="ConsPlusNormal"/>
    <w:rsid w:val="00CF11B0"/>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CF11B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d">
    <w:name w:val="Table Grid"/>
    <w:basedOn w:val="a1"/>
    <w:uiPriority w:val="59"/>
    <w:rsid w:val="00DF3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Гипертекстовая ссылка"/>
    <w:uiPriority w:val="99"/>
    <w:rsid w:val="00961D00"/>
    <w:rPr>
      <w:color w:val="106BBE"/>
    </w:rPr>
  </w:style>
  <w:style w:type="character" w:styleId="aff">
    <w:name w:val="Emphasis"/>
    <w:basedOn w:val="a0"/>
    <w:qFormat/>
    <w:rsid w:val="00920F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909">
      <w:bodyDiv w:val="1"/>
      <w:marLeft w:val="0"/>
      <w:marRight w:val="0"/>
      <w:marTop w:val="0"/>
      <w:marBottom w:val="0"/>
      <w:divBdr>
        <w:top w:val="none" w:sz="0" w:space="0" w:color="auto"/>
        <w:left w:val="none" w:sz="0" w:space="0" w:color="auto"/>
        <w:bottom w:val="none" w:sz="0" w:space="0" w:color="auto"/>
        <w:right w:val="none" w:sz="0" w:space="0" w:color="auto"/>
      </w:divBdr>
    </w:div>
    <w:div w:id="702363524">
      <w:bodyDiv w:val="1"/>
      <w:marLeft w:val="0"/>
      <w:marRight w:val="0"/>
      <w:marTop w:val="0"/>
      <w:marBottom w:val="0"/>
      <w:divBdr>
        <w:top w:val="none" w:sz="0" w:space="0" w:color="auto"/>
        <w:left w:val="none" w:sz="0" w:space="0" w:color="auto"/>
        <w:bottom w:val="none" w:sz="0" w:space="0" w:color="auto"/>
        <w:right w:val="none" w:sz="0" w:space="0" w:color="auto"/>
      </w:divBdr>
    </w:div>
    <w:div w:id="1562327469">
      <w:bodyDiv w:val="1"/>
      <w:marLeft w:val="0"/>
      <w:marRight w:val="0"/>
      <w:marTop w:val="0"/>
      <w:marBottom w:val="0"/>
      <w:divBdr>
        <w:top w:val="none" w:sz="0" w:space="0" w:color="auto"/>
        <w:left w:val="none" w:sz="0" w:space="0" w:color="auto"/>
        <w:bottom w:val="none" w:sz="0" w:space="0" w:color="auto"/>
        <w:right w:val="none" w:sz="0" w:space="0" w:color="auto"/>
      </w:divBdr>
    </w:div>
    <w:div w:id="184720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F448E-0812-46D2-8398-0AEDF5BB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4</Pages>
  <Words>1147</Words>
  <Characters>6540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7</cp:lastModifiedBy>
  <cp:revision>39</cp:revision>
  <cp:lastPrinted>2018-12-23T08:50:00Z</cp:lastPrinted>
  <dcterms:created xsi:type="dcterms:W3CDTF">2018-05-28T04:33:00Z</dcterms:created>
  <dcterms:modified xsi:type="dcterms:W3CDTF">2019-05-06T03:48:00Z</dcterms:modified>
</cp:coreProperties>
</file>