
<file path=[Content_Types].xml><?xml version="1.0" encoding="utf-8"?>
<Types xmlns="http://schemas.openxmlformats.org/package/2006/content-types">
  <Default Extension="wmf" ContentType="image/x-wmf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093F" w:rsidRDefault="0015093F" w:rsidP="0015093F">
      <w:pPr>
        <w:spacing w:line="240" w:lineRule="auto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-592167</wp:posOffset>
                </wp:positionH>
                <wp:positionV relativeFrom="paragraph">
                  <wp:posOffset>-533400</wp:posOffset>
                </wp:positionV>
                <wp:extent cx="5113053" cy="2616300"/>
                <wp:effectExtent l="0" t="0" r="0" b="0"/>
                <wp:wrapNone/>
                <wp:docPr id="9" name="Группа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113053" cy="2616300"/>
                          <a:chOff x="225353" y="178498"/>
                          <a:chExt cx="51129" cy="26161"/>
                        </a:xfrm>
                      </wpg:grpSpPr>
                      <wps:wsp>
                        <wps:cNvPr id="10" name="Rectangle 3" hidden="1"/>
                        <wps:cNvSpPr>
                          <a:spLocks noChangeArrowheads="1" noChangeShapeType="1"/>
                        </wps:cNvSpPr>
                        <wps:spPr bwMode="auto">
                          <a:xfrm>
                            <a:off x="226657" y="178498"/>
                            <a:ext cx="49825" cy="26161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36576" tIns="36576" rIns="36576" bIns="36576" anchor="t" anchorCtr="0" upright="1">
                          <a:noAutofit/>
                        </wps:bodyPr>
                      </wps:wsp>
                      <wps:wsp>
                        <wps:cNvPr id="11" name="AutoShape 4"/>
                        <wps:cNvSpPr>
                          <a:spLocks noChangeArrowheads="1" noChangeShapeType="1"/>
                        </wps:cNvSpPr>
                        <wps:spPr bwMode="auto">
                          <a:xfrm flipV="1">
                            <a:off x="231378" y="180169"/>
                            <a:ext cx="41324" cy="17991"/>
                          </a:xfrm>
                          <a:prstGeom prst="rtTriangle">
                            <a:avLst/>
                          </a:prstGeom>
                          <a:gradFill rotWithShape="1">
                            <a:gsLst>
                              <a:gs pos="0">
                                <a:srgbClr val="FFFFFF"/>
                              </a:gs>
                              <a:gs pos="100000">
                                <a:srgbClr val="CCFF66"/>
                              </a:gs>
                            </a:gsLst>
                            <a:lin ang="5400000" scaled="1"/>
                          </a:gradFill>
                          <a:ln>
                            <a:noFill/>
                          </a:ln>
                          <a:effectLst/>
                          <a:extLst>
                            <a:ext uri="{91240B29-F687-4F45-9708-019B960494DF}">
                              <a14:hiddenLine xmlns:a14="http://schemas.microsoft.com/office/drawing/2010/main" w="0" algn="in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CCCCCC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36576" tIns="36576" rIns="36576" bIns="36576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2" name="Picture 5"/>
                          <pic:cNvPicPr preferRelativeResize="0">
                            <a:picLocks noChangeArrowheads="1" noChangeShapeType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rot="20430000">
                            <a:off x="225353" y="187680"/>
                            <a:ext cx="50228" cy="157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000000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0" algn="in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Группа 9" o:spid="_x0000_s1026" style="position:absolute;margin-left:-46.65pt;margin-top:-42pt;width:402.6pt;height:206pt;z-index:251659264" coordorigin="225353,178498" coordsize="51129,26161" o:gfxdata="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">
                <v:rect id="Rectangle 3" o:spid="_x0000_s1027" style="position:absolute;left:226657;top:178498;width:49825;height:26161;visibility:hidden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nyuTMUA&#10;AADbAAAADwAAAGRycy9kb3ducmV2LnhtbESPT2vCQBDF74LfYRnBm24srUjqKsVSUCj+P3icZqdJ&#10;SHY2ZFdNv33nIHib4b157zfzZedqdaM2lJ4NTMYJKOLM25JzA+fT12gGKkRki7VnMvBHAZaLfm+O&#10;qfV3PtDtGHMlIRxSNFDE2KRah6wgh2HsG2LRfn3rMMra5tq2eJdwV+uXJJlqhyVLQ4ENrQrKquPV&#10;Gdidd3r2+XPa7qtNtb7Y6ev32+ZizHDQfbyDitTFp/lxvbaCL/TyiwygF/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2fK5MxQAAANsAAAAPAAAAAAAAAAAAAAAAAJgCAABkcnMv&#10;ZG93bnJldi54bWxQSwUGAAAAAAQABAD1AAAAigMAAAAA&#10;" stroked="f">
                  <v:stroke joinstyle="round"/>
                  <o:lock v:ext="edit" shapetype="t"/>
                  <v:textbox inset="2.88pt,2.88pt,2.88pt,2.88pt"/>
                </v:rect>
                <v:shapetype id="_x0000_t6" coordsize="21600,21600" o:spt="6" path="m,l,21600r21600,xe">
                  <v:stroke joinstyle="miter"/>
                  <v:path gradientshapeok="t" o:connecttype="custom" o:connectlocs="0,0;0,10800;0,21600;10800,21600;21600,21600;10800,10800" textboxrect="1800,12600,12600,19800"/>
                </v:shapetype>
                <v:shape id="AutoShape 4" o:spid="_x0000_s1028" type="#_x0000_t6" style="position:absolute;left:231378;top:180169;width:41324;height:17991;flip:y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epzpsEA&#10;AADbAAAADwAAAGRycy9kb3ducmV2LnhtbERPyWrDMBC9F/IPYgK5NXJ8MMWJEkpCwNBDsNvcB2tq&#10;ubVGxpKX9uurQqG3ebx1DqfFdmKiwbeOFey2CQji2umWGwVvr9fHJxA+IGvsHJOCL/JwOq4eDphr&#10;N3NJUxUaEUPY56jAhNDnUvrakEW/dT1x5N7dYDFEODRSDzjHcNvJNEkyabHl2GCwp7Oh+rMarYKy&#10;/C6KcfL3KTNp4l7OlwxvH0pt1svzHkSgJfyL/9yFjvN38PtLPEAef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nqc6bBAAAA2wAAAA8AAAAAAAAAAAAAAAAAmAIAAGRycy9kb3du&#10;cmV2LnhtbFBLBQYAAAAABAAEAPUAAACGAwAAAAA=&#10;" stroked="f" strokeweight="0" insetpen="t">
                  <v:fill color2="#cf6" rotate="t" focus="100%" type="gradient"/>
                  <v:shadow color="#ccc"/>
                  <o:lock v:ext="edit" shapetype="t"/>
                  <v:textbox inset="2.88pt,2.88pt,2.88pt,2.88pt"/>
                </v:shap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5" o:spid="_x0000_s1029" type="#_x0000_t75" style="position:absolute;left:225353;top:187680;width:50228;height:1574;rotation:-19.5;visibility:visible;mso-wrap-style:square" o:preferrelative="f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dzkM7DAAAA2wAAAA8AAABkcnMvZG93bnJldi54bWxEj0FrAjEQhe8F/0MYobeaaKWU1SgiFnrp&#10;oVsPHqebcbO4mSxJ1NRf3wiF3mZ4733zZrnOrhcXCrHzrGE6USCIG286bjXsv96eXkHEhGyw90wa&#10;fijCejV6WGJl/JU/6VKnVhQIxwo12JSGSsrYWHIYJ34gLtrRB4eprKGVJuC1wF0vZ0q9SIcdlwsW&#10;B9paak712RXKPHdqZ79vGxXqW86Hj/y8TVo/jvNmASJRTv/mv/S7KfVncP+lDCBXvw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13OQzsMAAADbAAAADwAAAAAAAAAAAAAAAACf&#10;AgAAZHJzL2Rvd25yZXYueG1sUEsFBgAAAAAEAAQA9wAAAI8DAAAAAA==&#10;" fillcolor="black" strokeweight="0" insetpen="t">
                  <v:imagedata r:id="rId7" o:title=""/>
                  <o:lock v:ext="edit" aspectratio="f" shapetype="t"/>
                </v:shape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1143000</wp:posOffset>
                </wp:positionH>
                <wp:positionV relativeFrom="paragraph">
                  <wp:posOffset>-228600</wp:posOffset>
                </wp:positionV>
                <wp:extent cx="4923155" cy="1600200"/>
                <wp:effectExtent l="5715" t="6985" r="5080" b="2540"/>
                <wp:wrapNone/>
                <wp:docPr id="6" name="Группа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923155" cy="1600200"/>
                          <a:chOff x="256066" y="179782"/>
                          <a:chExt cx="43518" cy="4354"/>
                        </a:xfrm>
                      </wpg:grpSpPr>
                      <wps:wsp>
                        <wps:cNvPr id="7" name="Oval 7"/>
                        <wps:cNvSpPr>
                          <a:spLocks noChangeArrowheads="1" noChangeShapeType="1"/>
                        </wps:cNvSpPr>
                        <wps:spPr bwMode="auto">
                          <a:xfrm>
                            <a:off x="256066" y="179782"/>
                            <a:ext cx="43519" cy="4354"/>
                          </a:xfrm>
                          <a:prstGeom prst="ellipse">
                            <a:avLst/>
                          </a:prstGeom>
                          <a:solidFill>
                            <a:srgbClr val="6633FF"/>
                          </a:solidFill>
                          <a:ln>
                            <a:noFill/>
                          </a:ln>
                          <a:effectLst/>
                          <a:extLst>
                            <a:ext uri="{91240B29-F687-4F45-9708-019B960494DF}">
                              <a14:hiddenLine xmlns:a14="http://schemas.microsoft.com/office/drawing/2010/main" w="0" algn="in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CCCCCC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36576" tIns="36576" rIns="36576" bIns="36576" anchor="t" anchorCtr="0" upright="1">
                          <a:noAutofit/>
                        </wps:bodyPr>
                      </wps:wsp>
                      <wps:wsp>
                        <wps:cNvPr id="8" name="Text Box 8"/>
                        <wps:cNvSpPr txBox="1">
                          <a:spLocks noChangeArrowheads="1" noChangeShapeType="1"/>
                        </wps:cNvSpPr>
                        <wps:spPr bwMode="auto">
                          <a:xfrm>
                            <a:off x="261165" y="180301"/>
                            <a:ext cx="33320" cy="33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0" algn="in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46425B" w:rsidRDefault="0046425B" w:rsidP="0015093F">
                              <w:pPr>
                                <w:pStyle w:val="msoorganizationname"/>
                                <w:rPr>
                                  <w:rFonts w:hAnsi="Arial Black"/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hAnsi="Arial Black"/>
                                </w:rPr>
                                <w:t xml:space="preserve">Учредитель    администрация муниципального образования </w:t>
                              </w:r>
                              <w:r>
                                <w:rPr>
                                  <w:rFonts w:hAnsi="Arial Black"/>
                                  <w:sz w:val="24"/>
                                  <w:szCs w:val="24"/>
                                </w:rPr>
                                <w:t>Ивановского</w:t>
                              </w:r>
                              <w:r>
                                <w:rPr>
                                  <w:rFonts w:hAnsi="Arial Black"/>
                                </w:rPr>
                                <w:t xml:space="preserve">  сельсовета  Баганского района Новосибирской области</w:t>
                              </w:r>
                            </w:p>
                            <w:p w:rsidR="0046425B" w:rsidRDefault="0046425B" w:rsidP="0015093F"/>
                            <w:p w:rsidR="0046425B" w:rsidRDefault="0046425B" w:rsidP="0015093F"/>
                          </w:txbxContent>
                        </wps:txbx>
                        <wps:bodyPr rot="0" vert="horz" wrap="square" lIns="36195" tIns="36195" rIns="36195" bIns="36195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Группа 6" o:spid="_x0000_s1026" style="position:absolute;margin-left:90pt;margin-top:-18pt;width:387.65pt;height:126pt;z-index:251660288" coordorigin="256066,179782" coordsize="43518,435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">
                <v:oval id="Oval 7" o:spid="_x0000_s1027" style="position:absolute;left:256066;top:179782;width:43519;height:435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5DepsMA&#10;AADaAAAADwAAAGRycy9kb3ducmV2LnhtbESPzWoCMRSF90LfIdxCd5qpRW2nRilaoaCbsV10eZlc&#10;Z4KTmyHJ6NSnNwXB5eH8fJz5sreNOJEPxrGC51EGgrh02nCl4Od7M3wFESKyxsYxKfijAMvFw2CO&#10;uXZnLui0j5VIIxxyVFDH2OZShrImi2HkWuLkHZy3GJP0ldQez2ncNnKcZVNp0XAi1NjSqqbyuO9s&#10;4r58YrFbT47l4c1ftt2v6dZklHp67D/eQUTq4z18a39pBTP4v5JugFxc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o5DepsMAAADaAAAADwAAAAAAAAAAAAAAAACYAgAAZHJzL2Rv&#10;d25yZXYueG1sUEsFBgAAAAAEAAQA9QAAAIgDAAAAAA==&#10;" fillcolor="#63f" stroked="f" strokeweight="0" insetpen="t">
                  <v:shadow color="#ccc"/>
                  <o:lock v:ext="edit" shapetype="t"/>
                  <v:textbox inset="2.88pt,2.88pt,2.88pt,2.88pt"/>
                </v:oval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8" o:spid="_x0000_s1028" type="#_x0000_t202" style="position:absolute;left:261165;top:180301;width:33320;height:33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g83VL4A&#10;AADaAAAADwAAAGRycy9kb3ducmV2LnhtbERPy4rCMBTdD/gP4QpuBk2rULQaRWREcSH4wPWlubbF&#10;5qY0mVr/3iwEl4fzXqw6U4mWGldaVhCPIhDEmdUl5wqul+1wCsJ5ZI2VZVLwIgerZe9ngam2Tz5R&#10;e/a5CCHsUlRQeF+nUrqsIINuZGviwN1tY9AH2ORSN/gM4aaS4yhKpMGSQ0OBNW0Kyh7nf6NAmtkh&#10;2XmM/343t2MywTaOH3elBv1uPQfhqfNf8ce91wrC1nAl3AC5fAM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HoPN1S+AAAA2gAAAA8AAAAAAAAAAAAAAAAAmAIAAGRycy9kb3ducmV2&#10;LnhtbFBLBQYAAAAABAAEAPUAAACDAwAAAAA=&#10;" filled="f" stroked="f" strokeweight="0" insetpen="t">
                  <o:lock v:ext="edit" shapetype="t"/>
                  <v:textbox inset="2.85pt,2.85pt,2.85pt,2.85pt">
                    <w:txbxContent>
                      <w:p w:rsidR="0046425B" w:rsidRDefault="0046425B" w:rsidP="0015093F">
                        <w:pPr>
                          <w:pStyle w:val="msoorganizationname"/>
                          <w:rPr>
                            <w:rFonts w:hAnsi="Arial Black"/>
                            <w:sz w:val="18"/>
                            <w:szCs w:val="18"/>
                          </w:rPr>
                        </w:pPr>
                        <w:r>
                          <w:rPr>
                            <w:rFonts w:hAnsi="Arial Black"/>
                          </w:rPr>
                          <w:t xml:space="preserve">Учредитель    администрация муниципального образования </w:t>
                        </w:r>
                        <w:r>
                          <w:rPr>
                            <w:rFonts w:hAnsi="Arial Black"/>
                            <w:sz w:val="24"/>
                            <w:szCs w:val="24"/>
                          </w:rPr>
                          <w:t>Ивановского</w:t>
                        </w:r>
                        <w:r>
                          <w:rPr>
                            <w:rFonts w:hAnsi="Arial Black"/>
                          </w:rPr>
                          <w:t xml:space="preserve">  сельсовета  Баганского района Новосибирской области</w:t>
                        </w:r>
                      </w:p>
                      <w:p w:rsidR="0046425B" w:rsidRDefault="0046425B" w:rsidP="0015093F"/>
                      <w:p w:rsidR="0046425B" w:rsidRDefault="0046425B" w:rsidP="0015093F"/>
                    </w:txbxContent>
                  </v:textbox>
                </v:shape>
              </v:group>
            </w:pict>
          </mc:Fallback>
        </mc:AlternateContent>
      </w:r>
    </w:p>
    <w:p w:rsidR="0015093F" w:rsidRDefault="0015093F" w:rsidP="0015093F">
      <w:pPr>
        <w:spacing w:line="240" w:lineRule="auto"/>
      </w:pPr>
    </w:p>
    <w:p w:rsidR="0015093F" w:rsidRDefault="0015093F" w:rsidP="0015093F">
      <w:pPr>
        <w:spacing w:line="240" w:lineRule="auto"/>
      </w:pPr>
    </w:p>
    <w:p w:rsidR="0015093F" w:rsidRDefault="0015093F" w:rsidP="0015093F">
      <w:pPr>
        <w:spacing w:line="240" w:lineRule="auto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-114300</wp:posOffset>
                </wp:positionH>
                <wp:positionV relativeFrom="paragraph">
                  <wp:posOffset>196850</wp:posOffset>
                </wp:positionV>
                <wp:extent cx="1558290" cy="438150"/>
                <wp:effectExtent l="5715" t="10795" r="7620" b="8255"/>
                <wp:wrapNone/>
                <wp:docPr id="5" name="Поле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58290" cy="438150"/>
                        </a:xfrm>
                        <a:prstGeom prst="rect">
                          <a:avLst/>
                        </a:prstGeom>
                        <a:solidFill>
                          <a:srgbClr val="CCFFCC">
                            <a:alpha val="0"/>
                          </a:srgbClr>
                        </a:solidFill>
                        <a:ln w="9525">
                          <a:solidFill>
                            <a:srgbClr val="CCFF99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6425B" w:rsidRPr="00A023F1" w:rsidRDefault="009410C0" w:rsidP="0015093F">
                            <w:pPr>
                              <w:rPr>
                                <w:rFonts w:ascii="Times New Roman" w:hAnsi="Times New Roman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szCs w:val="32"/>
                              </w:rPr>
                              <w:t>27.10</w:t>
                            </w:r>
                            <w:bookmarkStart w:id="0" w:name="_GoBack"/>
                            <w:bookmarkEnd w:id="0"/>
                            <w:r w:rsidR="0046425B" w:rsidRPr="00375BEF">
                              <w:rPr>
                                <w:rFonts w:ascii="Times New Roman" w:hAnsi="Times New Roman"/>
                                <w:sz w:val="32"/>
                                <w:szCs w:val="32"/>
                              </w:rPr>
                              <w:t>.</w:t>
                            </w:r>
                            <w:r w:rsidR="0046425B">
                              <w:rPr>
                                <w:rFonts w:ascii="Times New Roman" w:hAnsi="Times New Roman"/>
                                <w:sz w:val="32"/>
                                <w:szCs w:val="32"/>
                              </w:rPr>
                              <w:t>2021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е 5" o:spid="_x0000_s1029" type="#_x0000_t202" style="position:absolute;margin-left:-9pt;margin-top:15.5pt;width:122.7pt;height:34.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" fillcolor="#cfc" strokecolor="#cf9">
                <v:fill opacity="0"/>
                <v:textbox>
                  <w:txbxContent>
                    <w:p w:rsidR="0046425B" w:rsidRPr="00A023F1" w:rsidRDefault="009410C0" w:rsidP="0015093F">
                      <w:pPr>
                        <w:rPr>
                          <w:rFonts w:ascii="Times New Roman" w:hAnsi="Times New Roman"/>
                          <w:sz w:val="32"/>
                          <w:szCs w:val="32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szCs w:val="32"/>
                        </w:rPr>
                        <w:t>27.10</w:t>
                      </w:r>
                      <w:bookmarkStart w:id="1" w:name="_GoBack"/>
                      <w:bookmarkEnd w:id="1"/>
                      <w:r w:rsidR="0046425B" w:rsidRPr="00375BEF">
                        <w:rPr>
                          <w:rFonts w:ascii="Times New Roman" w:hAnsi="Times New Roman"/>
                          <w:sz w:val="32"/>
                          <w:szCs w:val="32"/>
                        </w:rPr>
                        <w:t>.</w:t>
                      </w:r>
                      <w:r w:rsidR="0046425B">
                        <w:rPr>
                          <w:rFonts w:ascii="Times New Roman" w:hAnsi="Times New Roman"/>
                          <w:sz w:val="32"/>
                          <w:szCs w:val="32"/>
                        </w:rPr>
                        <w:t>2021</w:t>
                      </w:r>
                    </w:p>
                  </w:txbxContent>
                </v:textbox>
              </v:shape>
            </w:pict>
          </mc:Fallback>
        </mc:AlternateContent>
      </w:r>
      <w:r>
        <w:t xml:space="preserve">                                                                 </w:t>
      </w:r>
    </w:p>
    <w:p w:rsidR="0015093F" w:rsidRDefault="0015093F" w:rsidP="0015093F">
      <w:pPr>
        <w:spacing w:after="0" w:line="240" w:lineRule="auto"/>
        <w:jc w:val="center"/>
        <w:rPr>
          <w:rFonts w:ascii="Times New Roman" w:hAnsi="Times New Roman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5071745</wp:posOffset>
                </wp:positionH>
                <wp:positionV relativeFrom="paragraph">
                  <wp:posOffset>65405</wp:posOffset>
                </wp:positionV>
                <wp:extent cx="1671955" cy="342900"/>
                <wp:effectExtent l="10160" t="5080" r="13335" b="13970"/>
                <wp:wrapNone/>
                <wp:docPr id="4" name="Поле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71955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6425B" w:rsidRPr="007F258C" w:rsidRDefault="0046425B" w:rsidP="0015093F">
                            <w:pPr>
                              <w:rPr>
                                <w:rFonts w:ascii="Times New Roman" w:hAnsi="Times New Roman"/>
                                <w:sz w:val="32"/>
                                <w:szCs w:val="32"/>
                              </w:rPr>
                            </w:pPr>
                            <w:r w:rsidRPr="007F258C">
                              <w:rPr>
                                <w:rFonts w:ascii="Times New Roman" w:hAnsi="Times New Roman"/>
                                <w:sz w:val="32"/>
                                <w:szCs w:val="32"/>
                              </w:rPr>
                              <w:t>№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szCs w:val="32"/>
                              </w:rPr>
                              <w:t>14(250</w:t>
                            </w:r>
                            <w:r w:rsidRPr="007F258C">
                              <w:rPr>
                                <w:rFonts w:ascii="Times New Roman" w:hAnsi="Times New Roman"/>
                                <w:sz w:val="32"/>
                                <w:szCs w:val="32"/>
                              </w:rPr>
                              <w:t xml:space="preserve">)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е 4" o:spid="_x0000_s1030" type="#_x0000_t202" style="position:absolute;left:0;text-align:left;margin-left:399.35pt;margin-top:5.15pt;width:131.65pt;height:27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" strokecolor="white">
                <v:textbox>
                  <w:txbxContent>
                    <w:p w:rsidR="0046425B" w:rsidRPr="007F258C" w:rsidRDefault="0046425B" w:rsidP="0015093F">
                      <w:pPr>
                        <w:rPr>
                          <w:rFonts w:ascii="Times New Roman" w:hAnsi="Times New Roman"/>
                          <w:sz w:val="32"/>
                          <w:szCs w:val="32"/>
                        </w:rPr>
                      </w:pPr>
                      <w:r w:rsidRPr="007F258C">
                        <w:rPr>
                          <w:rFonts w:ascii="Times New Roman" w:hAnsi="Times New Roman"/>
                          <w:sz w:val="32"/>
                          <w:szCs w:val="32"/>
                        </w:rPr>
                        <w:t>№</w:t>
                      </w:r>
                      <w:r>
                        <w:rPr>
                          <w:rFonts w:ascii="Times New Roman" w:hAnsi="Times New Roman"/>
                          <w:sz w:val="32"/>
                          <w:szCs w:val="32"/>
                        </w:rPr>
                        <w:t>14(250</w:t>
                      </w:r>
                      <w:r w:rsidRPr="007F258C">
                        <w:rPr>
                          <w:rFonts w:ascii="Times New Roman" w:hAnsi="Times New Roman"/>
                          <w:sz w:val="32"/>
                          <w:szCs w:val="32"/>
                        </w:rPr>
                        <w:t xml:space="preserve">) 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/>
          <w:sz w:val="32"/>
          <w:szCs w:val="32"/>
        </w:rPr>
        <w:t>«</w:t>
      </w:r>
      <w:r>
        <w:rPr>
          <w:rFonts w:ascii="Times New Roman" w:hAnsi="Times New Roman"/>
          <w:sz w:val="96"/>
          <w:szCs w:val="96"/>
        </w:rPr>
        <w:t xml:space="preserve">Бюллетень                                   </w:t>
      </w:r>
      <w:r>
        <w:rPr>
          <w:rFonts w:ascii="Times New Roman" w:hAnsi="Times New Roman"/>
          <w:b/>
          <w:sz w:val="32"/>
          <w:szCs w:val="32"/>
        </w:rPr>
        <w:t>органов местного самоуправления муниципального образования Ивановского сельсовета</w:t>
      </w:r>
      <w:r>
        <w:rPr>
          <w:rFonts w:ascii="Times New Roman" w:hAnsi="Times New Roman"/>
        </w:rPr>
        <w:t>.»</w:t>
      </w:r>
    </w:p>
    <w:p w:rsidR="0015093F" w:rsidRDefault="0015093F" w:rsidP="0015093F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Совет депутатов  </w:t>
      </w:r>
    </w:p>
    <w:p w:rsidR="0015093F" w:rsidRDefault="0015093F" w:rsidP="0015093F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Ивановского сельсовета Баганского района </w:t>
      </w:r>
    </w:p>
    <w:p w:rsidR="0015093F" w:rsidRDefault="0015093F" w:rsidP="0015093F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Новосибирской области</w:t>
      </w:r>
    </w:p>
    <w:p w:rsidR="0015093F" w:rsidRDefault="0015093F" w:rsidP="0015093F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шестого созыва</w:t>
      </w:r>
    </w:p>
    <w:p w:rsidR="0015093F" w:rsidRPr="0015093F" w:rsidRDefault="0015093F" w:rsidP="0015093F">
      <w:pPr>
        <w:jc w:val="center"/>
        <w:rPr>
          <w:rFonts w:ascii="Times New Roman" w:hAnsi="Times New Roman"/>
          <w:sz w:val="28"/>
          <w:szCs w:val="28"/>
        </w:rPr>
      </w:pPr>
      <w:r w:rsidRPr="0015093F">
        <w:rPr>
          <w:rFonts w:ascii="Times New Roman" w:hAnsi="Times New Roman"/>
          <w:b/>
          <w:sz w:val="28"/>
          <w:szCs w:val="28"/>
        </w:rPr>
        <w:t>Решение</w:t>
      </w:r>
      <w:r w:rsidR="005144F3">
        <w:rPr>
          <w:rFonts w:ascii="Times New Roman" w:hAnsi="Times New Roman"/>
          <w:b/>
          <w:sz w:val="28"/>
          <w:szCs w:val="28"/>
        </w:rPr>
        <w:t xml:space="preserve">                                                                                                                          </w:t>
      </w:r>
      <w:r w:rsidRPr="0015093F">
        <w:rPr>
          <w:rFonts w:ascii="Times New Roman" w:hAnsi="Times New Roman"/>
          <w:sz w:val="28"/>
          <w:szCs w:val="28"/>
        </w:rPr>
        <w:t>(четырнадцатой сессии)</w:t>
      </w:r>
    </w:p>
    <w:p w:rsidR="0015093F" w:rsidRPr="0015093F" w:rsidRDefault="0015093F" w:rsidP="0015093F">
      <w:pPr>
        <w:jc w:val="both"/>
        <w:rPr>
          <w:rFonts w:ascii="Times New Roman" w:hAnsi="Times New Roman"/>
          <w:sz w:val="28"/>
          <w:szCs w:val="28"/>
        </w:rPr>
      </w:pPr>
      <w:r w:rsidRPr="0015093F"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 xml:space="preserve">                        </w:t>
      </w:r>
      <w:r w:rsidRPr="0015093F">
        <w:rPr>
          <w:rFonts w:ascii="Times New Roman" w:hAnsi="Times New Roman"/>
          <w:sz w:val="28"/>
          <w:szCs w:val="28"/>
        </w:rPr>
        <w:t xml:space="preserve">25.10.2021                           </w:t>
      </w:r>
      <w:r w:rsidR="005144F3">
        <w:rPr>
          <w:rFonts w:ascii="Times New Roman" w:hAnsi="Times New Roman"/>
          <w:sz w:val="28"/>
          <w:szCs w:val="28"/>
        </w:rPr>
        <w:t xml:space="preserve">                  </w:t>
      </w:r>
      <w:r>
        <w:rPr>
          <w:rFonts w:ascii="Times New Roman" w:hAnsi="Times New Roman"/>
          <w:sz w:val="28"/>
          <w:szCs w:val="28"/>
        </w:rPr>
        <w:t xml:space="preserve"> </w:t>
      </w:r>
      <w:r w:rsidRPr="0015093F">
        <w:rPr>
          <w:rFonts w:ascii="Times New Roman" w:hAnsi="Times New Roman"/>
          <w:sz w:val="28"/>
          <w:szCs w:val="28"/>
        </w:rPr>
        <w:t xml:space="preserve"> №69</w:t>
      </w:r>
    </w:p>
    <w:p w:rsidR="0015093F" w:rsidRPr="0015093F" w:rsidRDefault="0015093F" w:rsidP="0015093F">
      <w:pPr>
        <w:jc w:val="center"/>
        <w:rPr>
          <w:rFonts w:ascii="Times New Roman" w:hAnsi="Times New Roman"/>
          <w:b/>
          <w:sz w:val="28"/>
          <w:szCs w:val="28"/>
        </w:rPr>
      </w:pPr>
      <w:r w:rsidRPr="0015093F">
        <w:rPr>
          <w:rFonts w:ascii="Times New Roman" w:hAnsi="Times New Roman"/>
          <w:b/>
          <w:sz w:val="28"/>
          <w:szCs w:val="28"/>
        </w:rPr>
        <w:t xml:space="preserve">О внесении </w:t>
      </w:r>
      <w:bookmarkStart w:id="2" w:name="_Hlk57972735"/>
      <w:r w:rsidRPr="0015093F">
        <w:rPr>
          <w:rFonts w:ascii="Times New Roman" w:hAnsi="Times New Roman"/>
          <w:b/>
          <w:sz w:val="28"/>
          <w:szCs w:val="28"/>
        </w:rPr>
        <w:t xml:space="preserve">изменений в решение пятой сессии Совета депутатов Ивановского сельсовета Баганского района Новосибирской области от </w:t>
      </w:r>
      <w:bookmarkStart w:id="3" w:name="_Hlk63086530"/>
      <w:r w:rsidRPr="0015093F">
        <w:rPr>
          <w:rFonts w:ascii="Times New Roman" w:hAnsi="Times New Roman"/>
          <w:b/>
          <w:sz w:val="28"/>
          <w:szCs w:val="28"/>
        </w:rPr>
        <w:t xml:space="preserve">29.12.2020г. «О бюджете Ивановского сельсовета на 2021 год и на плановый период 2022-2023 годы» </w:t>
      </w:r>
      <w:bookmarkEnd w:id="2"/>
      <w:bookmarkEnd w:id="3"/>
    </w:p>
    <w:p w:rsidR="0015093F" w:rsidRPr="0015093F" w:rsidRDefault="0015093F" w:rsidP="005144F3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15093F">
        <w:rPr>
          <w:rFonts w:ascii="Times New Roman" w:hAnsi="Times New Roman"/>
          <w:sz w:val="28"/>
          <w:szCs w:val="28"/>
        </w:rPr>
        <w:t xml:space="preserve">      Заслушав информацию специалиста-бухгалтера 1 разряда о внесении изменений в решение сорок пятой сессии Совета депутатов Ивановского сельсовета Баганского района Новосибирской области от 29.12.2020г. «О бюджете Ивановского сельсовета на 2021 год и на плановый период 2022-2023 годы», Совет депутатов</w:t>
      </w:r>
    </w:p>
    <w:p w:rsidR="0015093F" w:rsidRPr="0015093F" w:rsidRDefault="0015093F" w:rsidP="0015093F">
      <w:pPr>
        <w:jc w:val="both"/>
        <w:rPr>
          <w:rFonts w:ascii="Times New Roman" w:hAnsi="Times New Roman"/>
          <w:sz w:val="28"/>
          <w:szCs w:val="28"/>
        </w:rPr>
      </w:pPr>
      <w:r w:rsidRPr="0015093F">
        <w:rPr>
          <w:rFonts w:ascii="Times New Roman" w:hAnsi="Times New Roman"/>
          <w:sz w:val="28"/>
          <w:szCs w:val="28"/>
        </w:rPr>
        <w:t>РЕШИЛ:</w:t>
      </w:r>
    </w:p>
    <w:p w:rsidR="0015093F" w:rsidRPr="0015093F" w:rsidRDefault="0015093F" w:rsidP="005144F3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5093F">
        <w:rPr>
          <w:rFonts w:ascii="Times New Roman" w:hAnsi="Times New Roman"/>
          <w:sz w:val="28"/>
          <w:szCs w:val="28"/>
        </w:rPr>
        <w:t xml:space="preserve">Внести изменения и дополнения в решение пятой сессии Совета депутатов Ивановского сельсовета Баганского района Новосибирской области 29.12.2020г. «О бюджете Ивановского сельсовета на 2021 год и на плановый период 2022-2023 годы»,  </w:t>
      </w:r>
    </w:p>
    <w:p w:rsidR="0015093F" w:rsidRPr="0015093F" w:rsidRDefault="0015093F" w:rsidP="005144F3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5093F">
        <w:rPr>
          <w:rFonts w:ascii="Times New Roman" w:hAnsi="Times New Roman"/>
          <w:sz w:val="28"/>
          <w:szCs w:val="28"/>
        </w:rPr>
        <w:t>Настоящее решение вступает в силу с момента его опубликования в печатном органе «Бюллетень органов местного самоуправления Ивановского сельсовета Баганского района Новосибирской области».</w:t>
      </w:r>
    </w:p>
    <w:p w:rsidR="0015093F" w:rsidRPr="0015093F" w:rsidRDefault="0015093F" w:rsidP="0015093F">
      <w:pPr>
        <w:spacing w:after="0"/>
        <w:ind w:left="780"/>
        <w:jc w:val="both"/>
        <w:rPr>
          <w:rFonts w:ascii="Times New Roman" w:hAnsi="Times New Roman"/>
          <w:sz w:val="28"/>
          <w:szCs w:val="28"/>
        </w:rPr>
      </w:pPr>
    </w:p>
    <w:p w:rsidR="005144F3" w:rsidRDefault="0015093F" w:rsidP="005144F3">
      <w:pPr>
        <w:tabs>
          <w:tab w:val="left" w:pos="546"/>
        </w:tabs>
        <w:spacing w:after="0"/>
        <w:rPr>
          <w:rFonts w:ascii="Times New Roman" w:hAnsi="Times New Roman"/>
          <w:bCs/>
          <w:sz w:val="28"/>
          <w:szCs w:val="28"/>
        </w:rPr>
      </w:pPr>
      <w:r w:rsidRPr="0015093F">
        <w:rPr>
          <w:rFonts w:ascii="Times New Roman" w:hAnsi="Times New Roman"/>
          <w:bCs/>
          <w:sz w:val="28"/>
          <w:szCs w:val="28"/>
        </w:rPr>
        <w:t>Глава  Ивановского сельсовета                                                                                      Баганского района                                                                                               Новосибирской области</w:t>
      </w:r>
      <w:r w:rsidRPr="0015093F">
        <w:rPr>
          <w:rFonts w:ascii="Times New Roman" w:hAnsi="Times New Roman"/>
          <w:bCs/>
          <w:sz w:val="28"/>
          <w:szCs w:val="28"/>
        </w:rPr>
        <w:tab/>
        <w:t xml:space="preserve">                                                        А.К. Ритер  </w:t>
      </w:r>
    </w:p>
    <w:p w:rsidR="0015093F" w:rsidRPr="0015093F" w:rsidRDefault="0015093F" w:rsidP="005144F3">
      <w:pPr>
        <w:tabs>
          <w:tab w:val="left" w:pos="546"/>
        </w:tabs>
        <w:spacing w:after="0"/>
        <w:rPr>
          <w:rFonts w:ascii="Times New Roman" w:hAnsi="Times New Roman"/>
          <w:bCs/>
          <w:sz w:val="28"/>
          <w:szCs w:val="28"/>
        </w:rPr>
      </w:pPr>
      <w:r w:rsidRPr="0015093F">
        <w:rPr>
          <w:rFonts w:ascii="Times New Roman" w:hAnsi="Times New Roman"/>
          <w:bCs/>
          <w:sz w:val="28"/>
          <w:szCs w:val="28"/>
        </w:rPr>
        <w:t xml:space="preserve">                                                          </w:t>
      </w:r>
    </w:p>
    <w:p w:rsidR="0015093F" w:rsidRPr="0015093F" w:rsidRDefault="0015093F" w:rsidP="0015093F">
      <w:pPr>
        <w:tabs>
          <w:tab w:val="left" w:pos="546"/>
        </w:tabs>
        <w:spacing w:after="0"/>
        <w:rPr>
          <w:rFonts w:ascii="Times New Roman" w:hAnsi="Times New Roman"/>
          <w:bCs/>
          <w:sz w:val="28"/>
          <w:szCs w:val="28"/>
        </w:rPr>
      </w:pPr>
      <w:r w:rsidRPr="0015093F">
        <w:rPr>
          <w:rFonts w:ascii="Times New Roman" w:hAnsi="Times New Roman"/>
          <w:bCs/>
          <w:sz w:val="28"/>
          <w:szCs w:val="28"/>
        </w:rPr>
        <w:t xml:space="preserve">Председатель совета депутатов                                                                         </w:t>
      </w:r>
    </w:p>
    <w:p w:rsidR="0015093F" w:rsidRPr="0015093F" w:rsidRDefault="0015093F" w:rsidP="0015093F">
      <w:pPr>
        <w:tabs>
          <w:tab w:val="left" w:pos="546"/>
        </w:tabs>
        <w:spacing w:after="0"/>
        <w:rPr>
          <w:rFonts w:ascii="Times New Roman" w:hAnsi="Times New Roman"/>
          <w:bCs/>
          <w:sz w:val="28"/>
          <w:szCs w:val="28"/>
        </w:rPr>
      </w:pPr>
      <w:r w:rsidRPr="0015093F">
        <w:rPr>
          <w:rFonts w:ascii="Times New Roman" w:hAnsi="Times New Roman"/>
          <w:bCs/>
          <w:sz w:val="28"/>
          <w:szCs w:val="28"/>
        </w:rPr>
        <w:lastRenderedPageBreak/>
        <w:t xml:space="preserve">Ивановского сельсовета                                                                                </w:t>
      </w:r>
    </w:p>
    <w:p w:rsidR="0015093F" w:rsidRPr="0015093F" w:rsidRDefault="0015093F" w:rsidP="0015093F">
      <w:pPr>
        <w:tabs>
          <w:tab w:val="left" w:pos="546"/>
        </w:tabs>
        <w:spacing w:after="0"/>
        <w:rPr>
          <w:rFonts w:ascii="Times New Roman" w:hAnsi="Times New Roman"/>
          <w:bCs/>
          <w:sz w:val="28"/>
          <w:szCs w:val="28"/>
        </w:rPr>
      </w:pPr>
      <w:r w:rsidRPr="0015093F">
        <w:rPr>
          <w:rFonts w:ascii="Times New Roman" w:hAnsi="Times New Roman"/>
          <w:bCs/>
          <w:sz w:val="28"/>
          <w:szCs w:val="28"/>
        </w:rPr>
        <w:t>Баганского района Новосибирской области</w:t>
      </w:r>
      <w:r w:rsidRPr="0015093F">
        <w:rPr>
          <w:rFonts w:ascii="Times New Roman" w:hAnsi="Times New Roman"/>
          <w:bCs/>
          <w:sz w:val="28"/>
          <w:szCs w:val="28"/>
        </w:rPr>
        <w:tab/>
      </w:r>
      <w:r w:rsidRPr="0015093F">
        <w:rPr>
          <w:rFonts w:ascii="Times New Roman" w:hAnsi="Times New Roman"/>
          <w:bCs/>
          <w:sz w:val="28"/>
          <w:szCs w:val="28"/>
        </w:rPr>
        <w:tab/>
      </w:r>
      <w:r w:rsidRPr="0015093F">
        <w:rPr>
          <w:rFonts w:ascii="Times New Roman" w:hAnsi="Times New Roman"/>
          <w:bCs/>
          <w:sz w:val="28"/>
          <w:szCs w:val="28"/>
        </w:rPr>
        <w:tab/>
        <w:t xml:space="preserve">      Н. А. Мосейкова</w:t>
      </w:r>
    </w:p>
    <w:p w:rsidR="0015093F" w:rsidRPr="0015093F" w:rsidRDefault="0015093F" w:rsidP="0015093F">
      <w:pPr>
        <w:spacing w:after="0"/>
        <w:jc w:val="both"/>
        <w:rPr>
          <w:rFonts w:ascii="Times New Roman" w:hAnsi="Times New Roman"/>
          <w:sz w:val="20"/>
          <w:szCs w:val="20"/>
        </w:rPr>
      </w:pPr>
      <w:r w:rsidRPr="0015093F">
        <w:rPr>
          <w:rFonts w:ascii="Times New Roman" w:hAnsi="Times New Roman"/>
          <w:sz w:val="20"/>
          <w:szCs w:val="20"/>
        </w:rPr>
        <w:t>Новосибирская область,</w:t>
      </w:r>
    </w:p>
    <w:p w:rsidR="0015093F" w:rsidRPr="0015093F" w:rsidRDefault="0015093F" w:rsidP="0015093F">
      <w:pPr>
        <w:spacing w:after="0"/>
        <w:jc w:val="both"/>
        <w:rPr>
          <w:rFonts w:ascii="Times New Roman" w:hAnsi="Times New Roman"/>
          <w:sz w:val="20"/>
          <w:szCs w:val="20"/>
        </w:rPr>
      </w:pPr>
      <w:r w:rsidRPr="0015093F">
        <w:rPr>
          <w:rFonts w:ascii="Times New Roman" w:hAnsi="Times New Roman"/>
          <w:sz w:val="20"/>
          <w:szCs w:val="20"/>
        </w:rPr>
        <w:t xml:space="preserve">Баганский район, село Ивановка </w:t>
      </w:r>
    </w:p>
    <w:p w:rsidR="0015093F" w:rsidRPr="0015093F" w:rsidRDefault="0015093F" w:rsidP="0015093F">
      <w:pPr>
        <w:spacing w:after="0"/>
        <w:jc w:val="both"/>
        <w:rPr>
          <w:rFonts w:ascii="Times New Roman" w:hAnsi="Times New Roman"/>
          <w:sz w:val="20"/>
          <w:szCs w:val="20"/>
        </w:rPr>
      </w:pPr>
      <w:r w:rsidRPr="0015093F">
        <w:rPr>
          <w:rFonts w:ascii="Times New Roman" w:hAnsi="Times New Roman"/>
          <w:sz w:val="20"/>
          <w:szCs w:val="20"/>
        </w:rPr>
        <w:t>улица Центральная, дом 27</w:t>
      </w:r>
    </w:p>
    <w:p w:rsidR="0015093F" w:rsidRPr="0015093F" w:rsidRDefault="0015093F" w:rsidP="0015093F">
      <w:pPr>
        <w:spacing w:after="0"/>
        <w:jc w:val="both"/>
        <w:rPr>
          <w:rFonts w:ascii="Times New Roman" w:hAnsi="Times New Roman"/>
          <w:sz w:val="20"/>
          <w:szCs w:val="20"/>
        </w:rPr>
      </w:pPr>
      <w:r w:rsidRPr="0015093F">
        <w:rPr>
          <w:rFonts w:ascii="Times New Roman" w:hAnsi="Times New Roman"/>
          <w:sz w:val="20"/>
          <w:szCs w:val="20"/>
        </w:rPr>
        <w:t>25.10. 2021 г. №35</w:t>
      </w:r>
      <w:r w:rsidRPr="0015093F">
        <w:rPr>
          <w:rFonts w:ascii="Times New Roman" w:hAnsi="Times New Roman"/>
          <w:sz w:val="20"/>
          <w:szCs w:val="20"/>
          <w:u w:val="single"/>
        </w:rPr>
        <w:t xml:space="preserve"> </w:t>
      </w:r>
      <w:r w:rsidRPr="0015093F">
        <w:rPr>
          <w:rFonts w:ascii="Times New Roman" w:hAnsi="Times New Roman"/>
          <w:sz w:val="20"/>
          <w:szCs w:val="20"/>
        </w:rPr>
        <w:t>нпа</w:t>
      </w:r>
    </w:p>
    <w:p w:rsidR="0015093F" w:rsidRPr="0015093F" w:rsidRDefault="0015093F" w:rsidP="0015093F"/>
    <w:p w:rsidR="0015093F" w:rsidRPr="0015093F" w:rsidRDefault="0015093F" w:rsidP="0015093F">
      <w:pPr>
        <w:spacing w:after="160" w:line="259" w:lineRule="auto"/>
        <w:contextualSpacing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:rsidR="0015093F" w:rsidRPr="0015093F" w:rsidRDefault="0015093F" w:rsidP="0015093F">
      <w:pPr>
        <w:spacing w:after="160" w:line="259" w:lineRule="auto"/>
        <w:ind w:left="720"/>
        <w:contextualSpacing/>
        <w:jc w:val="center"/>
        <w:rPr>
          <w:rFonts w:ascii="Times New Roman" w:eastAsia="Calibri" w:hAnsi="Times New Roman"/>
          <w:sz w:val="28"/>
          <w:szCs w:val="28"/>
          <w:lang w:eastAsia="en-US"/>
        </w:rPr>
      </w:pPr>
    </w:p>
    <w:p w:rsidR="0015093F" w:rsidRPr="0015093F" w:rsidRDefault="0015093F" w:rsidP="0015093F">
      <w:pPr>
        <w:spacing w:after="160" w:line="259" w:lineRule="auto"/>
        <w:ind w:left="720"/>
        <w:contextualSpacing/>
        <w:jc w:val="center"/>
        <w:rPr>
          <w:rFonts w:ascii="Times New Roman" w:eastAsia="Calibri" w:hAnsi="Times New Roman"/>
          <w:sz w:val="28"/>
          <w:szCs w:val="28"/>
          <w:lang w:eastAsia="en-US"/>
        </w:rPr>
      </w:pPr>
      <w:r w:rsidRPr="0015093F">
        <w:rPr>
          <w:rFonts w:ascii="Times New Roman" w:eastAsia="Calibri" w:hAnsi="Times New Roman"/>
          <w:b/>
          <w:sz w:val="28"/>
          <w:szCs w:val="28"/>
          <w:lang w:eastAsia="en-US"/>
        </w:rPr>
        <w:t xml:space="preserve">Изменения в </w:t>
      </w:r>
      <w:bookmarkStart w:id="4" w:name="_Hlk57972786"/>
      <w:r w:rsidRPr="0015093F">
        <w:rPr>
          <w:rFonts w:ascii="Times New Roman" w:eastAsia="Calibri" w:hAnsi="Times New Roman"/>
          <w:b/>
          <w:sz w:val="28"/>
          <w:szCs w:val="28"/>
          <w:lang w:eastAsia="en-US"/>
        </w:rPr>
        <w:t xml:space="preserve">решение </w:t>
      </w:r>
      <w:bookmarkStart w:id="5" w:name="_Hlk63086699"/>
      <w:bookmarkEnd w:id="4"/>
      <w:r w:rsidRPr="0015093F">
        <w:rPr>
          <w:rFonts w:ascii="Times New Roman" w:eastAsia="Calibri" w:hAnsi="Times New Roman"/>
          <w:b/>
          <w:sz w:val="28"/>
          <w:szCs w:val="28"/>
          <w:lang w:eastAsia="en-US"/>
        </w:rPr>
        <w:t>пятой сессии Совета депутатов Ивановского сельсовета Баганского района Новосибирской области от 29.12.2020г. «О бюджете Ивановского сельсовета на 2021 год и на плановый период 2022-2023 годы»</w:t>
      </w:r>
    </w:p>
    <w:bookmarkEnd w:id="5"/>
    <w:p w:rsidR="0015093F" w:rsidRPr="0015093F" w:rsidRDefault="0015093F" w:rsidP="0015093F">
      <w:pPr>
        <w:spacing w:after="160" w:line="259" w:lineRule="auto"/>
        <w:ind w:left="360"/>
        <w:contextualSpacing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:rsidR="0015093F" w:rsidRPr="0015093F" w:rsidRDefault="0015093F" w:rsidP="0015093F">
      <w:pPr>
        <w:spacing w:before="100" w:beforeAutospacing="1" w:after="100" w:afterAutospacing="1" w:line="240" w:lineRule="auto"/>
        <w:rPr>
          <w:rFonts w:ascii="Times New Roman" w:hAnsi="Times New Roman"/>
          <w:color w:val="000000"/>
          <w:sz w:val="27"/>
          <w:szCs w:val="27"/>
        </w:rPr>
      </w:pPr>
      <w:r w:rsidRPr="0015093F">
        <w:rPr>
          <w:rFonts w:ascii="Times New Roman" w:hAnsi="Times New Roman"/>
          <w:color w:val="000000"/>
          <w:sz w:val="27"/>
          <w:szCs w:val="27"/>
        </w:rPr>
        <w:t>В соответствии с Положением «О бюджетном процессе в Ивановском сельсовете Баганского района Новосибирской области» внести следующие изменения в решение</w:t>
      </w:r>
      <w:r w:rsidRPr="0015093F">
        <w:rPr>
          <w:rFonts w:ascii="Times New Roman" w:hAnsi="Times New Roman"/>
          <w:sz w:val="24"/>
          <w:szCs w:val="24"/>
        </w:rPr>
        <w:t xml:space="preserve"> </w:t>
      </w:r>
      <w:r w:rsidRPr="0015093F">
        <w:rPr>
          <w:rFonts w:ascii="Times New Roman" w:hAnsi="Times New Roman"/>
          <w:color w:val="000000"/>
          <w:sz w:val="27"/>
          <w:szCs w:val="27"/>
        </w:rPr>
        <w:t xml:space="preserve">пятой сессии Совета депутатов Ивановского сельсовета Баганского района Новосибирской области от 29.12.2020г. «О бюджете Ивановского сельсовета на 2021 год и на плановый период 2022-2023 годы»  </w:t>
      </w:r>
    </w:p>
    <w:p w:rsidR="0015093F" w:rsidRPr="0015093F" w:rsidRDefault="0015093F" w:rsidP="0015093F">
      <w:pPr>
        <w:spacing w:before="100" w:beforeAutospacing="1" w:after="100" w:afterAutospacing="1" w:line="240" w:lineRule="auto"/>
        <w:rPr>
          <w:rFonts w:ascii="Times New Roman" w:hAnsi="Times New Roman"/>
          <w:color w:val="000000"/>
          <w:sz w:val="27"/>
          <w:szCs w:val="27"/>
        </w:rPr>
      </w:pPr>
      <w:r w:rsidRPr="0015093F">
        <w:rPr>
          <w:rFonts w:ascii="Times New Roman" w:hAnsi="Times New Roman"/>
          <w:color w:val="000000"/>
          <w:sz w:val="27"/>
          <w:szCs w:val="27"/>
        </w:rPr>
        <w:t>- в подпункте 1 пункта 7 утвердить  приложение 4 в прилагаемой редакции</w:t>
      </w:r>
    </w:p>
    <w:p w:rsidR="0015093F" w:rsidRPr="0015093F" w:rsidRDefault="0015093F" w:rsidP="0015093F">
      <w:pPr>
        <w:spacing w:before="100" w:beforeAutospacing="1" w:after="100" w:afterAutospacing="1" w:line="240" w:lineRule="auto"/>
        <w:rPr>
          <w:rFonts w:ascii="Times New Roman" w:hAnsi="Times New Roman"/>
          <w:color w:val="000000"/>
          <w:sz w:val="27"/>
          <w:szCs w:val="27"/>
        </w:rPr>
      </w:pPr>
      <w:r w:rsidRPr="0015093F">
        <w:rPr>
          <w:rFonts w:ascii="Times New Roman" w:hAnsi="Times New Roman"/>
          <w:color w:val="000000"/>
          <w:sz w:val="27"/>
          <w:szCs w:val="27"/>
        </w:rPr>
        <w:t>- в подпункте 2 пункта 7 утвердить  приложение 5 в прилагаемой редакции</w:t>
      </w:r>
    </w:p>
    <w:p w:rsidR="0015093F" w:rsidRPr="0015093F" w:rsidRDefault="0015093F" w:rsidP="0015093F">
      <w:pPr>
        <w:spacing w:before="100" w:beforeAutospacing="1" w:after="100" w:afterAutospacing="1" w:line="240" w:lineRule="auto"/>
        <w:rPr>
          <w:rFonts w:ascii="Times New Roman" w:hAnsi="Times New Roman"/>
          <w:color w:val="000000"/>
          <w:sz w:val="27"/>
          <w:szCs w:val="27"/>
        </w:rPr>
      </w:pPr>
      <w:r w:rsidRPr="0015093F">
        <w:rPr>
          <w:rFonts w:ascii="Times New Roman" w:hAnsi="Times New Roman"/>
          <w:color w:val="000000"/>
          <w:sz w:val="27"/>
          <w:szCs w:val="27"/>
        </w:rPr>
        <w:t>- в подпункте 1 пункта 8 утвердить  приложение  6 в прилагаемой редакции</w:t>
      </w:r>
    </w:p>
    <w:p w:rsidR="009410C0" w:rsidRPr="0015093F" w:rsidRDefault="0015093F" w:rsidP="0015093F">
      <w:pPr>
        <w:spacing w:before="100" w:beforeAutospacing="1" w:after="100" w:afterAutospacing="1" w:line="240" w:lineRule="auto"/>
        <w:rPr>
          <w:rFonts w:ascii="Times New Roman" w:hAnsi="Times New Roman"/>
          <w:color w:val="000000"/>
          <w:sz w:val="27"/>
          <w:szCs w:val="27"/>
        </w:rPr>
      </w:pPr>
      <w:r w:rsidRPr="0015093F">
        <w:rPr>
          <w:rFonts w:ascii="Times New Roman" w:hAnsi="Times New Roman"/>
          <w:color w:val="000000"/>
          <w:sz w:val="27"/>
          <w:szCs w:val="27"/>
        </w:rPr>
        <w:t xml:space="preserve"> </w:t>
      </w:r>
    </w:p>
    <w:tbl>
      <w:tblPr>
        <w:tblW w:w="13010" w:type="dxa"/>
        <w:tblInd w:w="93" w:type="dxa"/>
        <w:tblLook w:val="04A0" w:firstRow="1" w:lastRow="0" w:firstColumn="1" w:lastColumn="0" w:noHBand="0" w:noVBand="1"/>
      </w:tblPr>
      <w:tblGrid>
        <w:gridCol w:w="272"/>
        <w:gridCol w:w="272"/>
        <w:gridCol w:w="272"/>
        <w:gridCol w:w="272"/>
        <w:gridCol w:w="272"/>
        <w:gridCol w:w="272"/>
        <w:gridCol w:w="272"/>
        <w:gridCol w:w="272"/>
        <w:gridCol w:w="272"/>
        <w:gridCol w:w="272"/>
        <w:gridCol w:w="1288"/>
        <w:gridCol w:w="2180"/>
        <w:gridCol w:w="2180"/>
        <w:gridCol w:w="2151"/>
        <w:gridCol w:w="12"/>
        <w:gridCol w:w="680"/>
        <w:gridCol w:w="668"/>
        <w:gridCol w:w="196"/>
        <w:gridCol w:w="664"/>
        <w:gridCol w:w="423"/>
        <w:gridCol w:w="438"/>
        <w:gridCol w:w="1124"/>
        <w:gridCol w:w="859"/>
        <w:gridCol w:w="118"/>
        <w:gridCol w:w="1042"/>
        <w:gridCol w:w="109"/>
        <w:gridCol w:w="1011"/>
        <w:gridCol w:w="149"/>
        <w:gridCol w:w="1062"/>
        <w:gridCol w:w="740"/>
      </w:tblGrid>
      <w:tr w:rsidR="009410C0" w:rsidRPr="009410C0" w:rsidTr="009410C0">
        <w:trPr>
          <w:trHeight w:val="435"/>
        </w:trPr>
        <w:tc>
          <w:tcPr>
            <w:tcW w:w="1392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6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10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Приложение №4</w:t>
            </w:r>
          </w:p>
        </w:tc>
        <w:tc>
          <w:tcPr>
            <w:tcW w:w="115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10C0" w:rsidRPr="009410C0" w:rsidTr="009410C0">
        <w:trPr>
          <w:trHeight w:val="195"/>
        </w:trPr>
        <w:tc>
          <w:tcPr>
            <w:tcW w:w="1392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6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10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УТВЕРЖДЕНО</w:t>
            </w:r>
          </w:p>
        </w:tc>
        <w:tc>
          <w:tcPr>
            <w:tcW w:w="115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10C0" w:rsidRPr="009410C0" w:rsidTr="009410C0">
        <w:trPr>
          <w:trHeight w:val="480"/>
        </w:trPr>
        <w:tc>
          <w:tcPr>
            <w:tcW w:w="1392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6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25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 xml:space="preserve">решением второй сессии </w:t>
            </w:r>
          </w:p>
        </w:tc>
        <w:tc>
          <w:tcPr>
            <w:tcW w:w="11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0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9410C0" w:rsidRPr="009410C0" w:rsidTr="009410C0">
        <w:trPr>
          <w:trHeight w:val="495"/>
        </w:trPr>
        <w:tc>
          <w:tcPr>
            <w:tcW w:w="1392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6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25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Совета депутатов Ивановского сельсовета Баганского района</w:t>
            </w:r>
          </w:p>
        </w:tc>
        <w:tc>
          <w:tcPr>
            <w:tcW w:w="11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0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9410C0" w:rsidRPr="009410C0" w:rsidTr="009410C0">
        <w:trPr>
          <w:trHeight w:val="285"/>
        </w:trPr>
        <w:tc>
          <w:tcPr>
            <w:tcW w:w="1392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6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25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от 29 декабря 2020 года № 22</w:t>
            </w:r>
          </w:p>
        </w:tc>
        <w:tc>
          <w:tcPr>
            <w:tcW w:w="11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0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9410C0" w:rsidRPr="009410C0" w:rsidTr="009410C0">
        <w:trPr>
          <w:trHeight w:val="285"/>
        </w:trPr>
        <w:tc>
          <w:tcPr>
            <w:tcW w:w="1392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6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97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5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0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9410C0" w:rsidRPr="009410C0" w:rsidTr="009410C0">
        <w:trPr>
          <w:trHeight w:val="255"/>
        </w:trPr>
        <w:tc>
          <w:tcPr>
            <w:tcW w:w="10048" w:type="dxa"/>
            <w:gridSpan w:val="26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9410C0">
              <w:rPr>
                <w:rFonts w:ascii="Arial" w:hAnsi="Arial" w:cs="Arial"/>
                <w:b/>
                <w:bCs/>
                <w:sz w:val="20"/>
                <w:szCs w:val="20"/>
              </w:rPr>
              <w:t>Распределение бюджетных ассигнований по разделам, подразделам, целевым статьям (муниципальным прграммам и непрограммным направлениям деятельности), группам видов расходов классификации расходов Ивановского сельсовета Баганского района на 2021 год и плановый период 2022-2023гг.</w:t>
            </w:r>
          </w:p>
        </w:tc>
        <w:tc>
          <w:tcPr>
            <w:tcW w:w="11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0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9410C0" w:rsidRPr="009410C0" w:rsidTr="009410C0">
        <w:trPr>
          <w:trHeight w:val="555"/>
        </w:trPr>
        <w:tc>
          <w:tcPr>
            <w:tcW w:w="10048" w:type="dxa"/>
            <w:gridSpan w:val="26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1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10C0" w:rsidRPr="009410C0" w:rsidTr="009410C0">
        <w:trPr>
          <w:trHeight w:val="300"/>
        </w:trPr>
        <w:tc>
          <w:tcPr>
            <w:tcW w:w="10048" w:type="dxa"/>
            <w:gridSpan w:val="26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1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10C0" w:rsidRPr="009410C0" w:rsidTr="009410C0">
        <w:trPr>
          <w:trHeight w:val="315"/>
        </w:trPr>
        <w:tc>
          <w:tcPr>
            <w:tcW w:w="1392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6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7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5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10C0" w:rsidRPr="009410C0" w:rsidTr="009410C0">
        <w:trPr>
          <w:trHeight w:val="315"/>
        </w:trPr>
        <w:tc>
          <w:tcPr>
            <w:tcW w:w="1392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6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7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5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1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рублей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10C0" w:rsidRPr="009410C0" w:rsidTr="009410C0">
        <w:trPr>
          <w:trHeight w:val="270"/>
        </w:trPr>
        <w:tc>
          <w:tcPr>
            <w:tcW w:w="4772" w:type="dxa"/>
            <w:gridSpan w:val="16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.</w:t>
            </w:r>
          </w:p>
        </w:tc>
        <w:tc>
          <w:tcPr>
            <w:tcW w:w="864" w:type="dxa"/>
            <w:gridSpan w:val="2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160" w:type="dxa"/>
            <w:gridSpan w:val="3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124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77" w:type="dxa"/>
            <w:gridSpan w:val="2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15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2021г</w:t>
            </w:r>
          </w:p>
        </w:tc>
        <w:tc>
          <w:tcPr>
            <w:tcW w:w="116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2022г</w:t>
            </w:r>
          </w:p>
        </w:tc>
        <w:tc>
          <w:tcPr>
            <w:tcW w:w="10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2023г.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10C0" w:rsidRPr="009410C0" w:rsidTr="009410C0">
        <w:trPr>
          <w:trHeight w:val="1530"/>
        </w:trPr>
        <w:tc>
          <w:tcPr>
            <w:tcW w:w="1392" w:type="dxa"/>
            <w:gridSpan w:val="11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Наименование</w:t>
            </w:r>
          </w:p>
        </w:tc>
        <w:tc>
          <w:tcPr>
            <w:tcW w:w="900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00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00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680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64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раздела</w:t>
            </w:r>
          </w:p>
        </w:tc>
        <w:tc>
          <w:tcPr>
            <w:tcW w:w="11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подраздела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целевой статьи</w:t>
            </w:r>
          </w:p>
        </w:tc>
        <w:tc>
          <w:tcPr>
            <w:tcW w:w="97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вида расходов</w:t>
            </w:r>
          </w:p>
        </w:tc>
        <w:tc>
          <w:tcPr>
            <w:tcW w:w="115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16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0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10C0" w:rsidRPr="009410C0" w:rsidTr="009410C0">
        <w:trPr>
          <w:trHeight w:val="255"/>
        </w:trPr>
        <w:tc>
          <w:tcPr>
            <w:tcW w:w="1392" w:type="dxa"/>
            <w:gridSpan w:val="11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9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0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64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1160" w:type="dxa"/>
            <w:gridSpan w:val="3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3</w:t>
            </w:r>
          </w:p>
        </w:tc>
        <w:tc>
          <w:tcPr>
            <w:tcW w:w="112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4</w:t>
            </w:r>
          </w:p>
        </w:tc>
        <w:tc>
          <w:tcPr>
            <w:tcW w:w="97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5</w:t>
            </w:r>
          </w:p>
        </w:tc>
        <w:tc>
          <w:tcPr>
            <w:tcW w:w="11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6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7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8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10C0" w:rsidRPr="009410C0" w:rsidTr="009410C0">
        <w:trPr>
          <w:trHeight w:val="255"/>
        </w:trPr>
        <w:tc>
          <w:tcPr>
            <w:tcW w:w="8897" w:type="dxa"/>
            <w:gridSpan w:val="2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lastRenderedPageBreak/>
              <w:t>Администрация Ивановского сельсовета Баганского района Новосибирской области</w:t>
            </w:r>
          </w:p>
        </w:tc>
        <w:tc>
          <w:tcPr>
            <w:tcW w:w="11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24634960,18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5035790,00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5062130,00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10C0" w:rsidRPr="009410C0" w:rsidTr="009410C0">
        <w:trPr>
          <w:trHeight w:val="225"/>
        </w:trPr>
        <w:tc>
          <w:tcPr>
            <w:tcW w:w="4772" w:type="dxa"/>
            <w:gridSpan w:val="16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Общегосударственные вопросы</w:t>
            </w:r>
          </w:p>
        </w:tc>
        <w:tc>
          <w:tcPr>
            <w:tcW w:w="86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1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7 208 572,79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3 707 467,75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3 822 393,50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10C0" w:rsidRPr="009410C0" w:rsidTr="009410C0">
        <w:trPr>
          <w:trHeight w:val="645"/>
        </w:trPr>
        <w:tc>
          <w:tcPr>
            <w:tcW w:w="4772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6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02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1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740 190,00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740 189,75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740 189,50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10C0" w:rsidRPr="009410C0" w:rsidTr="009410C0">
        <w:trPr>
          <w:trHeight w:val="795"/>
        </w:trPr>
        <w:tc>
          <w:tcPr>
            <w:tcW w:w="4772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6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02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9900002110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1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740 190,00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740 189,75</w:t>
            </w:r>
          </w:p>
        </w:tc>
        <w:tc>
          <w:tcPr>
            <w:tcW w:w="106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740 189,50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10C0" w:rsidRPr="009410C0" w:rsidTr="009410C0">
        <w:trPr>
          <w:trHeight w:val="645"/>
        </w:trPr>
        <w:tc>
          <w:tcPr>
            <w:tcW w:w="4772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Расходы на выплату персоналу в целях обеспечения выполнения функций государственными (муниципальными)органами, казеннами учреждениями, органами управления государственными внебюджетными фондами</w:t>
            </w:r>
          </w:p>
        </w:tc>
        <w:tc>
          <w:tcPr>
            <w:tcW w:w="86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02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9900002110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100</w:t>
            </w:r>
          </w:p>
        </w:tc>
        <w:tc>
          <w:tcPr>
            <w:tcW w:w="11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740 190,00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740 189,75</w:t>
            </w:r>
          </w:p>
        </w:tc>
        <w:tc>
          <w:tcPr>
            <w:tcW w:w="106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740 189,50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10C0" w:rsidRPr="009410C0" w:rsidTr="009410C0">
        <w:trPr>
          <w:trHeight w:val="645"/>
        </w:trPr>
        <w:tc>
          <w:tcPr>
            <w:tcW w:w="4772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Расходы на выплату персоналу государственных (муниципальных) органов</w:t>
            </w:r>
          </w:p>
        </w:tc>
        <w:tc>
          <w:tcPr>
            <w:tcW w:w="86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02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9900002110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120</w:t>
            </w:r>
          </w:p>
        </w:tc>
        <w:tc>
          <w:tcPr>
            <w:tcW w:w="11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740 190,00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740 189,75</w:t>
            </w:r>
          </w:p>
        </w:tc>
        <w:tc>
          <w:tcPr>
            <w:tcW w:w="106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740 189,50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10C0" w:rsidRPr="009410C0" w:rsidTr="009410C0">
        <w:trPr>
          <w:trHeight w:val="855"/>
        </w:trPr>
        <w:tc>
          <w:tcPr>
            <w:tcW w:w="4772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6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1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2 270 312,79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667 278,00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782 204,00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10C0" w:rsidRPr="009410C0" w:rsidTr="009410C0">
        <w:trPr>
          <w:trHeight w:val="1110"/>
        </w:trPr>
        <w:tc>
          <w:tcPr>
            <w:tcW w:w="4772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Реализация мероприятий по обеспечению сбалансированности местных бюджетов в рамках муниципальной программы Баганского района "Управление муниципальными финансами Баганского муниципального района"</w:t>
            </w:r>
          </w:p>
        </w:tc>
        <w:tc>
          <w:tcPr>
            <w:tcW w:w="86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0120070510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1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694 420,00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10C0" w:rsidRPr="009410C0" w:rsidTr="009410C0">
        <w:trPr>
          <w:trHeight w:val="1110"/>
        </w:trPr>
        <w:tc>
          <w:tcPr>
            <w:tcW w:w="4772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Расходы на выплату персоналу в целях обеспечения выполнения функций государственными (муниципальными)органами, казеннами учреждениями, органами управления государственными внебюджетными фондами</w:t>
            </w:r>
          </w:p>
        </w:tc>
        <w:tc>
          <w:tcPr>
            <w:tcW w:w="86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0120070510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100</w:t>
            </w:r>
          </w:p>
        </w:tc>
        <w:tc>
          <w:tcPr>
            <w:tcW w:w="11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444 420,00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10C0" w:rsidRPr="009410C0" w:rsidTr="009410C0">
        <w:trPr>
          <w:trHeight w:val="1110"/>
        </w:trPr>
        <w:tc>
          <w:tcPr>
            <w:tcW w:w="4772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Расходы на выплату персоналу государственных (муниципальных) органов</w:t>
            </w:r>
          </w:p>
        </w:tc>
        <w:tc>
          <w:tcPr>
            <w:tcW w:w="86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0120070510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120</w:t>
            </w:r>
          </w:p>
        </w:tc>
        <w:tc>
          <w:tcPr>
            <w:tcW w:w="11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444 420,00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10C0" w:rsidRPr="009410C0" w:rsidTr="009410C0">
        <w:trPr>
          <w:trHeight w:val="645"/>
        </w:trPr>
        <w:tc>
          <w:tcPr>
            <w:tcW w:w="4772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Уплата налога на имущество организаций и земельного налога</w:t>
            </w:r>
          </w:p>
        </w:tc>
        <w:tc>
          <w:tcPr>
            <w:tcW w:w="86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0120070510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800</w:t>
            </w:r>
          </w:p>
        </w:tc>
        <w:tc>
          <w:tcPr>
            <w:tcW w:w="11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250 000,00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10C0" w:rsidRPr="009410C0" w:rsidTr="009410C0">
        <w:trPr>
          <w:trHeight w:val="495"/>
        </w:trPr>
        <w:tc>
          <w:tcPr>
            <w:tcW w:w="4772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Уплата налога на имущество организаций и земельного налога</w:t>
            </w:r>
          </w:p>
        </w:tc>
        <w:tc>
          <w:tcPr>
            <w:tcW w:w="86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0120070510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850</w:t>
            </w:r>
          </w:p>
        </w:tc>
        <w:tc>
          <w:tcPr>
            <w:tcW w:w="11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250 000,00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10C0" w:rsidRPr="009410C0" w:rsidTr="009410C0">
        <w:trPr>
          <w:trHeight w:val="1110"/>
        </w:trPr>
        <w:tc>
          <w:tcPr>
            <w:tcW w:w="4772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Расходы на выплату персоналу в целях обеспечения выполнения функций государственными (муниципальными)органами, казеннами учреждениями, органами управления государственными внебюджетными фондами</w:t>
            </w:r>
          </w:p>
        </w:tc>
        <w:tc>
          <w:tcPr>
            <w:tcW w:w="86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9900004110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1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967 190,00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667 278,00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782 204,00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10C0" w:rsidRPr="009410C0" w:rsidTr="009410C0">
        <w:trPr>
          <w:trHeight w:val="1110"/>
        </w:trPr>
        <w:tc>
          <w:tcPr>
            <w:tcW w:w="4772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Расходы на выплату персоналу в целях обеспечения выполнения функций государственными (муниципальными)органами, казеннами учреждениями, органами управления государственными внебюджетными фондами</w:t>
            </w:r>
          </w:p>
        </w:tc>
        <w:tc>
          <w:tcPr>
            <w:tcW w:w="86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9900004110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100</w:t>
            </w:r>
          </w:p>
        </w:tc>
        <w:tc>
          <w:tcPr>
            <w:tcW w:w="11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967 190,00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667 278,00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782 204,00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10C0" w:rsidRPr="009410C0" w:rsidTr="009410C0">
        <w:trPr>
          <w:trHeight w:val="1110"/>
        </w:trPr>
        <w:tc>
          <w:tcPr>
            <w:tcW w:w="4772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Расходы на выплату персоналу государственных (муниципальных) органов</w:t>
            </w:r>
          </w:p>
        </w:tc>
        <w:tc>
          <w:tcPr>
            <w:tcW w:w="86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9900004110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120</w:t>
            </w:r>
          </w:p>
        </w:tc>
        <w:tc>
          <w:tcPr>
            <w:tcW w:w="11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967 190,00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667 278,00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782 204,00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10C0" w:rsidRPr="009410C0" w:rsidTr="009410C0">
        <w:trPr>
          <w:trHeight w:val="435"/>
        </w:trPr>
        <w:tc>
          <w:tcPr>
            <w:tcW w:w="4772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86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9900004190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200</w:t>
            </w:r>
          </w:p>
        </w:tc>
        <w:tc>
          <w:tcPr>
            <w:tcW w:w="11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332 952,79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10C0" w:rsidRPr="009410C0" w:rsidTr="009410C0">
        <w:trPr>
          <w:trHeight w:val="645"/>
        </w:trPr>
        <w:tc>
          <w:tcPr>
            <w:tcW w:w="4772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86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9900004190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240</w:t>
            </w:r>
          </w:p>
        </w:tc>
        <w:tc>
          <w:tcPr>
            <w:tcW w:w="11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332 952,79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10C0" w:rsidRPr="009410C0" w:rsidTr="009410C0">
        <w:trPr>
          <w:trHeight w:val="540"/>
        </w:trPr>
        <w:tc>
          <w:tcPr>
            <w:tcW w:w="4772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Уплата налога на имущество организаций и земельного налога</w:t>
            </w:r>
          </w:p>
        </w:tc>
        <w:tc>
          <w:tcPr>
            <w:tcW w:w="86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9900004190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000</w:t>
            </w:r>
          </w:p>
        </w:tc>
        <w:tc>
          <w:tcPr>
            <w:tcW w:w="11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267 950,00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10C0" w:rsidRPr="009410C0" w:rsidTr="009410C0">
        <w:trPr>
          <w:trHeight w:val="645"/>
        </w:trPr>
        <w:tc>
          <w:tcPr>
            <w:tcW w:w="4772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Уплата налога на имущество организаций и земельного налога</w:t>
            </w:r>
          </w:p>
        </w:tc>
        <w:tc>
          <w:tcPr>
            <w:tcW w:w="86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9900004190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800</w:t>
            </w:r>
          </w:p>
        </w:tc>
        <w:tc>
          <w:tcPr>
            <w:tcW w:w="11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267 950,00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10C0" w:rsidRPr="009410C0" w:rsidTr="009410C0">
        <w:trPr>
          <w:trHeight w:val="495"/>
        </w:trPr>
        <w:tc>
          <w:tcPr>
            <w:tcW w:w="4772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Уплата налога на имущество организаций и земельного налога</w:t>
            </w:r>
          </w:p>
        </w:tc>
        <w:tc>
          <w:tcPr>
            <w:tcW w:w="86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9900004190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850</w:t>
            </w:r>
          </w:p>
        </w:tc>
        <w:tc>
          <w:tcPr>
            <w:tcW w:w="11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267 950,00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10C0" w:rsidRPr="009410C0" w:rsidTr="009410C0">
        <w:trPr>
          <w:trHeight w:val="975"/>
        </w:trPr>
        <w:tc>
          <w:tcPr>
            <w:tcW w:w="4772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lastRenderedPageBreak/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6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1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7 800,00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10C0" w:rsidRPr="009410C0" w:rsidTr="009410C0">
        <w:trPr>
          <w:trHeight w:val="780"/>
        </w:trPr>
        <w:tc>
          <w:tcPr>
            <w:tcW w:w="4772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Функционирование местных администраций за счет средств местного бюджета - обеспечение деятельности учреждений</w:t>
            </w:r>
          </w:p>
        </w:tc>
        <w:tc>
          <w:tcPr>
            <w:tcW w:w="86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9900004190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1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7 800,00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10C0" w:rsidRPr="009410C0" w:rsidTr="009410C0">
        <w:trPr>
          <w:trHeight w:val="780"/>
        </w:trPr>
        <w:tc>
          <w:tcPr>
            <w:tcW w:w="4772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Функционирование местных администраций за счет средств местного бюджета - обеспечение деятельности учреждений</w:t>
            </w:r>
          </w:p>
        </w:tc>
        <w:tc>
          <w:tcPr>
            <w:tcW w:w="86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9900004190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500</w:t>
            </w:r>
          </w:p>
        </w:tc>
        <w:tc>
          <w:tcPr>
            <w:tcW w:w="11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7 800,00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10C0" w:rsidRPr="009410C0" w:rsidTr="009410C0">
        <w:trPr>
          <w:trHeight w:val="330"/>
        </w:trPr>
        <w:tc>
          <w:tcPr>
            <w:tcW w:w="4772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86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9900004190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540</w:t>
            </w:r>
          </w:p>
        </w:tc>
        <w:tc>
          <w:tcPr>
            <w:tcW w:w="11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7 800,00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10C0" w:rsidRPr="009410C0" w:rsidTr="009410C0">
        <w:trPr>
          <w:trHeight w:val="645"/>
        </w:trPr>
        <w:tc>
          <w:tcPr>
            <w:tcW w:w="4772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6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06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1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11 700,00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10C0" w:rsidRPr="009410C0" w:rsidTr="009410C0">
        <w:trPr>
          <w:trHeight w:val="780"/>
        </w:trPr>
        <w:tc>
          <w:tcPr>
            <w:tcW w:w="4772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Расчет и предоставление дотаций на выравнивание бюджетной обеспеченности бюджетам поселений</w:t>
            </w:r>
          </w:p>
        </w:tc>
        <w:tc>
          <w:tcPr>
            <w:tcW w:w="86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06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9900006190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1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11 700,00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10C0" w:rsidRPr="009410C0" w:rsidTr="009410C0">
        <w:trPr>
          <w:trHeight w:val="780"/>
        </w:trPr>
        <w:tc>
          <w:tcPr>
            <w:tcW w:w="4772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Расчет и предоставление дотаций на выравнивание бюджетной обеспеченности бюджетам поселений</w:t>
            </w:r>
          </w:p>
        </w:tc>
        <w:tc>
          <w:tcPr>
            <w:tcW w:w="86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06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9900006190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500</w:t>
            </w:r>
          </w:p>
        </w:tc>
        <w:tc>
          <w:tcPr>
            <w:tcW w:w="11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11 700,00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10C0" w:rsidRPr="009410C0" w:rsidTr="009410C0">
        <w:trPr>
          <w:trHeight w:val="270"/>
        </w:trPr>
        <w:tc>
          <w:tcPr>
            <w:tcW w:w="4772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86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06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9900006190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540</w:t>
            </w:r>
          </w:p>
        </w:tc>
        <w:tc>
          <w:tcPr>
            <w:tcW w:w="11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11 700,00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10C0" w:rsidRPr="009410C0" w:rsidTr="009410C0">
        <w:trPr>
          <w:trHeight w:val="225"/>
        </w:trPr>
        <w:tc>
          <w:tcPr>
            <w:tcW w:w="4772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Резервные фонды</w:t>
            </w:r>
          </w:p>
        </w:tc>
        <w:tc>
          <w:tcPr>
            <w:tcW w:w="86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11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1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10 000,00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10C0" w:rsidRPr="009410C0" w:rsidTr="009410C0">
        <w:trPr>
          <w:trHeight w:val="1095"/>
        </w:trPr>
        <w:tc>
          <w:tcPr>
            <w:tcW w:w="4772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Муниципальная программа "Управление муниципальными финансами Ивановского сельсовета Баганского района на 2020-2022годы"  подпрограмма - резервные фонды органов местного самоуправления"</w:t>
            </w:r>
          </w:p>
        </w:tc>
        <w:tc>
          <w:tcPr>
            <w:tcW w:w="86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11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0130020550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800</w:t>
            </w:r>
          </w:p>
        </w:tc>
        <w:tc>
          <w:tcPr>
            <w:tcW w:w="11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10 000,00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10C0" w:rsidRPr="009410C0" w:rsidTr="009410C0">
        <w:trPr>
          <w:trHeight w:val="225"/>
        </w:trPr>
        <w:tc>
          <w:tcPr>
            <w:tcW w:w="4772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Резервные средства</w:t>
            </w:r>
          </w:p>
        </w:tc>
        <w:tc>
          <w:tcPr>
            <w:tcW w:w="86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11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0130020550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870</w:t>
            </w:r>
          </w:p>
        </w:tc>
        <w:tc>
          <w:tcPr>
            <w:tcW w:w="11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10 000,00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10C0" w:rsidRPr="009410C0" w:rsidTr="009410C0">
        <w:trPr>
          <w:trHeight w:val="480"/>
        </w:trPr>
        <w:tc>
          <w:tcPr>
            <w:tcW w:w="4772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Фонд оплаты труда государственных (муниципальных) органови взносы по обязательному социальному страхованию</w:t>
            </w:r>
          </w:p>
        </w:tc>
        <w:tc>
          <w:tcPr>
            <w:tcW w:w="86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13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1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4 176 370,00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2 300 000,00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2 300 000,00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10C0" w:rsidRPr="009410C0" w:rsidTr="009410C0">
        <w:trPr>
          <w:trHeight w:val="1080"/>
        </w:trPr>
        <w:tc>
          <w:tcPr>
            <w:tcW w:w="4772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Реализация мероприятий по обеспечению сбалансированности местных бюджетов в рамках муниципальной программы Баганского района "Управление муниципальными финансами Баганского муниципального района"</w:t>
            </w:r>
          </w:p>
        </w:tc>
        <w:tc>
          <w:tcPr>
            <w:tcW w:w="86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13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0120070510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1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4 176 370,00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10C0" w:rsidRPr="009410C0" w:rsidTr="009410C0">
        <w:trPr>
          <w:trHeight w:val="1080"/>
        </w:trPr>
        <w:tc>
          <w:tcPr>
            <w:tcW w:w="4772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Расходы на выплату персоналу в целях обеспечения выполнения функций государственными (муниципальными)органами, казеннами учреждениями, органами управления государственными внебюджетными фондами</w:t>
            </w:r>
          </w:p>
        </w:tc>
        <w:tc>
          <w:tcPr>
            <w:tcW w:w="86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13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0120070510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100</w:t>
            </w:r>
          </w:p>
        </w:tc>
        <w:tc>
          <w:tcPr>
            <w:tcW w:w="11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4 176 370,00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10C0" w:rsidRPr="009410C0" w:rsidTr="009410C0">
        <w:trPr>
          <w:trHeight w:val="750"/>
        </w:trPr>
        <w:tc>
          <w:tcPr>
            <w:tcW w:w="4772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Расходы на выплату персоналу казенных учреждений</w:t>
            </w:r>
          </w:p>
        </w:tc>
        <w:tc>
          <w:tcPr>
            <w:tcW w:w="86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13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0120070510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110</w:t>
            </w:r>
          </w:p>
        </w:tc>
        <w:tc>
          <w:tcPr>
            <w:tcW w:w="11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4 176 370,00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10C0" w:rsidRPr="009410C0" w:rsidTr="009410C0">
        <w:trPr>
          <w:trHeight w:val="1080"/>
        </w:trPr>
        <w:tc>
          <w:tcPr>
            <w:tcW w:w="4772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Расходы на выплату персоналу в целях обеспечения выполнения функций государственными (муниципальными)органами, казеннами учреждениями, органами управления государственными внебюджетными фондами</w:t>
            </w:r>
          </w:p>
        </w:tc>
        <w:tc>
          <w:tcPr>
            <w:tcW w:w="86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13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0830042110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1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2 300 000,00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2 300 000,00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10C0" w:rsidRPr="009410C0" w:rsidTr="009410C0">
        <w:trPr>
          <w:trHeight w:val="1080"/>
        </w:trPr>
        <w:tc>
          <w:tcPr>
            <w:tcW w:w="4772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Расходы на выплату персоналу в целях обеспечения выполнения функций государственными (муниципальными)органами, казеннами учреждениями, органами управления государственными внебюджетными фондами</w:t>
            </w:r>
          </w:p>
        </w:tc>
        <w:tc>
          <w:tcPr>
            <w:tcW w:w="86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13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0830042110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100</w:t>
            </w:r>
          </w:p>
        </w:tc>
        <w:tc>
          <w:tcPr>
            <w:tcW w:w="11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2 300 000,00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2 300 000,00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10C0" w:rsidRPr="009410C0" w:rsidTr="009410C0">
        <w:trPr>
          <w:trHeight w:val="750"/>
        </w:trPr>
        <w:tc>
          <w:tcPr>
            <w:tcW w:w="4772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Расходы на выплату персоналу казенных учреждений</w:t>
            </w:r>
          </w:p>
        </w:tc>
        <w:tc>
          <w:tcPr>
            <w:tcW w:w="86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13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0830042110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110</w:t>
            </w:r>
          </w:p>
        </w:tc>
        <w:tc>
          <w:tcPr>
            <w:tcW w:w="11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2 300 000,00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2 300 000,00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10C0" w:rsidRPr="009410C0" w:rsidTr="009410C0">
        <w:trPr>
          <w:trHeight w:val="225"/>
        </w:trPr>
        <w:tc>
          <w:tcPr>
            <w:tcW w:w="4772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Национальная оборона</w:t>
            </w:r>
          </w:p>
        </w:tc>
        <w:tc>
          <w:tcPr>
            <w:tcW w:w="86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02</w:t>
            </w:r>
          </w:p>
        </w:tc>
        <w:tc>
          <w:tcPr>
            <w:tcW w:w="11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1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110 000,00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111 100,00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115 500,00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10C0" w:rsidRPr="009410C0" w:rsidTr="009410C0">
        <w:trPr>
          <w:trHeight w:val="225"/>
        </w:trPr>
        <w:tc>
          <w:tcPr>
            <w:tcW w:w="4772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Мобилизационная и вневойсковая подготовка</w:t>
            </w:r>
          </w:p>
        </w:tc>
        <w:tc>
          <w:tcPr>
            <w:tcW w:w="86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02</w:t>
            </w:r>
          </w:p>
        </w:tc>
        <w:tc>
          <w:tcPr>
            <w:tcW w:w="11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1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110 000,00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111 100,00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115 500,00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10C0" w:rsidRPr="009410C0" w:rsidTr="009410C0">
        <w:trPr>
          <w:trHeight w:val="945"/>
        </w:trPr>
        <w:tc>
          <w:tcPr>
            <w:tcW w:w="4772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Осуществление первичного воинского учета на территориях, где отсутствуют военные комиссариаты в рамках непрограммных расходов федеральных органов исполнительной власти</w:t>
            </w:r>
          </w:p>
        </w:tc>
        <w:tc>
          <w:tcPr>
            <w:tcW w:w="86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02</w:t>
            </w:r>
          </w:p>
        </w:tc>
        <w:tc>
          <w:tcPr>
            <w:tcW w:w="11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9910051180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100</w:t>
            </w:r>
          </w:p>
        </w:tc>
        <w:tc>
          <w:tcPr>
            <w:tcW w:w="11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97 500,00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98 600,00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103 000,00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10C0" w:rsidRPr="009410C0" w:rsidTr="009410C0">
        <w:trPr>
          <w:trHeight w:val="645"/>
        </w:trPr>
        <w:tc>
          <w:tcPr>
            <w:tcW w:w="4772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lastRenderedPageBreak/>
              <w:t>Фонд оплаты труда государственных (муниципальных) органови взносы по обязательному социальному страхованию</w:t>
            </w:r>
          </w:p>
        </w:tc>
        <w:tc>
          <w:tcPr>
            <w:tcW w:w="86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02</w:t>
            </w:r>
          </w:p>
        </w:tc>
        <w:tc>
          <w:tcPr>
            <w:tcW w:w="11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9910051180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120</w:t>
            </w:r>
          </w:p>
        </w:tc>
        <w:tc>
          <w:tcPr>
            <w:tcW w:w="11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97 500,00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98 600,00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103 000,00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10C0" w:rsidRPr="009410C0" w:rsidTr="009410C0">
        <w:trPr>
          <w:trHeight w:val="645"/>
        </w:trPr>
        <w:tc>
          <w:tcPr>
            <w:tcW w:w="4772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86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02</w:t>
            </w:r>
          </w:p>
        </w:tc>
        <w:tc>
          <w:tcPr>
            <w:tcW w:w="11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9910051180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200</w:t>
            </w:r>
          </w:p>
        </w:tc>
        <w:tc>
          <w:tcPr>
            <w:tcW w:w="11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12 500,00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12 500,00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12 500,00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10C0" w:rsidRPr="009410C0" w:rsidTr="009410C0">
        <w:trPr>
          <w:trHeight w:val="645"/>
        </w:trPr>
        <w:tc>
          <w:tcPr>
            <w:tcW w:w="4772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86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02</w:t>
            </w:r>
          </w:p>
        </w:tc>
        <w:tc>
          <w:tcPr>
            <w:tcW w:w="11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9910051180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240</w:t>
            </w:r>
          </w:p>
        </w:tc>
        <w:tc>
          <w:tcPr>
            <w:tcW w:w="11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12 500,00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12 500,00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12 500,00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10C0" w:rsidRPr="009410C0" w:rsidTr="009410C0">
        <w:trPr>
          <w:trHeight w:val="435"/>
        </w:trPr>
        <w:tc>
          <w:tcPr>
            <w:tcW w:w="4772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Национальная безопасность и првоохранительная деятельность</w:t>
            </w:r>
          </w:p>
        </w:tc>
        <w:tc>
          <w:tcPr>
            <w:tcW w:w="86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1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1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205 576,00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10C0" w:rsidRPr="009410C0" w:rsidTr="009410C0">
        <w:trPr>
          <w:trHeight w:val="225"/>
        </w:trPr>
        <w:tc>
          <w:tcPr>
            <w:tcW w:w="4772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Обеспечение пожарной безопасности</w:t>
            </w:r>
          </w:p>
        </w:tc>
        <w:tc>
          <w:tcPr>
            <w:tcW w:w="86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1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10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1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205 576,00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10C0" w:rsidRPr="009410C0" w:rsidTr="009410C0">
        <w:trPr>
          <w:trHeight w:val="855"/>
        </w:trPr>
        <w:tc>
          <w:tcPr>
            <w:tcW w:w="4772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86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1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10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0330014030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200</w:t>
            </w:r>
          </w:p>
        </w:tc>
        <w:tc>
          <w:tcPr>
            <w:tcW w:w="11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205 576,00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10C0" w:rsidRPr="009410C0" w:rsidTr="009410C0">
        <w:trPr>
          <w:trHeight w:val="855"/>
        </w:trPr>
        <w:tc>
          <w:tcPr>
            <w:tcW w:w="4772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86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1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10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0330014030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240</w:t>
            </w:r>
          </w:p>
        </w:tc>
        <w:tc>
          <w:tcPr>
            <w:tcW w:w="11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205 576,00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10C0" w:rsidRPr="009410C0" w:rsidTr="009410C0">
        <w:trPr>
          <w:trHeight w:val="225"/>
        </w:trPr>
        <w:tc>
          <w:tcPr>
            <w:tcW w:w="4772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Национальная экономика</w:t>
            </w:r>
          </w:p>
        </w:tc>
        <w:tc>
          <w:tcPr>
            <w:tcW w:w="86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1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1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6 821 500,25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444 390,00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461 230,00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10C0" w:rsidRPr="009410C0" w:rsidTr="009410C0">
        <w:trPr>
          <w:trHeight w:val="225"/>
        </w:trPr>
        <w:tc>
          <w:tcPr>
            <w:tcW w:w="4772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Дорожное хозяйство(дорожные фонды)</w:t>
            </w:r>
          </w:p>
        </w:tc>
        <w:tc>
          <w:tcPr>
            <w:tcW w:w="86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1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09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1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6 312 039,18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444 390,00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461 230,00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10C0" w:rsidRPr="009410C0" w:rsidTr="009410C0">
        <w:trPr>
          <w:trHeight w:val="1065"/>
        </w:trPr>
        <w:tc>
          <w:tcPr>
            <w:tcW w:w="4772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Муниципальная программа "Развитие автомобильных дорог местного значения Ивановского сельсовета Баганского района на 2020-2020годы" - подпрограмма "Дорожные фонды"</w:t>
            </w:r>
          </w:p>
        </w:tc>
        <w:tc>
          <w:tcPr>
            <w:tcW w:w="86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1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09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0420070760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200</w:t>
            </w:r>
          </w:p>
        </w:tc>
        <w:tc>
          <w:tcPr>
            <w:tcW w:w="11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5 824 030,00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10C0" w:rsidRPr="009410C0" w:rsidTr="009410C0">
        <w:trPr>
          <w:trHeight w:val="855"/>
        </w:trPr>
        <w:tc>
          <w:tcPr>
            <w:tcW w:w="4772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86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1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09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0420070760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240</w:t>
            </w:r>
          </w:p>
        </w:tc>
        <w:tc>
          <w:tcPr>
            <w:tcW w:w="11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5 824 030,00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10C0" w:rsidRPr="009410C0" w:rsidTr="009410C0">
        <w:trPr>
          <w:trHeight w:val="1065"/>
        </w:trPr>
        <w:tc>
          <w:tcPr>
            <w:tcW w:w="4772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Муниципальная программа "Развитие автомобильных дорог местного значения Ивановского сельсовета Баганского района на 2020-2022годы" - подпрограмма "Дорожные фонды"</w:t>
            </w:r>
          </w:p>
        </w:tc>
        <w:tc>
          <w:tcPr>
            <w:tcW w:w="86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1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09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0420021050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200</w:t>
            </w:r>
          </w:p>
        </w:tc>
        <w:tc>
          <w:tcPr>
            <w:tcW w:w="11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60 000,00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10C0" w:rsidRPr="009410C0" w:rsidTr="009410C0">
        <w:trPr>
          <w:trHeight w:val="855"/>
        </w:trPr>
        <w:tc>
          <w:tcPr>
            <w:tcW w:w="4772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86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1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09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0420021050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240</w:t>
            </w:r>
          </w:p>
        </w:tc>
        <w:tc>
          <w:tcPr>
            <w:tcW w:w="11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60 000,00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10C0" w:rsidRPr="009410C0" w:rsidTr="009410C0">
        <w:trPr>
          <w:trHeight w:val="1065"/>
        </w:trPr>
        <w:tc>
          <w:tcPr>
            <w:tcW w:w="4772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Муниципальная программа "Развитие автомобильных дорог местного значения Ивановского сельсовета Баганского района на 2020-2022годы" - подпрограмма "Дорожные фонды"</w:t>
            </w:r>
          </w:p>
        </w:tc>
        <w:tc>
          <w:tcPr>
            <w:tcW w:w="86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1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09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0430019600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200</w:t>
            </w:r>
          </w:p>
        </w:tc>
        <w:tc>
          <w:tcPr>
            <w:tcW w:w="11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428 009,18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444 390,00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461 230,00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10C0" w:rsidRPr="009410C0" w:rsidTr="009410C0">
        <w:trPr>
          <w:trHeight w:val="855"/>
        </w:trPr>
        <w:tc>
          <w:tcPr>
            <w:tcW w:w="4772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86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1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09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0430019600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240</w:t>
            </w:r>
          </w:p>
        </w:tc>
        <w:tc>
          <w:tcPr>
            <w:tcW w:w="11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428 009,18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444 390,00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461 230,00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10C0" w:rsidRPr="009410C0" w:rsidTr="009410C0">
        <w:trPr>
          <w:trHeight w:val="1530"/>
        </w:trPr>
        <w:tc>
          <w:tcPr>
            <w:tcW w:w="4772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Муниципальная программа "Управление муниципальными финансами Ивановского сельсовета Баганского района Новосибирской области на 2020-2022годы"  - содержание Муниципального казённого учреждения "Хозяйственно-эксплуатационная служба Ивановского сельсовета"</w:t>
            </w:r>
          </w:p>
        </w:tc>
        <w:tc>
          <w:tcPr>
            <w:tcW w:w="86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1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12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1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509 461,07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10C0" w:rsidRPr="009410C0" w:rsidTr="009410C0">
        <w:trPr>
          <w:trHeight w:val="435"/>
        </w:trPr>
        <w:tc>
          <w:tcPr>
            <w:tcW w:w="4772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86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1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12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0830042190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200</w:t>
            </w:r>
          </w:p>
        </w:tc>
        <w:tc>
          <w:tcPr>
            <w:tcW w:w="11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509 461,07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10C0" w:rsidRPr="009410C0" w:rsidTr="009410C0">
        <w:trPr>
          <w:trHeight w:val="645"/>
        </w:trPr>
        <w:tc>
          <w:tcPr>
            <w:tcW w:w="4772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86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1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12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0830042190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240</w:t>
            </w:r>
          </w:p>
        </w:tc>
        <w:tc>
          <w:tcPr>
            <w:tcW w:w="11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509 461,07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10C0" w:rsidRPr="009410C0" w:rsidTr="009410C0">
        <w:trPr>
          <w:trHeight w:val="225"/>
        </w:trPr>
        <w:tc>
          <w:tcPr>
            <w:tcW w:w="4772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Жилищно-коммунальное хозяйство</w:t>
            </w:r>
          </w:p>
        </w:tc>
        <w:tc>
          <w:tcPr>
            <w:tcW w:w="86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11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1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5 780 983,00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10C0" w:rsidRPr="009410C0" w:rsidTr="009410C0">
        <w:trPr>
          <w:trHeight w:val="225"/>
        </w:trPr>
        <w:tc>
          <w:tcPr>
            <w:tcW w:w="4772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Благоустройство</w:t>
            </w:r>
          </w:p>
        </w:tc>
        <w:tc>
          <w:tcPr>
            <w:tcW w:w="86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11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1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5 780 983,00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10C0" w:rsidRPr="009410C0" w:rsidTr="009410C0">
        <w:trPr>
          <w:trHeight w:val="360"/>
        </w:trPr>
        <w:tc>
          <w:tcPr>
            <w:tcW w:w="4772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Реализация проектов, основанных на местных инициативах</w:t>
            </w:r>
          </w:p>
        </w:tc>
        <w:tc>
          <w:tcPr>
            <w:tcW w:w="86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11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0120070240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200</w:t>
            </w:r>
          </w:p>
        </w:tc>
        <w:tc>
          <w:tcPr>
            <w:tcW w:w="11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1 156 573,85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10C0" w:rsidRPr="009410C0" w:rsidTr="009410C0">
        <w:trPr>
          <w:trHeight w:val="765"/>
        </w:trPr>
        <w:tc>
          <w:tcPr>
            <w:tcW w:w="4772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86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11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0120070240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240</w:t>
            </w:r>
          </w:p>
        </w:tc>
        <w:tc>
          <w:tcPr>
            <w:tcW w:w="11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1 156 573,85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10C0" w:rsidRPr="009410C0" w:rsidTr="009410C0">
        <w:trPr>
          <w:trHeight w:val="435"/>
        </w:trPr>
        <w:tc>
          <w:tcPr>
            <w:tcW w:w="4772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lastRenderedPageBreak/>
              <w:t>Реализация проектов, основанных на местных инициативах,софинансирование за счет средств местного бюджета</w:t>
            </w:r>
          </w:p>
        </w:tc>
        <w:tc>
          <w:tcPr>
            <w:tcW w:w="86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11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01301S0240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200</w:t>
            </w:r>
          </w:p>
        </w:tc>
        <w:tc>
          <w:tcPr>
            <w:tcW w:w="11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231 314,77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10C0" w:rsidRPr="009410C0" w:rsidTr="009410C0">
        <w:trPr>
          <w:trHeight w:val="435"/>
        </w:trPr>
        <w:tc>
          <w:tcPr>
            <w:tcW w:w="4772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86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11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01301S0240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240</w:t>
            </w:r>
          </w:p>
        </w:tc>
        <w:tc>
          <w:tcPr>
            <w:tcW w:w="11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231 314,77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10C0" w:rsidRPr="009410C0" w:rsidTr="009410C0">
        <w:trPr>
          <w:trHeight w:val="435"/>
        </w:trPr>
        <w:tc>
          <w:tcPr>
            <w:tcW w:w="4772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Реализация проектов, основанных на местных инициативах,софинансирование за счет средств населения</w:t>
            </w:r>
          </w:p>
        </w:tc>
        <w:tc>
          <w:tcPr>
            <w:tcW w:w="86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11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01302S0240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200</w:t>
            </w:r>
          </w:p>
        </w:tc>
        <w:tc>
          <w:tcPr>
            <w:tcW w:w="11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115 657,38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10C0" w:rsidRPr="009410C0" w:rsidTr="009410C0">
        <w:trPr>
          <w:trHeight w:val="435"/>
        </w:trPr>
        <w:tc>
          <w:tcPr>
            <w:tcW w:w="4772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86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11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01302S0240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240</w:t>
            </w:r>
          </w:p>
        </w:tc>
        <w:tc>
          <w:tcPr>
            <w:tcW w:w="11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115 657,38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10C0" w:rsidRPr="009410C0" w:rsidTr="009410C0">
        <w:trPr>
          <w:trHeight w:val="645"/>
        </w:trPr>
        <w:tc>
          <w:tcPr>
            <w:tcW w:w="4772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ГП НСО "Комплексное развитие сельских территорий в НСО"</w:t>
            </w:r>
          </w:p>
        </w:tc>
        <w:tc>
          <w:tcPr>
            <w:tcW w:w="86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11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02000L5765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400</w:t>
            </w:r>
          </w:p>
        </w:tc>
        <w:tc>
          <w:tcPr>
            <w:tcW w:w="11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3 957 437,00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10C0" w:rsidRPr="009410C0" w:rsidTr="009410C0">
        <w:trPr>
          <w:trHeight w:val="765"/>
        </w:trPr>
        <w:tc>
          <w:tcPr>
            <w:tcW w:w="4772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86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11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02000L5765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414</w:t>
            </w:r>
          </w:p>
        </w:tc>
        <w:tc>
          <w:tcPr>
            <w:tcW w:w="11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3 957 437,00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10C0" w:rsidRPr="009410C0" w:rsidTr="009410C0">
        <w:trPr>
          <w:trHeight w:val="1425"/>
        </w:trPr>
        <w:tc>
          <w:tcPr>
            <w:tcW w:w="4772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Муниципальная программа "Благоустройство населенных пунктов  и подготовка объектов жилищно-коммунального хозяйства Ивановского сельсовета Баганского района к работе в осенне-зимний период на 2020-2022 годы" - подпрограмма Уличное освещение</w:t>
            </w:r>
          </w:p>
        </w:tc>
        <w:tc>
          <w:tcPr>
            <w:tcW w:w="86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11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0530000010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200</w:t>
            </w:r>
          </w:p>
        </w:tc>
        <w:tc>
          <w:tcPr>
            <w:tcW w:w="11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260 000,00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10C0" w:rsidRPr="009410C0" w:rsidTr="009410C0">
        <w:trPr>
          <w:trHeight w:val="765"/>
        </w:trPr>
        <w:tc>
          <w:tcPr>
            <w:tcW w:w="4772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86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11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0530000010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240</w:t>
            </w:r>
          </w:p>
        </w:tc>
        <w:tc>
          <w:tcPr>
            <w:tcW w:w="11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260 000,00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10C0" w:rsidRPr="009410C0" w:rsidTr="009410C0">
        <w:trPr>
          <w:trHeight w:val="1425"/>
        </w:trPr>
        <w:tc>
          <w:tcPr>
            <w:tcW w:w="4772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Муниципальная программа "Благоустройство населенных пунктов  и подготовка объектов жилищно-коммунального хозяйства Ивановского сельсовета Баганского района к работе в осенне-зимний период на 2020-2022 годы" - подпрограмма Уличное освещение</w:t>
            </w:r>
          </w:p>
        </w:tc>
        <w:tc>
          <w:tcPr>
            <w:tcW w:w="86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11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0530000040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200</w:t>
            </w:r>
          </w:p>
        </w:tc>
        <w:tc>
          <w:tcPr>
            <w:tcW w:w="11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25 000,00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10C0" w:rsidRPr="009410C0" w:rsidTr="009410C0">
        <w:trPr>
          <w:trHeight w:val="765"/>
        </w:trPr>
        <w:tc>
          <w:tcPr>
            <w:tcW w:w="4772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86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11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0530000040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240</w:t>
            </w:r>
          </w:p>
        </w:tc>
        <w:tc>
          <w:tcPr>
            <w:tcW w:w="11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25 000,00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10C0" w:rsidRPr="009410C0" w:rsidTr="009410C0">
        <w:trPr>
          <w:trHeight w:val="1425"/>
        </w:trPr>
        <w:tc>
          <w:tcPr>
            <w:tcW w:w="4772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Муниципальная программа "Благоустройство населенных пунктов  и подготовка объектов жилищно-коммунального хозяйства Ивановского сельсовета Баганского района к работе в осенне-зимний период на 2020-2022 годы" - подпрограмма Уличное освещение</w:t>
            </w:r>
          </w:p>
        </w:tc>
        <w:tc>
          <w:tcPr>
            <w:tcW w:w="86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11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0530010040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200</w:t>
            </w:r>
          </w:p>
        </w:tc>
        <w:tc>
          <w:tcPr>
            <w:tcW w:w="11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35 000,00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10C0" w:rsidRPr="009410C0" w:rsidTr="009410C0">
        <w:trPr>
          <w:trHeight w:val="765"/>
        </w:trPr>
        <w:tc>
          <w:tcPr>
            <w:tcW w:w="4772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86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11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0530010040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240</w:t>
            </w:r>
          </w:p>
        </w:tc>
        <w:tc>
          <w:tcPr>
            <w:tcW w:w="11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35 000,00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10C0" w:rsidRPr="009410C0" w:rsidTr="009410C0">
        <w:trPr>
          <w:trHeight w:val="225"/>
        </w:trPr>
        <w:tc>
          <w:tcPr>
            <w:tcW w:w="4772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Другие вопросы в области охраны окружающей среды</w:t>
            </w:r>
          </w:p>
        </w:tc>
        <w:tc>
          <w:tcPr>
            <w:tcW w:w="86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06</w:t>
            </w:r>
          </w:p>
        </w:tc>
        <w:tc>
          <w:tcPr>
            <w:tcW w:w="11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1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30 000,00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10C0" w:rsidRPr="009410C0" w:rsidTr="009410C0">
        <w:trPr>
          <w:trHeight w:val="645"/>
        </w:trPr>
        <w:tc>
          <w:tcPr>
            <w:tcW w:w="4772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86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06</w:t>
            </w:r>
          </w:p>
        </w:tc>
        <w:tc>
          <w:tcPr>
            <w:tcW w:w="11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0630010010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200</w:t>
            </w:r>
          </w:p>
        </w:tc>
        <w:tc>
          <w:tcPr>
            <w:tcW w:w="11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30 000,00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10C0" w:rsidRPr="009410C0" w:rsidTr="009410C0">
        <w:trPr>
          <w:trHeight w:val="765"/>
        </w:trPr>
        <w:tc>
          <w:tcPr>
            <w:tcW w:w="4772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86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06</w:t>
            </w:r>
          </w:p>
        </w:tc>
        <w:tc>
          <w:tcPr>
            <w:tcW w:w="11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0630010010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240</w:t>
            </w:r>
          </w:p>
        </w:tc>
        <w:tc>
          <w:tcPr>
            <w:tcW w:w="11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30 000,00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10C0" w:rsidRPr="009410C0" w:rsidTr="009410C0">
        <w:trPr>
          <w:trHeight w:val="225"/>
        </w:trPr>
        <w:tc>
          <w:tcPr>
            <w:tcW w:w="4772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КУЛЬТУРА И КИНЕМАТОГРАФИЯ</w:t>
            </w:r>
          </w:p>
        </w:tc>
        <w:tc>
          <w:tcPr>
            <w:tcW w:w="86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08</w:t>
            </w:r>
          </w:p>
        </w:tc>
        <w:tc>
          <w:tcPr>
            <w:tcW w:w="11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1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2 687 778,14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10C0" w:rsidRPr="009410C0" w:rsidTr="009410C0">
        <w:trPr>
          <w:trHeight w:val="225"/>
        </w:trPr>
        <w:tc>
          <w:tcPr>
            <w:tcW w:w="4772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Культура</w:t>
            </w:r>
          </w:p>
        </w:tc>
        <w:tc>
          <w:tcPr>
            <w:tcW w:w="86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08</w:t>
            </w:r>
          </w:p>
        </w:tc>
        <w:tc>
          <w:tcPr>
            <w:tcW w:w="11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1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2 687 778,14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10C0" w:rsidRPr="009410C0" w:rsidTr="009410C0">
        <w:trPr>
          <w:trHeight w:val="645"/>
        </w:trPr>
        <w:tc>
          <w:tcPr>
            <w:tcW w:w="4772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Расчет и предоставление дотаций на выравнивание бюджетной обеспеченности бюджетам поселений</w:t>
            </w:r>
          </w:p>
        </w:tc>
        <w:tc>
          <w:tcPr>
            <w:tcW w:w="86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08</w:t>
            </w:r>
          </w:p>
        </w:tc>
        <w:tc>
          <w:tcPr>
            <w:tcW w:w="11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0830040190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1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2 687 778,14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10C0" w:rsidRPr="009410C0" w:rsidTr="009410C0">
        <w:trPr>
          <w:trHeight w:val="315"/>
        </w:trPr>
        <w:tc>
          <w:tcPr>
            <w:tcW w:w="4772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86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08</w:t>
            </w:r>
          </w:p>
        </w:tc>
        <w:tc>
          <w:tcPr>
            <w:tcW w:w="11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0830040190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500</w:t>
            </w:r>
          </w:p>
        </w:tc>
        <w:tc>
          <w:tcPr>
            <w:tcW w:w="11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988 000,00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10C0" w:rsidRPr="009410C0" w:rsidTr="009410C0">
        <w:trPr>
          <w:trHeight w:val="315"/>
        </w:trPr>
        <w:tc>
          <w:tcPr>
            <w:tcW w:w="4772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86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08</w:t>
            </w:r>
          </w:p>
        </w:tc>
        <w:tc>
          <w:tcPr>
            <w:tcW w:w="11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0830040190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540</w:t>
            </w:r>
          </w:p>
        </w:tc>
        <w:tc>
          <w:tcPr>
            <w:tcW w:w="11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988 000,00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10C0" w:rsidRPr="009410C0" w:rsidTr="009410C0">
        <w:trPr>
          <w:trHeight w:val="645"/>
        </w:trPr>
        <w:tc>
          <w:tcPr>
            <w:tcW w:w="4772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86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08</w:t>
            </w:r>
          </w:p>
        </w:tc>
        <w:tc>
          <w:tcPr>
            <w:tcW w:w="11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0830040190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200</w:t>
            </w:r>
          </w:p>
        </w:tc>
        <w:tc>
          <w:tcPr>
            <w:tcW w:w="11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1 645 178,14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10C0" w:rsidRPr="009410C0" w:rsidTr="009410C0">
        <w:trPr>
          <w:trHeight w:val="585"/>
        </w:trPr>
        <w:tc>
          <w:tcPr>
            <w:tcW w:w="4772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86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08</w:t>
            </w:r>
          </w:p>
        </w:tc>
        <w:tc>
          <w:tcPr>
            <w:tcW w:w="11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0830040190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240</w:t>
            </w:r>
          </w:p>
        </w:tc>
        <w:tc>
          <w:tcPr>
            <w:tcW w:w="11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1 645 178,14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10C0" w:rsidRPr="009410C0" w:rsidTr="009410C0">
        <w:trPr>
          <w:trHeight w:val="585"/>
        </w:trPr>
        <w:tc>
          <w:tcPr>
            <w:tcW w:w="4772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Уплата налога на имущество организаций и земельного налога</w:t>
            </w:r>
          </w:p>
        </w:tc>
        <w:tc>
          <w:tcPr>
            <w:tcW w:w="86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08</w:t>
            </w:r>
          </w:p>
        </w:tc>
        <w:tc>
          <w:tcPr>
            <w:tcW w:w="11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0830040190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800</w:t>
            </w:r>
          </w:p>
        </w:tc>
        <w:tc>
          <w:tcPr>
            <w:tcW w:w="11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54 600,00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10C0" w:rsidRPr="009410C0" w:rsidTr="009410C0">
        <w:trPr>
          <w:trHeight w:val="585"/>
        </w:trPr>
        <w:tc>
          <w:tcPr>
            <w:tcW w:w="4772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lastRenderedPageBreak/>
              <w:t>Уплата налога на имущество организаций и земельного налога</w:t>
            </w:r>
          </w:p>
        </w:tc>
        <w:tc>
          <w:tcPr>
            <w:tcW w:w="86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08</w:t>
            </w:r>
          </w:p>
        </w:tc>
        <w:tc>
          <w:tcPr>
            <w:tcW w:w="11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0830040190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850</w:t>
            </w:r>
          </w:p>
        </w:tc>
        <w:tc>
          <w:tcPr>
            <w:tcW w:w="11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54 600,00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10C0" w:rsidRPr="009410C0" w:rsidTr="009410C0">
        <w:trPr>
          <w:trHeight w:val="375"/>
        </w:trPr>
        <w:tc>
          <w:tcPr>
            <w:tcW w:w="4772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Уплата прочих налогов, сборов</w:t>
            </w:r>
          </w:p>
        </w:tc>
        <w:tc>
          <w:tcPr>
            <w:tcW w:w="86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08</w:t>
            </w:r>
          </w:p>
        </w:tc>
        <w:tc>
          <w:tcPr>
            <w:tcW w:w="11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0830040190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000</w:t>
            </w:r>
          </w:p>
        </w:tc>
        <w:tc>
          <w:tcPr>
            <w:tcW w:w="11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10C0" w:rsidRPr="009410C0" w:rsidTr="009410C0">
        <w:trPr>
          <w:trHeight w:val="225"/>
        </w:trPr>
        <w:tc>
          <w:tcPr>
            <w:tcW w:w="4772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СОЦИАЛЬНАЯ ПОЛИТИКА</w:t>
            </w:r>
          </w:p>
        </w:tc>
        <w:tc>
          <w:tcPr>
            <w:tcW w:w="86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10</w:t>
            </w:r>
          </w:p>
        </w:tc>
        <w:tc>
          <w:tcPr>
            <w:tcW w:w="11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1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162 000,00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10C0" w:rsidRPr="009410C0" w:rsidTr="009410C0">
        <w:trPr>
          <w:trHeight w:val="435"/>
        </w:trPr>
        <w:tc>
          <w:tcPr>
            <w:tcW w:w="4772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Пенсионное обеспечение</w:t>
            </w:r>
          </w:p>
        </w:tc>
        <w:tc>
          <w:tcPr>
            <w:tcW w:w="86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10</w:t>
            </w:r>
          </w:p>
        </w:tc>
        <w:tc>
          <w:tcPr>
            <w:tcW w:w="11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1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162 000,00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10C0" w:rsidRPr="009410C0" w:rsidTr="009410C0">
        <w:trPr>
          <w:trHeight w:val="450"/>
        </w:trPr>
        <w:tc>
          <w:tcPr>
            <w:tcW w:w="4772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Пенсии, выплачиваемые организациями сектора гос.управления</w:t>
            </w:r>
          </w:p>
        </w:tc>
        <w:tc>
          <w:tcPr>
            <w:tcW w:w="86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10</w:t>
            </w:r>
          </w:p>
        </w:tc>
        <w:tc>
          <w:tcPr>
            <w:tcW w:w="11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0130091010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300</w:t>
            </w:r>
          </w:p>
        </w:tc>
        <w:tc>
          <w:tcPr>
            <w:tcW w:w="11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162 000,00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10C0" w:rsidRPr="009410C0" w:rsidTr="009410C0">
        <w:trPr>
          <w:trHeight w:val="645"/>
        </w:trPr>
        <w:tc>
          <w:tcPr>
            <w:tcW w:w="4772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Пособия, компенсации, меры социальной поддержки по публичным нормативным  обязательствам</w:t>
            </w:r>
          </w:p>
        </w:tc>
        <w:tc>
          <w:tcPr>
            <w:tcW w:w="86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10</w:t>
            </w:r>
          </w:p>
        </w:tc>
        <w:tc>
          <w:tcPr>
            <w:tcW w:w="11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0130091010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310</w:t>
            </w:r>
          </w:p>
        </w:tc>
        <w:tc>
          <w:tcPr>
            <w:tcW w:w="11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162 000,00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10C0" w:rsidRPr="009410C0" w:rsidTr="009410C0">
        <w:trPr>
          <w:trHeight w:val="225"/>
        </w:trPr>
        <w:tc>
          <w:tcPr>
            <w:tcW w:w="4772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ФИЗИЧЕСКАЯ КУЛЬТУРА И СПОРТ</w:t>
            </w:r>
          </w:p>
        </w:tc>
        <w:tc>
          <w:tcPr>
            <w:tcW w:w="86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11</w:t>
            </w:r>
          </w:p>
        </w:tc>
        <w:tc>
          <w:tcPr>
            <w:tcW w:w="11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1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1 628 550,00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690 110,00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490 710,00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10C0" w:rsidRPr="009410C0" w:rsidTr="009410C0">
        <w:trPr>
          <w:trHeight w:val="1125"/>
        </w:trPr>
        <w:tc>
          <w:tcPr>
            <w:tcW w:w="4772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Реализация мероприятий по обеспечению сбалансированности местных бюджетов в рамках муниципальной программы Баганского района "Управление муниципальными финансами Баганского муниципального района"</w:t>
            </w:r>
          </w:p>
        </w:tc>
        <w:tc>
          <w:tcPr>
            <w:tcW w:w="86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11</w:t>
            </w:r>
          </w:p>
        </w:tc>
        <w:tc>
          <w:tcPr>
            <w:tcW w:w="11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02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0120070510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1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1 320 200,00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10C0" w:rsidRPr="009410C0" w:rsidTr="009410C0">
        <w:trPr>
          <w:trHeight w:val="855"/>
        </w:trPr>
        <w:tc>
          <w:tcPr>
            <w:tcW w:w="4772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Расходы на выплату персоналу в целях обеспечения выполнения функций государственными (муниципальными)органами, казеннами учреждениями, органами управления государственными внебюджетными фондами</w:t>
            </w:r>
          </w:p>
        </w:tc>
        <w:tc>
          <w:tcPr>
            <w:tcW w:w="86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11</w:t>
            </w:r>
          </w:p>
        </w:tc>
        <w:tc>
          <w:tcPr>
            <w:tcW w:w="11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02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0120070510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100</w:t>
            </w:r>
          </w:p>
        </w:tc>
        <w:tc>
          <w:tcPr>
            <w:tcW w:w="11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1 320 200,00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10C0" w:rsidRPr="009410C0" w:rsidTr="009410C0">
        <w:trPr>
          <w:trHeight w:val="750"/>
        </w:trPr>
        <w:tc>
          <w:tcPr>
            <w:tcW w:w="4772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Расходы на выплату персоналу казенных учреждений</w:t>
            </w:r>
          </w:p>
        </w:tc>
        <w:tc>
          <w:tcPr>
            <w:tcW w:w="86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11</w:t>
            </w:r>
          </w:p>
        </w:tc>
        <w:tc>
          <w:tcPr>
            <w:tcW w:w="11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02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0120070510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110</w:t>
            </w:r>
          </w:p>
        </w:tc>
        <w:tc>
          <w:tcPr>
            <w:tcW w:w="11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1 320 200,00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10C0" w:rsidRPr="009410C0" w:rsidTr="009410C0">
        <w:trPr>
          <w:trHeight w:val="855"/>
        </w:trPr>
        <w:tc>
          <w:tcPr>
            <w:tcW w:w="4772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Муниципальная программа Ивановского сельсовета Баганского района Новосибирской области "Развитие физической культуры и спорта в Ивановском сельсовете Баганского района на 2020-2022годы "</w:t>
            </w:r>
          </w:p>
        </w:tc>
        <w:tc>
          <w:tcPr>
            <w:tcW w:w="86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11</w:t>
            </w:r>
          </w:p>
        </w:tc>
        <w:tc>
          <w:tcPr>
            <w:tcW w:w="11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02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1330012110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1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250 000,00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690 110,00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490 710,00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10C0" w:rsidRPr="009410C0" w:rsidTr="009410C0">
        <w:trPr>
          <w:trHeight w:val="855"/>
        </w:trPr>
        <w:tc>
          <w:tcPr>
            <w:tcW w:w="4772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Расходы на выплату персоналу в целях обеспечения выполнения функций государственными (муниципальными)органами, казеннами учреждениями, органами управления государственными внебюджетными фондами</w:t>
            </w:r>
          </w:p>
        </w:tc>
        <w:tc>
          <w:tcPr>
            <w:tcW w:w="86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11</w:t>
            </w:r>
          </w:p>
        </w:tc>
        <w:tc>
          <w:tcPr>
            <w:tcW w:w="11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02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1330012110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100</w:t>
            </w:r>
          </w:p>
        </w:tc>
        <w:tc>
          <w:tcPr>
            <w:tcW w:w="11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250 000,00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690 110,00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490 710,00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10C0" w:rsidRPr="009410C0" w:rsidTr="009410C0">
        <w:trPr>
          <w:trHeight w:val="750"/>
        </w:trPr>
        <w:tc>
          <w:tcPr>
            <w:tcW w:w="4772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Расходы на выплату персоналу казенных учреждений</w:t>
            </w:r>
          </w:p>
        </w:tc>
        <w:tc>
          <w:tcPr>
            <w:tcW w:w="86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11</w:t>
            </w:r>
          </w:p>
        </w:tc>
        <w:tc>
          <w:tcPr>
            <w:tcW w:w="11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02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1330012110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110</w:t>
            </w:r>
          </w:p>
        </w:tc>
        <w:tc>
          <w:tcPr>
            <w:tcW w:w="11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250 000,00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690 110,00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490 710,00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10C0" w:rsidRPr="009410C0" w:rsidTr="009410C0">
        <w:trPr>
          <w:trHeight w:val="435"/>
        </w:trPr>
        <w:tc>
          <w:tcPr>
            <w:tcW w:w="4772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Другие вопросы в области физической культуры и спорта</w:t>
            </w:r>
          </w:p>
        </w:tc>
        <w:tc>
          <w:tcPr>
            <w:tcW w:w="86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11</w:t>
            </w:r>
          </w:p>
        </w:tc>
        <w:tc>
          <w:tcPr>
            <w:tcW w:w="11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02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1330012190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100</w:t>
            </w:r>
          </w:p>
        </w:tc>
        <w:tc>
          <w:tcPr>
            <w:tcW w:w="11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18 000,00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10C0" w:rsidRPr="009410C0" w:rsidTr="009410C0">
        <w:trPr>
          <w:trHeight w:val="435"/>
        </w:trPr>
        <w:tc>
          <w:tcPr>
            <w:tcW w:w="4772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Другие вопросы в области физической культуры и спорта</w:t>
            </w:r>
          </w:p>
        </w:tc>
        <w:tc>
          <w:tcPr>
            <w:tcW w:w="86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11</w:t>
            </w:r>
          </w:p>
        </w:tc>
        <w:tc>
          <w:tcPr>
            <w:tcW w:w="11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02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1330012190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110</w:t>
            </w:r>
          </w:p>
        </w:tc>
        <w:tc>
          <w:tcPr>
            <w:tcW w:w="11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18 000,00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10C0" w:rsidRPr="009410C0" w:rsidTr="009410C0">
        <w:trPr>
          <w:trHeight w:val="615"/>
        </w:trPr>
        <w:tc>
          <w:tcPr>
            <w:tcW w:w="4772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86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11</w:t>
            </w:r>
          </w:p>
        </w:tc>
        <w:tc>
          <w:tcPr>
            <w:tcW w:w="11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02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1330012190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200</w:t>
            </w:r>
          </w:p>
        </w:tc>
        <w:tc>
          <w:tcPr>
            <w:tcW w:w="11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40 000,00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10C0" w:rsidRPr="009410C0" w:rsidTr="009410C0">
        <w:trPr>
          <w:trHeight w:val="435"/>
        </w:trPr>
        <w:tc>
          <w:tcPr>
            <w:tcW w:w="4772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86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11</w:t>
            </w:r>
          </w:p>
        </w:tc>
        <w:tc>
          <w:tcPr>
            <w:tcW w:w="11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02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1330012190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240</w:t>
            </w:r>
          </w:p>
        </w:tc>
        <w:tc>
          <w:tcPr>
            <w:tcW w:w="11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40 000,00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10C0" w:rsidRPr="009410C0" w:rsidTr="009410C0">
        <w:trPr>
          <w:trHeight w:val="615"/>
        </w:trPr>
        <w:tc>
          <w:tcPr>
            <w:tcW w:w="4772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86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11</w:t>
            </w:r>
          </w:p>
        </w:tc>
        <w:tc>
          <w:tcPr>
            <w:tcW w:w="11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02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1330012190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800</w:t>
            </w:r>
          </w:p>
        </w:tc>
        <w:tc>
          <w:tcPr>
            <w:tcW w:w="11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350,00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10C0" w:rsidRPr="009410C0" w:rsidTr="009410C0">
        <w:trPr>
          <w:trHeight w:val="435"/>
        </w:trPr>
        <w:tc>
          <w:tcPr>
            <w:tcW w:w="4772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86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11</w:t>
            </w:r>
          </w:p>
        </w:tc>
        <w:tc>
          <w:tcPr>
            <w:tcW w:w="11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02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1330012190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850</w:t>
            </w:r>
          </w:p>
        </w:tc>
        <w:tc>
          <w:tcPr>
            <w:tcW w:w="11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350,00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10C0" w:rsidRPr="009410C0" w:rsidTr="009410C0">
        <w:trPr>
          <w:trHeight w:val="645"/>
        </w:trPr>
        <w:tc>
          <w:tcPr>
            <w:tcW w:w="4772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Условно утвержденные расходы</w:t>
            </w:r>
          </w:p>
        </w:tc>
        <w:tc>
          <w:tcPr>
            <w:tcW w:w="86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99</w:t>
            </w:r>
          </w:p>
        </w:tc>
        <w:tc>
          <w:tcPr>
            <w:tcW w:w="11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99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9900099990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1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82 722,25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172 296,50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10C0" w:rsidRPr="009410C0" w:rsidTr="009410C0">
        <w:trPr>
          <w:trHeight w:val="645"/>
        </w:trPr>
        <w:tc>
          <w:tcPr>
            <w:tcW w:w="4772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Условно утвержденные расходы</w:t>
            </w:r>
          </w:p>
        </w:tc>
        <w:tc>
          <w:tcPr>
            <w:tcW w:w="86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99</w:t>
            </w:r>
          </w:p>
        </w:tc>
        <w:tc>
          <w:tcPr>
            <w:tcW w:w="11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99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9900099990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999</w:t>
            </w:r>
          </w:p>
        </w:tc>
        <w:tc>
          <w:tcPr>
            <w:tcW w:w="11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82 722,25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172 296,50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10C0" w:rsidRPr="009410C0" w:rsidTr="009410C0">
        <w:trPr>
          <w:trHeight w:val="360"/>
        </w:trPr>
        <w:tc>
          <w:tcPr>
            <w:tcW w:w="1392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1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1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24 634 960,18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5 035 790,00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5 062 130,00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10C0" w:rsidRPr="009410C0" w:rsidTr="009410C0">
        <w:trPr>
          <w:trHeight w:val="495"/>
        </w:trPr>
        <w:tc>
          <w:tcPr>
            <w:tcW w:w="1392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9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86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1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1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97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15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               </w:t>
            </w:r>
          </w:p>
        </w:tc>
        <w:tc>
          <w:tcPr>
            <w:tcW w:w="11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10C0" w:rsidRPr="009410C0" w:rsidTr="009410C0">
        <w:trPr>
          <w:trHeight w:val="45"/>
        </w:trPr>
        <w:tc>
          <w:tcPr>
            <w:tcW w:w="1392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6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7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5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160" w:type="dxa"/>
            <w:gridSpan w:val="2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9410C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0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10C0" w:rsidRPr="009410C0" w:rsidTr="009410C0">
        <w:trPr>
          <w:trHeight w:val="255"/>
        </w:trPr>
        <w:tc>
          <w:tcPr>
            <w:tcW w:w="1392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6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7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5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160" w:type="dxa"/>
            <w:gridSpan w:val="2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0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10C0" w:rsidRPr="009410C0" w:rsidTr="009410C0">
        <w:trPr>
          <w:trHeight w:val="255"/>
        </w:trPr>
        <w:tc>
          <w:tcPr>
            <w:tcW w:w="1392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6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7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5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160" w:type="dxa"/>
            <w:gridSpan w:val="2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0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10C0" w:rsidRPr="009410C0" w:rsidTr="009410C0">
        <w:trPr>
          <w:trHeight w:val="255"/>
        </w:trPr>
        <w:tc>
          <w:tcPr>
            <w:tcW w:w="1392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6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7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5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160" w:type="dxa"/>
            <w:gridSpan w:val="2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0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10C0" w:rsidRPr="009410C0" w:rsidTr="009410C0">
        <w:trPr>
          <w:gridAfter w:val="3"/>
          <w:wAfter w:w="1950" w:type="dxa"/>
          <w:trHeight w:val="1935"/>
        </w:trPr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2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8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9410C0">
              <w:rPr>
                <w:rFonts w:ascii="Arial" w:hAnsi="Arial" w:cs="Arial"/>
                <w:sz w:val="20"/>
                <w:szCs w:val="20"/>
              </w:rPr>
              <w:t>Приложение № 5                          УТВЕРЖДЕНО                                 решением второй сессии Совета депутатов Ивановского сельсовета Баганского района от 29 декабря 2020 года № 22</w:t>
            </w:r>
          </w:p>
        </w:tc>
        <w:tc>
          <w:tcPr>
            <w:tcW w:w="11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10C0" w:rsidRPr="009410C0" w:rsidTr="009410C0">
        <w:trPr>
          <w:gridAfter w:val="3"/>
          <w:wAfter w:w="1950" w:type="dxa"/>
          <w:trHeight w:val="255"/>
        </w:trPr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6023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9410C0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198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10C0" w:rsidRPr="009410C0" w:rsidTr="009410C0">
        <w:trPr>
          <w:gridAfter w:val="3"/>
          <w:wAfter w:w="1950" w:type="dxa"/>
          <w:trHeight w:val="510"/>
        </w:trPr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436" w:type="dxa"/>
            <w:gridSpan w:val="19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9410C0">
              <w:rPr>
                <w:rFonts w:ascii="Arial" w:hAnsi="Arial" w:cs="Arial"/>
                <w:b/>
                <w:bCs/>
                <w:sz w:val="20"/>
                <w:szCs w:val="20"/>
              </w:rPr>
              <w:t>Распределение бюджетных ассигнований по целевым статьям (муниципальным программам и непрограммным направлениям деятельности), группам и подгруппам видов расходов бюджета Ивановского сельсовета Баганского района на 2021 год и плановый период 2022-2023гг.</w:t>
            </w:r>
          </w:p>
        </w:tc>
        <w:tc>
          <w:tcPr>
            <w:tcW w:w="11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10C0" w:rsidRPr="009410C0" w:rsidTr="009410C0">
        <w:trPr>
          <w:gridAfter w:val="3"/>
          <w:wAfter w:w="1950" w:type="dxa"/>
          <w:trHeight w:val="630"/>
        </w:trPr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436" w:type="dxa"/>
            <w:gridSpan w:val="19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1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10C0" w:rsidRPr="009410C0" w:rsidTr="009410C0">
        <w:trPr>
          <w:gridAfter w:val="3"/>
          <w:wAfter w:w="1950" w:type="dxa"/>
          <w:trHeight w:val="255"/>
        </w:trPr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2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98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10C0" w:rsidRPr="009410C0" w:rsidTr="009410C0">
        <w:trPr>
          <w:gridAfter w:val="3"/>
          <w:wAfter w:w="1950" w:type="dxa"/>
          <w:trHeight w:val="225"/>
        </w:trPr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322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3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98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9410C0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11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9410C0">
              <w:rPr>
                <w:rFonts w:ascii="Arial" w:hAnsi="Arial" w:cs="Arial"/>
                <w:sz w:val="20"/>
                <w:szCs w:val="20"/>
              </w:rPr>
              <w:t>рублей</w:t>
            </w:r>
          </w:p>
        </w:tc>
      </w:tr>
      <w:tr w:rsidR="009410C0" w:rsidRPr="009410C0" w:rsidTr="009410C0">
        <w:trPr>
          <w:gridAfter w:val="3"/>
          <w:wAfter w:w="1950" w:type="dxa"/>
          <w:trHeight w:val="394"/>
        </w:trPr>
        <w:tc>
          <w:tcPr>
            <w:tcW w:w="8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6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6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6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6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6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6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6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6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6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3220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Наименование показателя</w:t>
            </w:r>
          </w:p>
        </w:tc>
        <w:tc>
          <w:tcPr>
            <w:tcW w:w="1360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ЦСР</w:t>
            </w:r>
          </w:p>
        </w:tc>
        <w:tc>
          <w:tcPr>
            <w:tcW w:w="86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ВР</w:t>
            </w:r>
          </w:p>
        </w:tc>
        <w:tc>
          <w:tcPr>
            <w:tcW w:w="24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РЗ</w:t>
            </w:r>
          </w:p>
        </w:tc>
        <w:tc>
          <w:tcPr>
            <w:tcW w:w="25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ПР</w:t>
            </w:r>
          </w:p>
        </w:tc>
        <w:tc>
          <w:tcPr>
            <w:tcW w:w="1983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2021г</w:t>
            </w:r>
          </w:p>
        </w:tc>
        <w:tc>
          <w:tcPr>
            <w:tcW w:w="116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2022г</w:t>
            </w:r>
          </w:p>
        </w:tc>
        <w:tc>
          <w:tcPr>
            <w:tcW w:w="112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2023г</w:t>
            </w:r>
          </w:p>
        </w:tc>
      </w:tr>
      <w:tr w:rsidR="009410C0" w:rsidRPr="009410C0" w:rsidTr="009410C0">
        <w:trPr>
          <w:gridAfter w:val="3"/>
          <w:wAfter w:w="1950" w:type="dxa"/>
          <w:trHeight w:val="394"/>
        </w:trPr>
        <w:tc>
          <w:tcPr>
            <w:tcW w:w="86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3220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13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8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3</w:t>
            </w:r>
          </w:p>
        </w:tc>
        <w:tc>
          <w:tcPr>
            <w:tcW w:w="2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4</w:t>
            </w:r>
          </w:p>
        </w:tc>
        <w:tc>
          <w:tcPr>
            <w:tcW w:w="2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5</w:t>
            </w:r>
          </w:p>
        </w:tc>
        <w:tc>
          <w:tcPr>
            <w:tcW w:w="198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6</w:t>
            </w:r>
          </w:p>
        </w:tc>
        <w:tc>
          <w:tcPr>
            <w:tcW w:w="11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7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10C0" w:rsidRPr="009410C0" w:rsidRDefault="009410C0" w:rsidP="009410C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8</w:t>
            </w:r>
          </w:p>
        </w:tc>
      </w:tr>
      <w:tr w:rsidR="009410C0" w:rsidRPr="009410C0" w:rsidTr="009410C0">
        <w:trPr>
          <w:gridAfter w:val="3"/>
          <w:wAfter w:w="1950" w:type="dxa"/>
          <w:trHeight w:val="645"/>
        </w:trPr>
        <w:tc>
          <w:tcPr>
            <w:tcW w:w="4080" w:type="dxa"/>
            <w:gridSpan w:val="14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Мероприятия по осуществлению отдельных государственных полномочий и предоставление дотаций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0100000000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000</w:t>
            </w:r>
          </w:p>
        </w:tc>
        <w:tc>
          <w:tcPr>
            <w:tcW w:w="2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00</w:t>
            </w:r>
          </w:p>
        </w:tc>
        <w:tc>
          <w:tcPr>
            <w:tcW w:w="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00</w:t>
            </w:r>
          </w:p>
        </w:tc>
        <w:tc>
          <w:tcPr>
            <w:tcW w:w="19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7 866 536,00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</w:tr>
      <w:tr w:rsidR="009410C0" w:rsidRPr="009410C0" w:rsidTr="009410C0">
        <w:trPr>
          <w:gridAfter w:val="3"/>
          <w:wAfter w:w="1950" w:type="dxa"/>
          <w:trHeight w:val="645"/>
        </w:trPr>
        <w:tc>
          <w:tcPr>
            <w:tcW w:w="4080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Мероприятия по осуществлению отдельных государственных полномочий и предоставление дотаций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0120000000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000</w:t>
            </w:r>
          </w:p>
        </w:tc>
        <w:tc>
          <w:tcPr>
            <w:tcW w:w="2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19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7 347 563,85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0,00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0,00</w:t>
            </w:r>
          </w:p>
        </w:tc>
      </w:tr>
      <w:tr w:rsidR="009410C0" w:rsidRPr="009410C0" w:rsidTr="009410C0">
        <w:trPr>
          <w:gridAfter w:val="3"/>
          <w:wAfter w:w="1950" w:type="dxa"/>
          <w:trHeight w:val="525"/>
        </w:trPr>
        <w:tc>
          <w:tcPr>
            <w:tcW w:w="4080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Реализация проектов, основанных на местных инициативах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0120070240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000</w:t>
            </w:r>
          </w:p>
        </w:tc>
        <w:tc>
          <w:tcPr>
            <w:tcW w:w="2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19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1 156 573,85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0,00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0,00</w:t>
            </w:r>
          </w:p>
        </w:tc>
      </w:tr>
      <w:tr w:rsidR="009410C0" w:rsidRPr="009410C0" w:rsidTr="009410C0">
        <w:trPr>
          <w:gridAfter w:val="3"/>
          <w:wAfter w:w="1950" w:type="dxa"/>
          <w:trHeight w:val="675"/>
        </w:trPr>
        <w:tc>
          <w:tcPr>
            <w:tcW w:w="4080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0120070240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200</w:t>
            </w:r>
          </w:p>
        </w:tc>
        <w:tc>
          <w:tcPr>
            <w:tcW w:w="2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19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1 156 573,85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0,00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0,00</w:t>
            </w:r>
          </w:p>
        </w:tc>
      </w:tr>
      <w:tr w:rsidR="009410C0" w:rsidRPr="009410C0" w:rsidTr="009410C0">
        <w:trPr>
          <w:gridAfter w:val="3"/>
          <w:wAfter w:w="1950" w:type="dxa"/>
          <w:trHeight w:val="510"/>
        </w:trPr>
        <w:tc>
          <w:tcPr>
            <w:tcW w:w="4080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0120070240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240</w:t>
            </w:r>
          </w:p>
        </w:tc>
        <w:tc>
          <w:tcPr>
            <w:tcW w:w="2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19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1 156 573,85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0,00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0,00</w:t>
            </w:r>
          </w:p>
        </w:tc>
      </w:tr>
      <w:tr w:rsidR="009410C0" w:rsidRPr="009410C0" w:rsidTr="009410C0">
        <w:trPr>
          <w:gridAfter w:val="3"/>
          <w:wAfter w:w="1950" w:type="dxa"/>
          <w:trHeight w:val="330"/>
        </w:trPr>
        <w:tc>
          <w:tcPr>
            <w:tcW w:w="4080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0120070240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240</w:t>
            </w:r>
          </w:p>
        </w:tc>
        <w:tc>
          <w:tcPr>
            <w:tcW w:w="2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05</w:t>
            </w:r>
          </w:p>
        </w:tc>
        <w:tc>
          <w:tcPr>
            <w:tcW w:w="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19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1 156 573,85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0,00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0,00</w:t>
            </w:r>
          </w:p>
        </w:tc>
      </w:tr>
      <w:tr w:rsidR="009410C0" w:rsidRPr="009410C0" w:rsidTr="009410C0">
        <w:trPr>
          <w:gridAfter w:val="3"/>
          <w:wAfter w:w="1950" w:type="dxa"/>
          <w:trHeight w:val="510"/>
        </w:trPr>
        <w:tc>
          <w:tcPr>
            <w:tcW w:w="4080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0120070240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240</w:t>
            </w:r>
          </w:p>
        </w:tc>
        <w:tc>
          <w:tcPr>
            <w:tcW w:w="2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05</w:t>
            </w:r>
          </w:p>
        </w:tc>
        <w:tc>
          <w:tcPr>
            <w:tcW w:w="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03</w:t>
            </w:r>
          </w:p>
        </w:tc>
        <w:tc>
          <w:tcPr>
            <w:tcW w:w="19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1 156 573,85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0,00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0,00</w:t>
            </w:r>
          </w:p>
        </w:tc>
      </w:tr>
      <w:tr w:rsidR="009410C0" w:rsidRPr="009410C0" w:rsidTr="009410C0">
        <w:trPr>
          <w:gridAfter w:val="3"/>
          <w:wAfter w:w="1950" w:type="dxa"/>
          <w:trHeight w:val="1290"/>
        </w:trPr>
        <w:tc>
          <w:tcPr>
            <w:tcW w:w="4080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Реализация мероприятий по обеспечению сбалансированности местных бюджетов в рамках муниципальной программы Баганского района "Управление муниципальными финансами Баганского муниципального района"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0120070510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000</w:t>
            </w:r>
          </w:p>
        </w:tc>
        <w:tc>
          <w:tcPr>
            <w:tcW w:w="2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19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6 190 990,00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0,00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0,00</w:t>
            </w:r>
          </w:p>
        </w:tc>
      </w:tr>
      <w:tr w:rsidR="009410C0" w:rsidRPr="009410C0" w:rsidTr="009410C0">
        <w:trPr>
          <w:gridAfter w:val="3"/>
          <w:wAfter w:w="1950" w:type="dxa"/>
          <w:trHeight w:val="1260"/>
        </w:trPr>
        <w:tc>
          <w:tcPr>
            <w:tcW w:w="4080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0120070510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100</w:t>
            </w:r>
          </w:p>
        </w:tc>
        <w:tc>
          <w:tcPr>
            <w:tcW w:w="2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19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6 190 990,00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0,00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0,00</w:t>
            </w:r>
          </w:p>
        </w:tc>
      </w:tr>
      <w:tr w:rsidR="009410C0" w:rsidRPr="009410C0" w:rsidTr="009410C0">
        <w:trPr>
          <w:gridAfter w:val="3"/>
          <w:wAfter w:w="1950" w:type="dxa"/>
          <w:trHeight w:val="510"/>
        </w:trPr>
        <w:tc>
          <w:tcPr>
            <w:tcW w:w="4080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Расходы на выплату персоналу казенных учреждений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0120070510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110</w:t>
            </w:r>
          </w:p>
        </w:tc>
        <w:tc>
          <w:tcPr>
            <w:tcW w:w="2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19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5 496 570,00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0,00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0,00</w:t>
            </w:r>
          </w:p>
        </w:tc>
      </w:tr>
      <w:tr w:rsidR="009410C0" w:rsidRPr="009410C0" w:rsidTr="009410C0">
        <w:trPr>
          <w:gridAfter w:val="3"/>
          <w:wAfter w:w="1950" w:type="dxa"/>
          <w:trHeight w:val="330"/>
        </w:trPr>
        <w:tc>
          <w:tcPr>
            <w:tcW w:w="4080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Нацтональная экономика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0120070510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110</w:t>
            </w:r>
          </w:p>
        </w:tc>
        <w:tc>
          <w:tcPr>
            <w:tcW w:w="2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01</w:t>
            </w:r>
          </w:p>
        </w:tc>
        <w:tc>
          <w:tcPr>
            <w:tcW w:w="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19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4 176 370,00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0,00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0,00</w:t>
            </w:r>
          </w:p>
        </w:tc>
      </w:tr>
      <w:tr w:rsidR="009410C0" w:rsidRPr="009410C0" w:rsidTr="009410C0">
        <w:trPr>
          <w:gridAfter w:val="3"/>
          <w:wAfter w:w="1950" w:type="dxa"/>
          <w:trHeight w:val="510"/>
        </w:trPr>
        <w:tc>
          <w:tcPr>
            <w:tcW w:w="4080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Другие вопросы в области национальной экономики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0120070510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110</w:t>
            </w:r>
          </w:p>
        </w:tc>
        <w:tc>
          <w:tcPr>
            <w:tcW w:w="2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01</w:t>
            </w:r>
          </w:p>
        </w:tc>
        <w:tc>
          <w:tcPr>
            <w:tcW w:w="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13</w:t>
            </w:r>
          </w:p>
        </w:tc>
        <w:tc>
          <w:tcPr>
            <w:tcW w:w="19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4 176 370,00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0,00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0,00</w:t>
            </w:r>
          </w:p>
        </w:tc>
      </w:tr>
      <w:tr w:rsidR="009410C0" w:rsidRPr="009410C0" w:rsidTr="009410C0">
        <w:trPr>
          <w:gridAfter w:val="3"/>
          <w:wAfter w:w="1950" w:type="dxa"/>
          <w:trHeight w:val="330"/>
        </w:trPr>
        <w:tc>
          <w:tcPr>
            <w:tcW w:w="4080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Физическая культура и спорт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0120070510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110</w:t>
            </w:r>
          </w:p>
        </w:tc>
        <w:tc>
          <w:tcPr>
            <w:tcW w:w="2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11</w:t>
            </w:r>
          </w:p>
        </w:tc>
        <w:tc>
          <w:tcPr>
            <w:tcW w:w="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19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1 320 200,00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0,00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0,00</w:t>
            </w:r>
          </w:p>
        </w:tc>
      </w:tr>
      <w:tr w:rsidR="009410C0" w:rsidRPr="009410C0" w:rsidTr="009410C0">
        <w:trPr>
          <w:gridAfter w:val="3"/>
          <w:wAfter w:w="1950" w:type="dxa"/>
          <w:trHeight w:val="330"/>
        </w:trPr>
        <w:tc>
          <w:tcPr>
            <w:tcW w:w="4080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Физическая культура и спорт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0120070510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110</w:t>
            </w:r>
          </w:p>
        </w:tc>
        <w:tc>
          <w:tcPr>
            <w:tcW w:w="2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11</w:t>
            </w:r>
          </w:p>
        </w:tc>
        <w:tc>
          <w:tcPr>
            <w:tcW w:w="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02</w:t>
            </w:r>
          </w:p>
        </w:tc>
        <w:tc>
          <w:tcPr>
            <w:tcW w:w="19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1 320 200,00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0,00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0,00</w:t>
            </w:r>
          </w:p>
        </w:tc>
      </w:tr>
      <w:tr w:rsidR="009410C0" w:rsidRPr="009410C0" w:rsidTr="009410C0">
        <w:trPr>
          <w:gridAfter w:val="3"/>
          <w:wAfter w:w="1950" w:type="dxa"/>
          <w:trHeight w:val="510"/>
        </w:trPr>
        <w:tc>
          <w:tcPr>
            <w:tcW w:w="4080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Расходы на выплату персоналу казенных учреждений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0120070510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120</w:t>
            </w:r>
          </w:p>
        </w:tc>
        <w:tc>
          <w:tcPr>
            <w:tcW w:w="2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19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444 420,00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0,00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0,00</w:t>
            </w:r>
          </w:p>
        </w:tc>
      </w:tr>
      <w:tr w:rsidR="009410C0" w:rsidRPr="009410C0" w:rsidTr="009410C0">
        <w:trPr>
          <w:gridAfter w:val="3"/>
          <w:wAfter w:w="1950" w:type="dxa"/>
          <w:trHeight w:val="330"/>
        </w:trPr>
        <w:tc>
          <w:tcPr>
            <w:tcW w:w="4080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Нацтональная экономика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0120070510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120</w:t>
            </w:r>
          </w:p>
        </w:tc>
        <w:tc>
          <w:tcPr>
            <w:tcW w:w="2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01</w:t>
            </w:r>
          </w:p>
        </w:tc>
        <w:tc>
          <w:tcPr>
            <w:tcW w:w="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19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444 420,00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0,00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0,00</w:t>
            </w:r>
          </w:p>
        </w:tc>
      </w:tr>
      <w:tr w:rsidR="009410C0" w:rsidRPr="009410C0" w:rsidTr="009410C0">
        <w:trPr>
          <w:gridAfter w:val="3"/>
          <w:wAfter w:w="1950" w:type="dxa"/>
          <w:trHeight w:val="975"/>
        </w:trPr>
        <w:tc>
          <w:tcPr>
            <w:tcW w:w="4080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0120070510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120</w:t>
            </w:r>
          </w:p>
        </w:tc>
        <w:tc>
          <w:tcPr>
            <w:tcW w:w="2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01</w:t>
            </w:r>
          </w:p>
        </w:tc>
        <w:tc>
          <w:tcPr>
            <w:tcW w:w="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04</w:t>
            </w:r>
          </w:p>
        </w:tc>
        <w:tc>
          <w:tcPr>
            <w:tcW w:w="19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444 420,00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0,00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0,00</w:t>
            </w:r>
          </w:p>
        </w:tc>
      </w:tr>
      <w:tr w:rsidR="009410C0" w:rsidRPr="009410C0" w:rsidTr="009410C0">
        <w:trPr>
          <w:gridAfter w:val="3"/>
          <w:wAfter w:w="1950" w:type="dxa"/>
          <w:trHeight w:val="975"/>
        </w:trPr>
        <w:tc>
          <w:tcPr>
            <w:tcW w:w="4080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lastRenderedPageBreak/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0120070510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850</w:t>
            </w:r>
          </w:p>
        </w:tc>
        <w:tc>
          <w:tcPr>
            <w:tcW w:w="2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01</w:t>
            </w:r>
          </w:p>
        </w:tc>
        <w:tc>
          <w:tcPr>
            <w:tcW w:w="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04</w:t>
            </w:r>
          </w:p>
        </w:tc>
        <w:tc>
          <w:tcPr>
            <w:tcW w:w="19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250 000,00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0,00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0,00</w:t>
            </w:r>
          </w:p>
        </w:tc>
      </w:tr>
      <w:tr w:rsidR="009410C0" w:rsidRPr="009410C0" w:rsidTr="009410C0">
        <w:trPr>
          <w:gridAfter w:val="3"/>
          <w:wAfter w:w="1950" w:type="dxa"/>
          <w:trHeight w:val="435"/>
        </w:trPr>
        <w:tc>
          <w:tcPr>
            <w:tcW w:w="4080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Иные межбюджетные трансферты бюджетам поселений Баганского района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0130000000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000</w:t>
            </w:r>
          </w:p>
        </w:tc>
        <w:tc>
          <w:tcPr>
            <w:tcW w:w="2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19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518 972,15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0,00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0,00</w:t>
            </w:r>
          </w:p>
        </w:tc>
      </w:tr>
      <w:tr w:rsidR="009410C0" w:rsidRPr="009410C0" w:rsidTr="009410C0">
        <w:trPr>
          <w:gridAfter w:val="3"/>
          <w:wAfter w:w="1950" w:type="dxa"/>
          <w:trHeight w:val="1335"/>
        </w:trPr>
        <w:tc>
          <w:tcPr>
            <w:tcW w:w="4080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Муниципальная программа "Управление муниципальными финансами Ивановского сельсовета Баганского района на 2020-2022годы" подпрограмма -  публичные нормативные обязательства подлежащие исполнению  за счет средств местного бюджета.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0130091010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000</w:t>
            </w:r>
          </w:p>
        </w:tc>
        <w:tc>
          <w:tcPr>
            <w:tcW w:w="2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19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162 000,00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0,00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0,00</w:t>
            </w:r>
          </w:p>
        </w:tc>
      </w:tr>
      <w:tr w:rsidR="009410C0" w:rsidRPr="009410C0" w:rsidTr="009410C0">
        <w:trPr>
          <w:gridAfter w:val="3"/>
          <w:wAfter w:w="1950" w:type="dxa"/>
          <w:trHeight w:val="435"/>
        </w:trPr>
        <w:tc>
          <w:tcPr>
            <w:tcW w:w="4080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Социальное обеспечение и иные выплаты населению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0130091010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300</w:t>
            </w:r>
          </w:p>
        </w:tc>
        <w:tc>
          <w:tcPr>
            <w:tcW w:w="2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9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162 000,00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9410C0" w:rsidRPr="009410C0" w:rsidTr="009410C0">
        <w:trPr>
          <w:gridAfter w:val="3"/>
          <w:wAfter w:w="1950" w:type="dxa"/>
          <w:trHeight w:val="435"/>
        </w:trPr>
        <w:tc>
          <w:tcPr>
            <w:tcW w:w="4080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Публичные нормативные социальные выплаты гражданам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0130091010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310</w:t>
            </w:r>
          </w:p>
        </w:tc>
        <w:tc>
          <w:tcPr>
            <w:tcW w:w="2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9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162 000,00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9410C0" w:rsidRPr="009410C0" w:rsidTr="009410C0">
        <w:trPr>
          <w:gridAfter w:val="3"/>
          <w:wAfter w:w="1950" w:type="dxa"/>
          <w:trHeight w:val="255"/>
        </w:trPr>
        <w:tc>
          <w:tcPr>
            <w:tcW w:w="4080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СОЦИАЛЬНАЯ ПОЛИТИКА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0130091010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310</w:t>
            </w:r>
          </w:p>
        </w:tc>
        <w:tc>
          <w:tcPr>
            <w:tcW w:w="2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9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162 000,00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9410C0" w:rsidRPr="009410C0" w:rsidTr="009410C0">
        <w:trPr>
          <w:gridAfter w:val="3"/>
          <w:wAfter w:w="1950" w:type="dxa"/>
          <w:trHeight w:val="255"/>
        </w:trPr>
        <w:tc>
          <w:tcPr>
            <w:tcW w:w="4080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Пенсионное обеспечение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0130091010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310</w:t>
            </w:r>
          </w:p>
        </w:tc>
        <w:tc>
          <w:tcPr>
            <w:tcW w:w="2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9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162 000,00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9410C0" w:rsidRPr="009410C0" w:rsidTr="009410C0">
        <w:trPr>
          <w:gridAfter w:val="3"/>
          <w:wAfter w:w="1950" w:type="dxa"/>
          <w:trHeight w:val="1275"/>
        </w:trPr>
        <w:tc>
          <w:tcPr>
            <w:tcW w:w="4080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Муниципальная программа "Управление муниципальными финансами  Ивановского сельсовета Баганского района на 2020-2022годы" подпрограмма -  резервные фонды органов местного самоуправления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0130020550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000</w:t>
            </w:r>
          </w:p>
        </w:tc>
        <w:tc>
          <w:tcPr>
            <w:tcW w:w="2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19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10 000,00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0,00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0,00</w:t>
            </w:r>
          </w:p>
        </w:tc>
      </w:tr>
      <w:tr w:rsidR="009410C0" w:rsidRPr="009410C0" w:rsidTr="009410C0">
        <w:trPr>
          <w:gridAfter w:val="3"/>
          <w:wAfter w:w="1950" w:type="dxa"/>
          <w:trHeight w:val="435"/>
        </w:trPr>
        <w:tc>
          <w:tcPr>
            <w:tcW w:w="4080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0130020550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2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9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10 000,00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9410C0" w:rsidRPr="009410C0" w:rsidTr="009410C0">
        <w:trPr>
          <w:gridAfter w:val="3"/>
          <w:wAfter w:w="1950" w:type="dxa"/>
          <w:trHeight w:val="435"/>
        </w:trPr>
        <w:tc>
          <w:tcPr>
            <w:tcW w:w="4080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Резервные средства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0130020550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870</w:t>
            </w:r>
          </w:p>
        </w:tc>
        <w:tc>
          <w:tcPr>
            <w:tcW w:w="2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9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10 000,00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9410C0" w:rsidRPr="009410C0" w:rsidTr="009410C0">
        <w:trPr>
          <w:gridAfter w:val="3"/>
          <w:wAfter w:w="1950" w:type="dxa"/>
          <w:trHeight w:val="255"/>
        </w:trPr>
        <w:tc>
          <w:tcPr>
            <w:tcW w:w="4080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ОБЩЕГОСУДАРСТВЕННЫЕ ВОПРОСЫ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0130020550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870</w:t>
            </w:r>
          </w:p>
        </w:tc>
        <w:tc>
          <w:tcPr>
            <w:tcW w:w="2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9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10 000,00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9410C0" w:rsidRPr="009410C0" w:rsidTr="009410C0">
        <w:trPr>
          <w:gridAfter w:val="3"/>
          <w:wAfter w:w="1950" w:type="dxa"/>
          <w:trHeight w:val="255"/>
        </w:trPr>
        <w:tc>
          <w:tcPr>
            <w:tcW w:w="4080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Резервные фонды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0130020550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870</w:t>
            </w:r>
          </w:p>
        </w:tc>
        <w:tc>
          <w:tcPr>
            <w:tcW w:w="2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19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10 000,00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9410C0" w:rsidRPr="009410C0" w:rsidTr="009410C0">
        <w:trPr>
          <w:gridAfter w:val="3"/>
          <w:wAfter w:w="1950" w:type="dxa"/>
          <w:trHeight w:val="1110"/>
        </w:trPr>
        <w:tc>
          <w:tcPr>
            <w:tcW w:w="4080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Реализация проектов, основанных на местных инициативах, софинансирование за счет средств местного бюджета и населения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01301S0240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000</w:t>
            </w:r>
          </w:p>
        </w:tc>
        <w:tc>
          <w:tcPr>
            <w:tcW w:w="2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19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346 972,15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0,00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0,00</w:t>
            </w:r>
          </w:p>
        </w:tc>
      </w:tr>
      <w:tr w:rsidR="009410C0" w:rsidRPr="009410C0" w:rsidTr="009410C0">
        <w:trPr>
          <w:gridAfter w:val="3"/>
          <w:wAfter w:w="1950" w:type="dxa"/>
          <w:trHeight w:val="435"/>
        </w:trPr>
        <w:tc>
          <w:tcPr>
            <w:tcW w:w="4080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01301S0240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2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9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346 972,15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9410C0" w:rsidRPr="009410C0" w:rsidTr="009410C0">
        <w:trPr>
          <w:gridAfter w:val="3"/>
          <w:wAfter w:w="1950" w:type="dxa"/>
          <w:trHeight w:val="645"/>
        </w:trPr>
        <w:tc>
          <w:tcPr>
            <w:tcW w:w="4080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01301S0240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2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9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346 972,15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9410C0" w:rsidRPr="009410C0" w:rsidTr="009410C0">
        <w:trPr>
          <w:gridAfter w:val="3"/>
          <w:wAfter w:w="1950" w:type="dxa"/>
          <w:trHeight w:val="255"/>
        </w:trPr>
        <w:tc>
          <w:tcPr>
            <w:tcW w:w="4080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ОБЩЕГОСУДАРСТВЕННЫЕ ВОПРОСЫ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01301S0240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2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9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346 972,15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9410C0" w:rsidRPr="009410C0" w:rsidTr="009410C0">
        <w:trPr>
          <w:gridAfter w:val="3"/>
          <w:wAfter w:w="1950" w:type="dxa"/>
          <w:trHeight w:val="255"/>
        </w:trPr>
        <w:tc>
          <w:tcPr>
            <w:tcW w:w="4080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Другие общегосударственные вопросы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01301S0240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2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9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346 972,15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9410C0" w:rsidRPr="009410C0" w:rsidTr="009410C0">
        <w:trPr>
          <w:gridAfter w:val="3"/>
          <w:wAfter w:w="1950" w:type="dxa"/>
          <w:trHeight w:val="255"/>
        </w:trPr>
        <w:tc>
          <w:tcPr>
            <w:tcW w:w="4080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ГП НСО "Комплексное развитие сельских территорий в НСО"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02000L5765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400</w:t>
            </w:r>
          </w:p>
        </w:tc>
        <w:tc>
          <w:tcPr>
            <w:tcW w:w="2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9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3 957 437,00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9410C0" w:rsidRPr="009410C0" w:rsidTr="009410C0">
        <w:trPr>
          <w:gridAfter w:val="3"/>
          <w:wAfter w:w="1950" w:type="dxa"/>
          <w:trHeight w:val="255"/>
        </w:trPr>
        <w:tc>
          <w:tcPr>
            <w:tcW w:w="4080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Другие общегосударственные вопросы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02000L5765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414</w:t>
            </w:r>
          </w:p>
        </w:tc>
        <w:tc>
          <w:tcPr>
            <w:tcW w:w="2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9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3 957 437,00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9410C0" w:rsidRPr="009410C0" w:rsidTr="009410C0">
        <w:trPr>
          <w:gridAfter w:val="3"/>
          <w:wAfter w:w="1950" w:type="dxa"/>
          <w:trHeight w:val="435"/>
        </w:trPr>
        <w:tc>
          <w:tcPr>
            <w:tcW w:w="4080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Национальная безопасностьи правоохранительная деятельность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0330000000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000</w:t>
            </w:r>
          </w:p>
        </w:tc>
        <w:tc>
          <w:tcPr>
            <w:tcW w:w="2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19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205 576,00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888 780,00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1 383 690,00</w:t>
            </w:r>
          </w:p>
        </w:tc>
      </w:tr>
      <w:tr w:rsidR="009410C0" w:rsidRPr="009410C0" w:rsidTr="009410C0">
        <w:trPr>
          <w:gridAfter w:val="3"/>
          <w:wAfter w:w="1950" w:type="dxa"/>
          <w:trHeight w:val="645"/>
        </w:trPr>
        <w:tc>
          <w:tcPr>
            <w:tcW w:w="4080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Проведение мероприятий по противопожарной защите населенных пунктов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0330014030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000</w:t>
            </w:r>
          </w:p>
        </w:tc>
        <w:tc>
          <w:tcPr>
            <w:tcW w:w="2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19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205 576,00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444 390,00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461 230,00</w:t>
            </w:r>
          </w:p>
        </w:tc>
      </w:tr>
      <w:tr w:rsidR="009410C0" w:rsidRPr="009410C0" w:rsidTr="009410C0">
        <w:trPr>
          <w:gridAfter w:val="3"/>
          <w:wAfter w:w="1950" w:type="dxa"/>
          <w:trHeight w:val="435"/>
        </w:trPr>
        <w:tc>
          <w:tcPr>
            <w:tcW w:w="4080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0330014030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2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9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205 576,00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444 390,00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461 230,00</w:t>
            </w:r>
          </w:p>
        </w:tc>
      </w:tr>
      <w:tr w:rsidR="009410C0" w:rsidRPr="009410C0" w:rsidTr="009410C0">
        <w:trPr>
          <w:gridAfter w:val="3"/>
          <w:wAfter w:w="1950" w:type="dxa"/>
          <w:trHeight w:val="645"/>
        </w:trPr>
        <w:tc>
          <w:tcPr>
            <w:tcW w:w="4080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0330014030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2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9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205 576,00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444 390,00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461 230,00</w:t>
            </w:r>
          </w:p>
        </w:tc>
      </w:tr>
      <w:tr w:rsidR="009410C0" w:rsidRPr="009410C0" w:rsidTr="009410C0">
        <w:trPr>
          <w:gridAfter w:val="3"/>
          <w:wAfter w:w="1950" w:type="dxa"/>
          <w:trHeight w:val="945"/>
        </w:trPr>
        <w:tc>
          <w:tcPr>
            <w:tcW w:w="4080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Муниципальная программа " Развитие автомобильных дорог местного значения Ивановского сельсовета Баганского района на 2020-2022 годы"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0400000000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000</w:t>
            </w:r>
          </w:p>
        </w:tc>
        <w:tc>
          <w:tcPr>
            <w:tcW w:w="2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00</w:t>
            </w:r>
          </w:p>
        </w:tc>
        <w:tc>
          <w:tcPr>
            <w:tcW w:w="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00</w:t>
            </w:r>
          </w:p>
        </w:tc>
        <w:tc>
          <w:tcPr>
            <w:tcW w:w="19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6 312 039,18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444 390,00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461 230,00</w:t>
            </w:r>
          </w:p>
        </w:tc>
      </w:tr>
      <w:tr w:rsidR="009410C0" w:rsidRPr="009410C0" w:rsidTr="009410C0">
        <w:trPr>
          <w:gridAfter w:val="3"/>
          <w:wAfter w:w="1950" w:type="dxa"/>
          <w:trHeight w:val="435"/>
        </w:trPr>
        <w:tc>
          <w:tcPr>
            <w:tcW w:w="4080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Отдельные мероприятия в области автомобильного транспорта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0430000000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000</w:t>
            </w:r>
          </w:p>
        </w:tc>
        <w:tc>
          <w:tcPr>
            <w:tcW w:w="2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19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6 312 039,18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444 390,00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461 230,00</w:t>
            </w:r>
          </w:p>
        </w:tc>
      </w:tr>
      <w:tr w:rsidR="009410C0" w:rsidRPr="009410C0" w:rsidTr="009410C0">
        <w:trPr>
          <w:gridAfter w:val="3"/>
          <w:wAfter w:w="1950" w:type="dxa"/>
          <w:trHeight w:val="855"/>
        </w:trPr>
        <w:tc>
          <w:tcPr>
            <w:tcW w:w="4080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Муниципальная программа "Развитие автомобильных дорог местного значения Ивановского сельсовета Баганского района на 2020-2022годы" - подпрограмма Дорожные фонды.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0430019600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000</w:t>
            </w:r>
          </w:p>
        </w:tc>
        <w:tc>
          <w:tcPr>
            <w:tcW w:w="2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19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428 009,18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444 390,00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461 230,00</w:t>
            </w:r>
          </w:p>
        </w:tc>
      </w:tr>
      <w:tr w:rsidR="009410C0" w:rsidRPr="009410C0" w:rsidTr="009410C0">
        <w:trPr>
          <w:gridAfter w:val="3"/>
          <w:wAfter w:w="1950" w:type="dxa"/>
          <w:trHeight w:val="435"/>
        </w:trPr>
        <w:tc>
          <w:tcPr>
            <w:tcW w:w="4080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0430019600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2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9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428 009,18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444 390,00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461 230,00</w:t>
            </w:r>
          </w:p>
        </w:tc>
      </w:tr>
      <w:tr w:rsidR="009410C0" w:rsidRPr="009410C0" w:rsidTr="009410C0">
        <w:trPr>
          <w:gridAfter w:val="3"/>
          <w:wAfter w:w="1950" w:type="dxa"/>
          <w:trHeight w:val="645"/>
        </w:trPr>
        <w:tc>
          <w:tcPr>
            <w:tcW w:w="4080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0430019600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2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9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428 009,18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444 390,00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461 230,00</w:t>
            </w:r>
          </w:p>
        </w:tc>
      </w:tr>
      <w:tr w:rsidR="009410C0" w:rsidRPr="009410C0" w:rsidTr="009410C0">
        <w:trPr>
          <w:gridAfter w:val="3"/>
          <w:wAfter w:w="1950" w:type="dxa"/>
          <w:trHeight w:val="255"/>
        </w:trPr>
        <w:tc>
          <w:tcPr>
            <w:tcW w:w="4080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НАЦИОНАЛЬНАЯ ЭКОНОМИКА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0430019600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2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9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428 009,18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444 390,00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461 230,00</w:t>
            </w:r>
          </w:p>
        </w:tc>
      </w:tr>
      <w:tr w:rsidR="009410C0" w:rsidRPr="009410C0" w:rsidTr="009410C0">
        <w:trPr>
          <w:gridAfter w:val="3"/>
          <w:wAfter w:w="1950" w:type="dxa"/>
          <w:trHeight w:val="255"/>
        </w:trPr>
        <w:tc>
          <w:tcPr>
            <w:tcW w:w="4080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Дорожное хозяйство (дорожные фонды)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0430019600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2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9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428 009,18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444 390,00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461 230,00</w:t>
            </w:r>
          </w:p>
        </w:tc>
      </w:tr>
      <w:tr w:rsidR="009410C0" w:rsidRPr="009410C0" w:rsidTr="009410C0">
        <w:trPr>
          <w:gridAfter w:val="3"/>
          <w:wAfter w:w="1950" w:type="dxa"/>
          <w:trHeight w:val="255"/>
        </w:trPr>
        <w:tc>
          <w:tcPr>
            <w:tcW w:w="4080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Дорожное хозяйство (дорожные фонды)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0420021050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2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9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60 000,00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9410C0" w:rsidRPr="009410C0" w:rsidTr="009410C0">
        <w:trPr>
          <w:gridAfter w:val="3"/>
          <w:wAfter w:w="1950" w:type="dxa"/>
          <w:trHeight w:val="255"/>
        </w:trPr>
        <w:tc>
          <w:tcPr>
            <w:tcW w:w="4080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Дорожное хозяйство (дорожные фонды)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0420070760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2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9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5 824 030,00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9410C0" w:rsidRPr="009410C0" w:rsidTr="009410C0">
        <w:trPr>
          <w:gridAfter w:val="3"/>
          <w:wAfter w:w="1950" w:type="dxa"/>
          <w:trHeight w:val="435"/>
        </w:trPr>
        <w:tc>
          <w:tcPr>
            <w:tcW w:w="4080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Мероприятия по муниципальныи программам в области Жилищно-коммунального хозяйства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0500000000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000</w:t>
            </w:r>
          </w:p>
        </w:tc>
        <w:tc>
          <w:tcPr>
            <w:tcW w:w="2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00</w:t>
            </w:r>
          </w:p>
        </w:tc>
        <w:tc>
          <w:tcPr>
            <w:tcW w:w="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00</w:t>
            </w:r>
          </w:p>
        </w:tc>
        <w:tc>
          <w:tcPr>
            <w:tcW w:w="19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320 000,00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</w:tr>
      <w:tr w:rsidR="009410C0" w:rsidRPr="009410C0" w:rsidTr="009410C0">
        <w:trPr>
          <w:gridAfter w:val="3"/>
          <w:wAfter w:w="1950" w:type="dxa"/>
          <w:trHeight w:val="255"/>
        </w:trPr>
        <w:tc>
          <w:tcPr>
            <w:tcW w:w="4080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Уличное освещение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0530000000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000</w:t>
            </w:r>
          </w:p>
        </w:tc>
        <w:tc>
          <w:tcPr>
            <w:tcW w:w="2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19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320 000,00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0,00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0,00</w:t>
            </w:r>
          </w:p>
        </w:tc>
      </w:tr>
      <w:tr w:rsidR="009410C0" w:rsidRPr="009410C0" w:rsidTr="009410C0">
        <w:trPr>
          <w:gridAfter w:val="3"/>
          <w:wAfter w:w="1950" w:type="dxa"/>
          <w:trHeight w:val="1410"/>
        </w:trPr>
        <w:tc>
          <w:tcPr>
            <w:tcW w:w="4080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Муниципальная программа "Благоустройство населенных пунктов и подготовка объектов жилищно-коммунального хозяйства Ивановского сельсовета Баганского района  в осенне-зимний период 2020-2022г.г."-подпрограмма Уличное освещение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0530000010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000</w:t>
            </w:r>
          </w:p>
        </w:tc>
        <w:tc>
          <w:tcPr>
            <w:tcW w:w="2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19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260 000,00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0,00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0,00</w:t>
            </w:r>
          </w:p>
        </w:tc>
      </w:tr>
      <w:tr w:rsidR="009410C0" w:rsidRPr="009410C0" w:rsidTr="009410C0">
        <w:trPr>
          <w:gridAfter w:val="3"/>
          <w:wAfter w:w="1950" w:type="dxa"/>
          <w:trHeight w:val="435"/>
        </w:trPr>
        <w:tc>
          <w:tcPr>
            <w:tcW w:w="4080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0530000010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2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9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260 000,00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9410C0" w:rsidRPr="009410C0" w:rsidTr="009410C0">
        <w:trPr>
          <w:gridAfter w:val="3"/>
          <w:wAfter w:w="1950" w:type="dxa"/>
          <w:trHeight w:val="645"/>
        </w:trPr>
        <w:tc>
          <w:tcPr>
            <w:tcW w:w="4080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0530000010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2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9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260 000,00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9410C0" w:rsidRPr="009410C0" w:rsidTr="009410C0">
        <w:trPr>
          <w:gridAfter w:val="3"/>
          <w:wAfter w:w="1950" w:type="dxa"/>
          <w:trHeight w:val="255"/>
        </w:trPr>
        <w:tc>
          <w:tcPr>
            <w:tcW w:w="4080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ЖИЛИЩНО-КОММУНАЛЬНОЕ ХОЗЯЙСТВО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0530000010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2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9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260 000,00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9410C0" w:rsidRPr="009410C0" w:rsidTr="009410C0">
        <w:trPr>
          <w:gridAfter w:val="3"/>
          <w:wAfter w:w="1950" w:type="dxa"/>
          <w:trHeight w:val="255"/>
        </w:trPr>
        <w:tc>
          <w:tcPr>
            <w:tcW w:w="4080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Благоустройство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0530000010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2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9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260 000,00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9410C0" w:rsidRPr="009410C0" w:rsidTr="009410C0">
        <w:trPr>
          <w:gridAfter w:val="3"/>
          <w:wAfter w:w="1950" w:type="dxa"/>
          <w:trHeight w:val="255"/>
        </w:trPr>
        <w:tc>
          <w:tcPr>
            <w:tcW w:w="4080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Расходы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0530000010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2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9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260 000,00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9410C0" w:rsidRPr="009410C0" w:rsidTr="009410C0">
        <w:trPr>
          <w:gridAfter w:val="3"/>
          <w:wAfter w:w="1950" w:type="dxa"/>
          <w:trHeight w:val="255"/>
        </w:trPr>
        <w:tc>
          <w:tcPr>
            <w:tcW w:w="4080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Оплата работ, услуг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0530000010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2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9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260 000,00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9410C0" w:rsidRPr="009410C0" w:rsidTr="009410C0">
        <w:trPr>
          <w:gridAfter w:val="3"/>
          <w:wAfter w:w="1950" w:type="dxa"/>
          <w:trHeight w:val="255"/>
        </w:trPr>
        <w:tc>
          <w:tcPr>
            <w:tcW w:w="4080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Коммунальные услуги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0530000010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2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9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260 000,00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9410C0" w:rsidRPr="009410C0" w:rsidTr="009410C0">
        <w:trPr>
          <w:gridAfter w:val="3"/>
          <w:wAfter w:w="1950" w:type="dxa"/>
          <w:trHeight w:val="1395"/>
        </w:trPr>
        <w:tc>
          <w:tcPr>
            <w:tcW w:w="4080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Муниципальная программа "Благоустройство населенных пунктов и подготовка объектов жилищно-коммунального хозяйства Ивановского сельсовета Баганского района  в осенне-зимний период 2020-2022г.г."-подпрограмма Содержание мест захоронения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0530000040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000</w:t>
            </w:r>
          </w:p>
        </w:tc>
        <w:tc>
          <w:tcPr>
            <w:tcW w:w="2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19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25 000,00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0,00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0,00</w:t>
            </w:r>
          </w:p>
        </w:tc>
      </w:tr>
      <w:tr w:rsidR="009410C0" w:rsidRPr="009410C0" w:rsidTr="009410C0">
        <w:trPr>
          <w:gridAfter w:val="3"/>
          <w:wAfter w:w="1950" w:type="dxa"/>
          <w:trHeight w:val="435"/>
        </w:trPr>
        <w:tc>
          <w:tcPr>
            <w:tcW w:w="4080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0530000040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2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9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25 000,00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9410C0" w:rsidRPr="009410C0" w:rsidTr="009410C0">
        <w:trPr>
          <w:gridAfter w:val="3"/>
          <w:wAfter w:w="1950" w:type="dxa"/>
          <w:trHeight w:val="645"/>
        </w:trPr>
        <w:tc>
          <w:tcPr>
            <w:tcW w:w="4080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0530000040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2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9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25 000,00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9410C0" w:rsidRPr="009410C0" w:rsidTr="009410C0">
        <w:trPr>
          <w:gridAfter w:val="3"/>
          <w:wAfter w:w="1950" w:type="dxa"/>
          <w:trHeight w:val="255"/>
        </w:trPr>
        <w:tc>
          <w:tcPr>
            <w:tcW w:w="4080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ЖИЛИЩНО-КОММУНАЛЬНОЕ ХОЗЯЙСТВО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0530000040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2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9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25 000,00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9410C0" w:rsidRPr="009410C0" w:rsidTr="009410C0">
        <w:trPr>
          <w:gridAfter w:val="3"/>
          <w:wAfter w:w="1950" w:type="dxa"/>
          <w:trHeight w:val="255"/>
        </w:trPr>
        <w:tc>
          <w:tcPr>
            <w:tcW w:w="4080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Благоустройство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0530000040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2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9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25 000,00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9410C0" w:rsidRPr="009410C0" w:rsidTr="009410C0">
        <w:trPr>
          <w:gridAfter w:val="3"/>
          <w:wAfter w:w="1950" w:type="dxa"/>
          <w:trHeight w:val="255"/>
        </w:trPr>
        <w:tc>
          <w:tcPr>
            <w:tcW w:w="4080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Поступление нефинансовых активов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0530000040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2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9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25 000,00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9410C0" w:rsidRPr="009410C0" w:rsidTr="009410C0">
        <w:trPr>
          <w:gridAfter w:val="3"/>
          <w:wAfter w:w="1950" w:type="dxa"/>
          <w:trHeight w:val="255"/>
        </w:trPr>
        <w:tc>
          <w:tcPr>
            <w:tcW w:w="4080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Увеличение стоимости материальных запасов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0530000040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2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9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25 000,00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9410C0" w:rsidRPr="009410C0" w:rsidTr="009410C0">
        <w:trPr>
          <w:gridAfter w:val="3"/>
          <w:wAfter w:w="1950" w:type="dxa"/>
          <w:trHeight w:val="1410"/>
        </w:trPr>
        <w:tc>
          <w:tcPr>
            <w:tcW w:w="4080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Муниципальная программа "Благоустройство населенных пунктов и подготовка объектов жилищно-коммунального хозяйства Ивановского сельсовета Баганского района  в осенне-зимний период 2020-2022г.г."-подпрограмма Прочие мероприятия по благоустройству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0530010040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000</w:t>
            </w:r>
          </w:p>
        </w:tc>
        <w:tc>
          <w:tcPr>
            <w:tcW w:w="2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19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35 000,00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0,00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0,00</w:t>
            </w:r>
          </w:p>
        </w:tc>
      </w:tr>
      <w:tr w:rsidR="009410C0" w:rsidRPr="009410C0" w:rsidTr="009410C0">
        <w:trPr>
          <w:gridAfter w:val="3"/>
          <w:wAfter w:w="1950" w:type="dxa"/>
          <w:trHeight w:val="435"/>
        </w:trPr>
        <w:tc>
          <w:tcPr>
            <w:tcW w:w="4080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0530010040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2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9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35 000,00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9410C0" w:rsidRPr="009410C0" w:rsidTr="009410C0">
        <w:trPr>
          <w:gridAfter w:val="3"/>
          <w:wAfter w:w="1950" w:type="dxa"/>
          <w:trHeight w:val="645"/>
        </w:trPr>
        <w:tc>
          <w:tcPr>
            <w:tcW w:w="4080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0530010040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2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9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35 000,00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9410C0" w:rsidRPr="009410C0" w:rsidTr="009410C0">
        <w:trPr>
          <w:gridAfter w:val="3"/>
          <w:wAfter w:w="1950" w:type="dxa"/>
          <w:trHeight w:val="255"/>
        </w:trPr>
        <w:tc>
          <w:tcPr>
            <w:tcW w:w="4080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ЖИЛИЩНО-КОММУНАЛЬНОЕ ХОЗЯЙСТВО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0530010040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2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9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35 000,00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9410C0" w:rsidRPr="009410C0" w:rsidTr="009410C0">
        <w:trPr>
          <w:gridAfter w:val="3"/>
          <w:wAfter w:w="1950" w:type="dxa"/>
          <w:trHeight w:val="255"/>
        </w:trPr>
        <w:tc>
          <w:tcPr>
            <w:tcW w:w="4080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Благоустройство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0530010040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2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9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35 000,00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9410C0" w:rsidRPr="009410C0" w:rsidTr="009410C0">
        <w:trPr>
          <w:gridAfter w:val="3"/>
          <w:wAfter w:w="1950" w:type="dxa"/>
          <w:trHeight w:val="255"/>
        </w:trPr>
        <w:tc>
          <w:tcPr>
            <w:tcW w:w="4080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Поступление нефинансовых активов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0530010040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2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9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35 000,00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9410C0" w:rsidRPr="009410C0" w:rsidTr="009410C0">
        <w:trPr>
          <w:gridAfter w:val="3"/>
          <w:wAfter w:w="1950" w:type="dxa"/>
          <w:trHeight w:val="255"/>
        </w:trPr>
        <w:tc>
          <w:tcPr>
            <w:tcW w:w="4080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Увеличение стоимости материальных запасов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0530010040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2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9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35 000,00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9410C0" w:rsidRPr="009410C0" w:rsidTr="009410C0">
        <w:trPr>
          <w:gridAfter w:val="3"/>
          <w:wAfter w:w="1950" w:type="dxa"/>
          <w:trHeight w:val="255"/>
        </w:trPr>
        <w:tc>
          <w:tcPr>
            <w:tcW w:w="4080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Охрана окружающей среды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0630010010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2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9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30 000,00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9410C0" w:rsidRPr="009410C0" w:rsidTr="009410C0">
        <w:trPr>
          <w:gridAfter w:val="3"/>
          <w:wAfter w:w="1950" w:type="dxa"/>
          <w:trHeight w:val="255"/>
        </w:trPr>
        <w:tc>
          <w:tcPr>
            <w:tcW w:w="4080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Охрана окружающей среды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0630010010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2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19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30 000,00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9410C0" w:rsidRPr="009410C0" w:rsidTr="009410C0">
        <w:trPr>
          <w:gridAfter w:val="3"/>
          <w:wAfter w:w="1950" w:type="dxa"/>
          <w:trHeight w:val="255"/>
        </w:trPr>
        <w:tc>
          <w:tcPr>
            <w:tcW w:w="4080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Поступление нефинансовых активов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0630010010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2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19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30 000,00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9410C0" w:rsidRPr="009410C0" w:rsidTr="009410C0">
        <w:trPr>
          <w:gridAfter w:val="3"/>
          <w:wAfter w:w="1950" w:type="dxa"/>
          <w:trHeight w:val="255"/>
        </w:trPr>
        <w:tc>
          <w:tcPr>
            <w:tcW w:w="4080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Увеличение стоимости материальных запасов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0630010010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2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19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30 000,00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9410C0" w:rsidRPr="009410C0" w:rsidTr="009410C0">
        <w:trPr>
          <w:gridAfter w:val="3"/>
          <w:wAfter w:w="1950" w:type="dxa"/>
          <w:trHeight w:val="735"/>
        </w:trPr>
        <w:tc>
          <w:tcPr>
            <w:tcW w:w="4080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В рамках муниципальной программы "Культура Ивановского сельсовета Баганского района на 2019-2021 годы"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0800000000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000</w:t>
            </w:r>
          </w:p>
        </w:tc>
        <w:tc>
          <w:tcPr>
            <w:tcW w:w="2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00</w:t>
            </w:r>
          </w:p>
        </w:tc>
        <w:tc>
          <w:tcPr>
            <w:tcW w:w="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00</w:t>
            </w:r>
          </w:p>
        </w:tc>
        <w:tc>
          <w:tcPr>
            <w:tcW w:w="19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3 465 189,21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2 300 000,00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2 300 000,00</w:t>
            </w:r>
          </w:p>
        </w:tc>
      </w:tr>
      <w:tr w:rsidR="009410C0" w:rsidRPr="009410C0" w:rsidTr="009410C0">
        <w:trPr>
          <w:gridAfter w:val="3"/>
          <w:wAfter w:w="1950" w:type="dxa"/>
          <w:trHeight w:val="855"/>
        </w:trPr>
        <w:tc>
          <w:tcPr>
            <w:tcW w:w="4080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lastRenderedPageBreak/>
              <w:t>Иные межбюджетные трансферты передаваемые из бюджета муниципального района бюджетам поселений на оздоровление муниципальных финансов.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0830000000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000</w:t>
            </w:r>
          </w:p>
        </w:tc>
        <w:tc>
          <w:tcPr>
            <w:tcW w:w="2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19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3 465 189,21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2 300 000,00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2 300 000,00</w:t>
            </w:r>
          </w:p>
        </w:tc>
      </w:tr>
      <w:tr w:rsidR="009410C0" w:rsidRPr="009410C0" w:rsidTr="009410C0">
        <w:trPr>
          <w:gridAfter w:val="3"/>
          <w:wAfter w:w="1950" w:type="dxa"/>
          <w:trHeight w:val="885"/>
        </w:trPr>
        <w:tc>
          <w:tcPr>
            <w:tcW w:w="4080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Муниципальная программа "Культура Ивановского сельсовета Баганского района  на 2020-2022годы" -  подпрограмма – расходы на содержание сельских клубов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0830040190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000</w:t>
            </w:r>
          </w:p>
        </w:tc>
        <w:tc>
          <w:tcPr>
            <w:tcW w:w="2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19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988 000,00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0,00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0,00</w:t>
            </w:r>
          </w:p>
        </w:tc>
      </w:tr>
      <w:tr w:rsidR="009410C0" w:rsidRPr="009410C0" w:rsidTr="009410C0">
        <w:trPr>
          <w:gridAfter w:val="3"/>
          <w:wAfter w:w="1950" w:type="dxa"/>
          <w:trHeight w:val="255"/>
        </w:trPr>
        <w:tc>
          <w:tcPr>
            <w:tcW w:w="4080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Межбюджетные трансферты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0830040190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500</w:t>
            </w:r>
          </w:p>
        </w:tc>
        <w:tc>
          <w:tcPr>
            <w:tcW w:w="2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9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988 000,00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9410C0" w:rsidRPr="009410C0" w:rsidTr="009410C0">
        <w:trPr>
          <w:gridAfter w:val="3"/>
          <w:wAfter w:w="1950" w:type="dxa"/>
          <w:trHeight w:val="255"/>
        </w:trPr>
        <w:tc>
          <w:tcPr>
            <w:tcW w:w="4080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0830040190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540</w:t>
            </w:r>
          </w:p>
        </w:tc>
        <w:tc>
          <w:tcPr>
            <w:tcW w:w="2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9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988 000,00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9410C0" w:rsidRPr="009410C0" w:rsidTr="009410C0">
        <w:trPr>
          <w:gridAfter w:val="3"/>
          <w:wAfter w:w="1950" w:type="dxa"/>
          <w:trHeight w:val="255"/>
        </w:trPr>
        <w:tc>
          <w:tcPr>
            <w:tcW w:w="4080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КУЛЬТУРА, КИНЕМАТОГРАФИЯ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0830040190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540</w:t>
            </w:r>
          </w:p>
        </w:tc>
        <w:tc>
          <w:tcPr>
            <w:tcW w:w="2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9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988 000,00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9410C0" w:rsidRPr="009410C0" w:rsidTr="009410C0">
        <w:trPr>
          <w:gridAfter w:val="3"/>
          <w:wAfter w:w="1950" w:type="dxa"/>
          <w:trHeight w:val="255"/>
        </w:trPr>
        <w:tc>
          <w:tcPr>
            <w:tcW w:w="4080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Культура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0830040190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540</w:t>
            </w:r>
          </w:p>
        </w:tc>
        <w:tc>
          <w:tcPr>
            <w:tcW w:w="2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9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988 000,00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9410C0" w:rsidRPr="009410C0" w:rsidTr="009410C0">
        <w:trPr>
          <w:gridAfter w:val="3"/>
          <w:wAfter w:w="1950" w:type="dxa"/>
          <w:trHeight w:val="255"/>
        </w:trPr>
        <w:tc>
          <w:tcPr>
            <w:tcW w:w="4080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Расходы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0830040190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540</w:t>
            </w:r>
          </w:p>
        </w:tc>
        <w:tc>
          <w:tcPr>
            <w:tcW w:w="2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9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988 000,00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9410C0" w:rsidRPr="009410C0" w:rsidTr="009410C0">
        <w:trPr>
          <w:gridAfter w:val="3"/>
          <w:wAfter w:w="1950" w:type="dxa"/>
          <w:trHeight w:val="255"/>
        </w:trPr>
        <w:tc>
          <w:tcPr>
            <w:tcW w:w="4080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Безвозмездные перечисления бюджетам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0830040190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540</w:t>
            </w:r>
          </w:p>
        </w:tc>
        <w:tc>
          <w:tcPr>
            <w:tcW w:w="2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9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988 000,00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9410C0" w:rsidRPr="009410C0" w:rsidTr="009410C0">
        <w:trPr>
          <w:gridAfter w:val="3"/>
          <w:wAfter w:w="1950" w:type="dxa"/>
          <w:trHeight w:val="435"/>
        </w:trPr>
        <w:tc>
          <w:tcPr>
            <w:tcW w:w="4080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Перечисления другим бюджетам бюджетной системы Российской Федерации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0830040190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540</w:t>
            </w:r>
          </w:p>
        </w:tc>
        <w:tc>
          <w:tcPr>
            <w:tcW w:w="2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9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988 000,00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9410C0" w:rsidRPr="009410C0" w:rsidTr="009410C0">
        <w:trPr>
          <w:gridAfter w:val="3"/>
          <w:wAfter w:w="1950" w:type="dxa"/>
          <w:trHeight w:val="930"/>
        </w:trPr>
        <w:tc>
          <w:tcPr>
            <w:tcW w:w="4080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Муниципальная программа "Управление муниципальными финансами Ивановского сельсовета Баганского района на 2020-2022гг" - оплата труда и начисления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0830042110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000</w:t>
            </w:r>
          </w:p>
        </w:tc>
        <w:tc>
          <w:tcPr>
            <w:tcW w:w="2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19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2 300 000,00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2 300 000,00</w:t>
            </w:r>
          </w:p>
        </w:tc>
      </w:tr>
      <w:tr w:rsidR="009410C0" w:rsidRPr="009410C0" w:rsidTr="009410C0">
        <w:trPr>
          <w:gridAfter w:val="3"/>
          <w:wAfter w:w="1950" w:type="dxa"/>
          <w:trHeight w:val="1065"/>
        </w:trPr>
        <w:tc>
          <w:tcPr>
            <w:tcW w:w="4080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0830042110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2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9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2 300 000,00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2 300 000,00</w:t>
            </w:r>
          </w:p>
        </w:tc>
      </w:tr>
      <w:tr w:rsidR="009410C0" w:rsidRPr="009410C0" w:rsidTr="009410C0">
        <w:trPr>
          <w:gridAfter w:val="3"/>
          <w:wAfter w:w="1950" w:type="dxa"/>
          <w:trHeight w:val="435"/>
        </w:trPr>
        <w:tc>
          <w:tcPr>
            <w:tcW w:w="4080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0830042110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2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9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2 300 000,00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2 300 000,00</w:t>
            </w:r>
          </w:p>
        </w:tc>
      </w:tr>
      <w:tr w:rsidR="009410C0" w:rsidRPr="009410C0" w:rsidTr="009410C0">
        <w:trPr>
          <w:gridAfter w:val="3"/>
          <w:wAfter w:w="1950" w:type="dxa"/>
          <w:trHeight w:val="255"/>
        </w:trPr>
        <w:tc>
          <w:tcPr>
            <w:tcW w:w="4080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НАЦИОНАЛЬНАЯ ЭКОНОМИКА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0830042110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2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9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2 300 000,00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2 300 000,00</w:t>
            </w:r>
          </w:p>
        </w:tc>
      </w:tr>
      <w:tr w:rsidR="009410C0" w:rsidRPr="009410C0" w:rsidTr="009410C0">
        <w:trPr>
          <w:gridAfter w:val="3"/>
          <w:wAfter w:w="1950" w:type="dxa"/>
          <w:trHeight w:val="255"/>
        </w:trPr>
        <w:tc>
          <w:tcPr>
            <w:tcW w:w="4080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Другие вопросы в области национальной экономики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0830042110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2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19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2 300 000,00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2 300 000,00</w:t>
            </w:r>
          </w:p>
        </w:tc>
      </w:tr>
      <w:tr w:rsidR="009410C0" w:rsidRPr="009410C0" w:rsidTr="009410C0">
        <w:trPr>
          <w:gridAfter w:val="3"/>
          <w:wAfter w:w="1950" w:type="dxa"/>
          <w:trHeight w:val="255"/>
        </w:trPr>
        <w:tc>
          <w:tcPr>
            <w:tcW w:w="4080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Расходы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0830042110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2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19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2 300 000,00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2 300 000,00</w:t>
            </w:r>
          </w:p>
        </w:tc>
      </w:tr>
      <w:tr w:rsidR="009410C0" w:rsidRPr="009410C0" w:rsidTr="009410C0">
        <w:trPr>
          <w:gridAfter w:val="3"/>
          <w:wAfter w:w="1950" w:type="dxa"/>
          <w:trHeight w:val="435"/>
        </w:trPr>
        <w:tc>
          <w:tcPr>
            <w:tcW w:w="4080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Оплата труда и начисления на выплаты по оплате труда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0830042110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2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19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2 300 000,00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2 300 000,00</w:t>
            </w:r>
          </w:p>
        </w:tc>
      </w:tr>
      <w:tr w:rsidR="009410C0" w:rsidRPr="009410C0" w:rsidTr="009410C0">
        <w:trPr>
          <w:gridAfter w:val="3"/>
          <w:wAfter w:w="1950" w:type="dxa"/>
          <w:trHeight w:val="855"/>
        </w:trPr>
        <w:tc>
          <w:tcPr>
            <w:tcW w:w="4080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Муниципальная программа "Управление муниципальными финансами поселения Баганского района на 2020-2022гг"- обеспечение деятельности учрежений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0830042190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000</w:t>
            </w:r>
          </w:p>
        </w:tc>
        <w:tc>
          <w:tcPr>
            <w:tcW w:w="2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19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509 461,07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0,00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0,00</w:t>
            </w:r>
          </w:p>
        </w:tc>
      </w:tr>
      <w:tr w:rsidR="009410C0" w:rsidRPr="009410C0" w:rsidTr="009410C0">
        <w:trPr>
          <w:gridAfter w:val="3"/>
          <w:wAfter w:w="1950" w:type="dxa"/>
          <w:trHeight w:val="435"/>
        </w:trPr>
        <w:tc>
          <w:tcPr>
            <w:tcW w:w="4080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0830042190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2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9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509 461,07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9410C0" w:rsidRPr="009410C0" w:rsidTr="009410C0">
        <w:trPr>
          <w:gridAfter w:val="3"/>
          <w:wAfter w:w="1950" w:type="dxa"/>
          <w:trHeight w:val="645"/>
        </w:trPr>
        <w:tc>
          <w:tcPr>
            <w:tcW w:w="4080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0830042190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2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9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509 461,07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9410C0" w:rsidRPr="009410C0" w:rsidTr="009410C0">
        <w:trPr>
          <w:gridAfter w:val="3"/>
          <w:wAfter w:w="1950" w:type="dxa"/>
          <w:trHeight w:val="255"/>
        </w:trPr>
        <w:tc>
          <w:tcPr>
            <w:tcW w:w="4080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НАЦИОНАЛЬНАЯ ЭКОНОМИКА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0830042190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2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9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509 461,07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9410C0" w:rsidRPr="009410C0" w:rsidTr="009410C0">
        <w:trPr>
          <w:gridAfter w:val="3"/>
          <w:wAfter w:w="1950" w:type="dxa"/>
          <w:trHeight w:val="255"/>
        </w:trPr>
        <w:tc>
          <w:tcPr>
            <w:tcW w:w="4080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Другие вопросы в области национальной экономики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0830042190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2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19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509 461,07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9410C0" w:rsidRPr="009410C0" w:rsidTr="009410C0">
        <w:trPr>
          <w:gridAfter w:val="3"/>
          <w:wAfter w:w="1950" w:type="dxa"/>
          <w:trHeight w:val="255"/>
        </w:trPr>
        <w:tc>
          <w:tcPr>
            <w:tcW w:w="4080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КУЛЬТУРА, КИНЕМАТОГРАФИЯ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0830042190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2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9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1 645 178,14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9410C0" w:rsidRPr="009410C0" w:rsidTr="009410C0">
        <w:trPr>
          <w:gridAfter w:val="3"/>
          <w:wAfter w:w="1950" w:type="dxa"/>
          <w:trHeight w:val="255"/>
        </w:trPr>
        <w:tc>
          <w:tcPr>
            <w:tcW w:w="4080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Культура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0830042190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2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9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1 645 178,14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9410C0" w:rsidRPr="009410C0" w:rsidTr="009410C0">
        <w:trPr>
          <w:gridAfter w:val="3"/>
          <w:wAfter w:w="1950" w:type="dxa"/>
          <w:trHeight w:val="255"/>
        </w:trPr>
        <w:tc>
          <w:tcPr>
            <w:tcW w:w="4080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Расходы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0830042190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2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9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1 645 178,14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9410C0" w:rsidRPr="009410C0" w:rsidTr="009410C0">
        <w:trPr>
          <w:gridAfter w:val="3"/>
          <w:wAfter w:w="1950" w:type="dxa"/>
          <w:trHeight w:val="255"/>
        </w:trPr>
        <w:tc>
          <w:tcPr>
            <w:tcW w:w="4080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Оплата работ, услуг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0830042190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2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9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1 645 178,14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9410C0" w:rsidRPr="009410C0" w:rsidTr="009410C0">
        <w:trPr>
          <w:gridAfter w:val="3"/>
          <w:wAfter w:w="1950" w:type="dxa"/>
          <w:trHeight w:val="255"/>
        </w:trPr>
        <w:tc>
          <w:tcPr>
            <w:tcW w:w="4080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Прочие работы, услуги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0830042190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2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9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1 632 816,14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9410C0" w:rsidRPr="009410C0" w:rsidTr="009410C0">
        <w:trPr>
          <w:gridAfter w:val="3"/>
          <w:wAfter w:w="1950" w:type="dxa"/>
          <w:trHeight w:val="255"/>
        </w:trPr>
        <w:tc>
          <w:tcPr>
            <w:tcW w:w="4080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0830042190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2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9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267 950,00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9410C0" w:rsidRPr="009410C0" w:rsidTr="009410C0">
        <w:trPr>
          <w:gridAfter w:val="3"/>
          <w:wAfter w:w="1950" w:type="dxa"/>
          <w:trHeight w:val="255"/>
        </w:trPr>
        <w:tc>
          <w:tcPr>
            <w:tcW w:w="4080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0830042190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2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9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267 950,00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9410C0" w:rsidRPr="009410C0" w:rsidTr="009410C0">
        <w:trPr>
          <w:gridAfter w:val="3"/>
          <w:wAfter w:w="1950" w:type="dxa"/>
          <w:trHeight w:val="255"/>
        </w:trPr>
        <w:tc>
          <w:tcPr>
            <w:tcW w:w="4080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НАЦИОНАЛЬНАЯ ЭКОНОМИКА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0830042190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2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9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267 950,00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9410C0" w:rsidRPr="009410C0" w:rsidTr="009410C0">
        <w:trPr>
          <w:gridAfter w:val="3"/>
          <w:wAfter w:w="1950" w:type="dxa"/>
          <w:trHeight w:val="255"/>
        </w:trPr>
        <w:tc>
          <w:tcPr>
            <w:tcW w:w="4080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Другие вопросы в области национальной экономики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0830042190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2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9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267 950,00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9410C0" w:rsidRPr="009410C0" w:rsidTr="009410C0">
        <w:trPr>
          <w:gridAfter w:val="3"/>
          <w:wAfter w:w="1950" w:type="dxa"/>
          <w:trHeight w:val="255"/>
        </w:trPr>
        <w:tc>
          <w:tcPr>
            <w:tcW w:w="4080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0830042190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2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9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54 600,00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9410C0" w:rsidRPr="009410C0" w:rsidTr="009410C0">
        <w:trPr>
          <w:gridAfter w:val="3"/>
          <w:wAfter w:w="1950" w:type="dxa"/>
          <w:trHeight w:val="255"/>
        </w:trPr>
        <w:tc>
          <w:tcPr>
            <w:tcW w:w="4080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0830042190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2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9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54 600,00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9410C0" w:rsidRPr="009410C0" w:rsidTr="009410C0">
        <w:trPr>
          <w:gridAfter w:val="3"/>
          <w:wAfter w:w="1950" w:type="dxa"/>
          <w:trHeight w:val="255"/>
        </w:trPr>
        <w:tc>
          <w:tcPr>
            <w:tcW w:w="4080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КУЛЬТУРА, КИНЕМАТОГРАФИЯ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0830042190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2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9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54 600,00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9410C0" w:rsidRPr="009410C0" w:rsidTr="009410C0">
        <w:trPr>
          <w:gridAfter w:val="3"/>
          <w:wAfter w:w="1950" w:type="dxa"/>
          <w:trHeight w:val="450"/>
        </w:trPr>
        <w:tc>
          <w:tcPr>
            <w:tcW w:w="4080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Другие вопросы в области национальной экономики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0830042190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2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9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54 600,00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9410C0" w:rsidRPr="009410C0" w:rsidTr="009410C0">
        <w:trPr>
          <w:gridAfter w:val="3"/>
          <w:wAfter w:w="1950" w:type="dxa"/>
          <w:trHeight w:val="255"/>
        </w:trPr>
        <w:tc>
          <w:tcPr>
            <w:tcW w:w="4080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Физическая культура и спорт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1330012190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000</w:t>
            </w:r>
          </w:p>
        </w:tc>
        <w:tc>
          <w:tcPr>
            <w:tcW w:w="2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00</w:t>
            </w:r>
          </w:p>
        </w:tc>
        <w:tc>
          <w:tcPr>
            <w:tcW w:w="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00</w:t>
            </w:r>
          </w:p>
        </w:tc>
        <w:tc>
          <w:tcPr>
            <w:tcW w:w="19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308 350,00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690 110,00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490 710,00</w:t>
            </w:r>
          </w:p>
        </w:tc>
      </w:tr>
      <w:tr w:rsidR="009410C0" w:rsidRPr="009410C0" w:rsidTr="009410C0">
        <w:trPr>
          <w:gridAfter w:val="3"/>
          <w:wAfter w:w="1950" w:type="dxa"/>
          <w:trHeight w:val="1125"/>
        </w:trPr>
        <w:tc>
          <w:tcPr>
            <w:tcW w:w="4080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lastRenderedPageBreak/>
              <w:t xml:space="preserve">Муниципальная программа Ивановского сельсовета Баганского района Новосибирской области "Развитие физической культуры и спорта в Ивановском сельсовете Баганского района на 2020-2022г.г." 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1330012190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000</w:t>
            </w:r>
          </w:p>
        </w:tc>
        <w:tc>
          <w:tcPr>
            <w:tcW w:w="2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19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268 000,00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690 110,00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490 710,00</w:t>
            </w:r>
          </w:p>
        </w:tc>
      </w:tr>
      <w:tr w:rsidR="009410C0" w:rsidRPr="009410C0" w:rsidTr="009410C0">
        <w:trPr>
          <w:gridAfter w:val="3"/>
          <w:wAfter w:w="1950" w:type="dxa"/>
          <w:trHeight w:val="1110"/>
        </w:trPr>
        <w:tc>
          <w:tcPr>
            <w:tcW w:w="4080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1330012190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2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9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268 000,00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690 110,00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490 710,00</w:t>
            </w:r>
          </w:p>
        </w:tc>
      </w:tr>
      <w:tr w:rsidR="009410C0" w:rsidRPr="009410C0" w:rsidTr="009410C0">
        <w:trPr>
          <w:gridAfter w:val="3"/>
          <w:wAfter w:w="1950" w:type="dxa"/>
          <w:trHeight w:val="435"/>
        </w:trPr>
        <w:tc>
          <w:tcPr>
            <w:tcW w:w="4080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1330012190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2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9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268 000,00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690 110,00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490 710,00</w:t>
            </w:r>
          </w:p>
        </w:tc>
      </w:tr>
      <w:tr w:rsidR="009410C0" w:rsidRPr="009410C0" w:rsidTr="009410C0">
        <w:trPr>
          <w:gridAfter w:val="3"/>
          <w:wAfter w:w="1950" w:type="dxa"/>
          <w:trHeight w:val="255"/>
        </w:trPr>
        <w:tc>
          <w:tcPr>
            <w:tcW w:w="4080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Физическая культура и спорт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1330012190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2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9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268 000,00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690 110,00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490 710,00</w:t>
            </w:r>
          </w:p>
        </w:tc>
      </w:tr>
      <w:tr w:rsidR="009410C0" w:rsidRPr="009410C0" w:rsidTr="009410C0">
        <w:trPr>
          <w:gridAfter w:val="3"/>
          <w:wAfter w:w="1950" w:type="dxa"/>
          <w:trHeight w:val="255"/>
        </w:trPr>
        <w:tc>
          <w:tcPr>
            <w:tcW w:w="4080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Физическая культура и спорт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1330012190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2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9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268 000,00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690 110,00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490 710,00</w:t>
            </w:r>
          </w:p>
        </w:tc>
      </w:tr>
      <w:tr w:rsidR="009410C0" w:rsidRPr="009410C0" w:rsidTr="009410C0">
        <w:trPr>
          <w:gridAfter w:val="3"/>
          <w:wAfter w:w="1950" w:type="dxa"/>
          <w:trHeight w:val="645"/>
        </w:trPr>
        <w:tc>
          <w:tcPr>
            <w:tcW w:w="4080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Другие вопросы в области физической культуры и спорта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1330012190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2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9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40 000,00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9410C0" w:rsidRPr="009410C0" w:rsidTr="009410C0">
        <w:trPr>
          <w:gridAfter w:val="3"/>
          <w:wAfter w:w="1950" w:type="dxa"/>
          <w:trHeight w:val="645"/>
        </w:trPr>
        <w:tc>
          <w:tcPr>
            <w:tcW w:w="4080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Другие вопросы в области физической культуры и спорта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1330012190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2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9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350,00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9410C0" w:rsidRPr="009410C0" w:rsidTr="009410C0">
        <w:trPr>
          <w:gridAfter w:val="3"/>
          <w:wAfter w:w="1950" w:type="dxa"/>
          <w:trHeight w:val="255"/>
        </w:trPr>
        <w:tc>
          <w:tcPr>
            <w:tcW w:w="4080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Непрограммное направление деятельности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9900000000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000</w:t>
            </w:r>
          </w:p>
        </w:tc>
        <w:tc>
          <w:tcPr>
            <w:tcW w:w="2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00</w:t>
            </w:r>
          </w:p>
        </w:tc>
        <w:tc>
          <w:tcPr>
            <w:tcW w:w="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00</w:t>
            </w:r>
          </w:p>
        </w:tc>
        <w:tc>
          <w:tcPr>
            <w:tcW w:w="19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2 169 832,79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1 518 567,75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1 637 893,50</w:t>
            </w:r>
          </w:p>
        </w:tc>
      </w:tr>
      <w:tr w:rsidR="009410C0" w:rsidRPr="009410C0" w:rsidTr="009410C0">
        <w:trPr>
          <w:gridAfter w:val="3"/>
          <w:wAfter w:w="1950" w:type="dxa"/>
          <w:trHeight w:val="1065"/>
        </w:trPr>
        <w:tc>
          <w:tcPr>
            <w:tcW w:w="4080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9900002110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000</w:t>
            </w:r>
          </w:p>
        </w:tc>
        <w:tc>
          <w:tcPr>
            <w:tcW w:w="2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19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740 190,00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740 189,75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740 189,50</w:t>
            </w:r>
          </w:p>
        </w:tc>
      </w:tr>
      <w:tr w:rsidR="009410C0" w:rsidRPr="009410C0" w:rsidTr="009410C0">
        <w:trPr>
          <w:gridAfter w:val="3"/>
          <w:wAfter w:w="1950" w:type="dxa"/>
          <w:trHeight w:val="1065"/>
        </w:trPr>
        <w:tc>
          <w:tcPr>
            <w:tcW w:w="4080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9900002110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2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9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740 190,00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740 189,75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740 189,50</w:t>
            </w:r>
          </w:p>
        </w:tc>
      </w:tr>
      <w:tr w:rsidR="009410C0" w:rsidRPr="009410C0" w:rsidTr="009410C0">
        <w:trPr>
          <w:gridAfter w:val="3"/>
          <w:wAfter w:w="1950" w:type="dxa"/>
          <w:trHeight w:val="435"/>
        </w:trPr>
        <w:tc>
          <w:tcPr>
            <w:tcW w:w="4080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9900002110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2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9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740 190,00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740 189,75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740 189,50</w:t>
            </w:r>
          </w:p>
        </w:tc>
      </w:tr>
      <w:tr w:rsidR="009410C0" w:rsidRPr="009410C0" w:rsidTr="009410C0">
        <w:trPr>
          <w:gridAfter w:val="3"/>
          <w:wAfter w:w="1950" w:type="dxa"/>
          <w:trHeight w:val="255"/>
        </w:trPr>
        <w:tc>
          <w:tcPr>
            <w:tcW w:w="4080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ОБЩЕГОСУДАРСТВЕННЫЕ ВОПРОСЫ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9900002110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2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9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740 190,00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740 189,75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740 189,50</w:t>
            </w:r>
          </w:p>
        </w:tc>
      </w:tr>
      <w:tr w:rsidR="009410C0" w:rsidRPr="009410C0" w:rsidTr="009410C0">
        <w:trPr>
          <w:gridAfter w:val="3"/>
          <w:wAfter w:w="1950" w:type="dxa"/>
          <w:trHeight w:val="645"/>
        </w:trPr>
        <w:tc>
          <w:tcPr>
            <w:tcW w:w="4080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9900002110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2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9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740 190,00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740 189,75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740 189,50</w:t>
            </w:r>
          </w:p>
        </w:tc>
      </w:tr>
      <w:tr w:rsidR="009410C0" w:rsidRPr="009410C0" w:rsidTr="009410C0">
        <w:trPr>
          <w:gridAfter w:val="3"/>
          <w:wAfter w:w="1950" w:type="dxa"/>
          <w:trHeight w:val="1065"/>
        </w:trPr>
        <w:tc>
          <w:tcPr>
            <w:tcW w:w="4080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9900004110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000</w:t>
            </w:r>
          </w:p>
        </w:tc>
        <w:tc>
          <w:tcPr>
            <w:tcW w:w="2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19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967 190,00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0,00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0,00</w:t>
            </w:r>
          </w:p>
        </w:tc>
      </w:tr>
      <w:tr w:rsidR="009410C0" w:rsidRPr="009410C0" w:rsidTr="009410C0">
        <w:trPr>
          <w:gridAfter w:val="3"/>
          <w:wAfter w:w="1950" w:type="dxa"/>
          <w:trHeight w:val="1065"/>
        </w:trPr>
        <w:tc>
          <w:tcPr>
            <w:tcW w:w="4080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9900004110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2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9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967 190,00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9410C0" w:rsidRPr="009410C0" w:rsidTr="009410C0">
        <w:trPr>
          <w:gridAfter w:val="3"/>
          <w:wAfter w:w="1950" w:type="dxa"/>
          <w:trHeight w:val="435"/>
        </w:trPr>
        <w:tc>
          <w:tcPr>
            <w:tcW w:w="4080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9900004110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2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9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967 190,00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9410C0" w:rsidRPr="009410C0" w:rsidTr="009410C0">
        <w:trPr>
          <w:gridAfter w:val="3"/>
          <w:wAfter w:w="1950" w:type="dxa"/>
          <w:trHeight w:val="255"/>
        </w:trPr>
        <w:tc>
          <w:tcPr>
            <w:tcW w:w="4080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ОБЩЕГОСУДАРСТВЕННЫЕ ВОПРОСЫ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9900004110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2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9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967 190,00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9410C0" w:rsidRPr="009410C0" w:rsidTr="009410C0">
        <w:trPr>
          <w:gridAfter w:val="3"/>
          <w:wAfter w:w="1950" w:type="dxa"/>
          <w:trHeight w:val="855"/>
        </w:trPr>
        <w:tc>
          <w:tcPr>
            <w:tcW w:w="4080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9900004110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2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9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967 190,00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9410C0" w:rsidRPr="009410C0" w:rsidTr="009410C0">
        <w:trPr>
          <w:gridAfter w:val="3"/>
          <w:wAfter w:w="1950" w:type="dxa"/>
          <w:trHeight w:val="255"/>
        </w:trPr>
        <w:tc>
          <w:tcPr>
            <w:tcW w:w="4080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Расходы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9900004110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2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9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967 190,00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667 278,00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782 204,00</w:t>
            </w:r>
          </w:p>
        </w:tc>
      </w:tr>
      <w:tr w:rsidR="009410C0" w:rsidRPr="009410C0" w:rsidTr="009410C0">
        <w:trPr>
          <w:gridAfter w:val="3"/>
          <w:wAfter w:w="1950" w:type="dxa"/>
          <w:trHeight w:val="435"/>
        </w:trPr>
        <w:tc>
          <w:tcPr>
            <w:tcW w:w="4080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Оплата труда и начисления на выплаты по оплате труда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9900004110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2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9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967 190,00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667 278,00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782 204,00</w:t>
            </w:r>
          </w:p>
        </w:tc>
      </w:tr>
      <w:tr w:rsidR="009410C0" w:rsidRPr="009410C0" w:rsidTr="009410C0">
        <w:trPr>
          <w:gridAfter w:val="3"/>
          <w:wAfter w:w="1950" w:type="dxa"/>
          <w:trHeight w:val="255"/>
        </w:trPr>
        <w:tc>
          <w:tcPr>
            <w:tcW w:w="4080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Расходы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9900004190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2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9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332 952,79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9410C0" w:rsidRPr="009410C0" w:rsidTr="009410C0">
        <w:trPr>
          <w:gridAfter w:val="3"/>
          <w:wAfter w:w="1950" w:type="dxa"/>
          <w:trHeight w:val="435"/>
        </w:trPr>
        <w:tc>
          <w:tcPr>
            <w:tcW w:w="4080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9900004190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2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9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332 952,79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9410C0" w:rsidRPr="009410C0" w:rsidTr="009410C0">
        <w:trPr>
          <w:gridAfter w:val="3"/>
          <w:wAfter w:w="1950" w:type="dxa"/>
          <w:trHeight w:val="255"/>
        </w:trPr>
        <w:tc>
          <w:tcPr>
            <w:tcW w:w="4080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Межбюджетные трансферты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9900004190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500</w:t>
            </w:r>
          </w:p>
        </w:tc>
        <w:tc>
          <w:tcPr>
            <w:tcW w:w="2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9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7 800,00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9410C0" w:rsidRPr="009410C0" w:rsidTr="009410C0">
        <w:trPr>
          <w:gridAfter w:val="3"/>
          <w:wAfter w:w="1950" w:type="dxa"/>
          <w:trHeight w:val="255"/>
        </w:trPr>
        <w:tc>
          <w:tcPr>
            <w:tcW w:w="4080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9900004190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540</w:t>
            </w:r>
          </w:p>
        </w:tc>
        <w:tc>
          <w:tcPr>
            <w:tcW w:w="2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9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7 800,00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9410C0" w:rsidRPr="009410C0" w:rsidTr="009410C0">
        <w:trPr>
          <w:gridAfter w:val="3"/>
          <w:wAfter w:w="1950" w:type="dxa"/>
          <w:trHeight w:val="255"/>
        </w:trPr>
        <w:tc>
          <w:tcPr>
            <w:tcW w:w="4080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ОБЩЕГОСУДАРСТВЕННЫЕ ВОПРОСЫ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9900004190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540</w:t>
            </w:r>
          </w:p>
        </w:tc>
        <w:tc>
          <w:tcPr>
            <w:tcW w:w="2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9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7 800,00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9410C0" w:rsidRPr="009410C0" w:rsidTr="009410C0">
        <w:trPr>
          <w:gridAfter w:val="3"/>
          <w:wAfter w:w="1950" w:type="dxa"/>
          <w:trHeight w:val="855"/>
        </w:trPr>
        <w:tc>
          <w:tcPr>
            <w:tcW w:w="4080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9900004190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540</w:t>
            </w:r>
          </w:p>
        </w:tc>
        <w:tc>
          <w:tcPr>
            <w:tcW w:w="2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9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7 800,00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9410C0" w:rsidRPr="009410C0" w:rsidTr="009410C0">
        <w:trPr>
          <w:gridAfter w:val="3"/>
          <w:wAfter w:w="1950" w:type="dxa"/>
          <w:trHeight w:val="435"/>
        </w:trPr>
        <w:tc>
          <w:tcPr>
            <w:tcW w:w="4080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lastRenderedPageBreak/>
              <w:t>Расходы на обеспечение функций муниципальных органов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9900006190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000</w:t>
            </w:r>
          </w:p>
        </w:tc>
        <w:tc>
          <w:tcPr>
            <w:tcW w:w="2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19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11 700,00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0,00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0,00</w:t>
            </w:r>
          </w:p>
        </w:tc>
      </w:tr>
      <w:tr w:rsidR="009410C0" w:rsidRPr="009410C0" w:rsidTr="009410C0">
        <w:trPr>
          <w:gridAfter w:val="3"/>
          <w:wAfter w:w="1950" w:type="dxa"/>
          <w:trHeight w:val="255"/>
        </w:trPr>
        <w:tc>
          <w:tcPr>
            <w:tcW w:w="4080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Межбюджетные трансферты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9900006190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500</w:t>
            </w:r>
          </w:p>
        </w:tc>
        <w:tc>
          <w:tcPr>
            <w:tcW w:w="2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9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11 700,00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9410C0" w:rsidRPr="009410C0" w:rsidTr="009410C0">
        <w:trPr>
          <w:gridAfter w:val="3"/>
          <w:wAfter w:w="1950" w:type="dxa"/>
          <w:trHeight w:val="255"/>
        </w:trPr>
        <w:tc>
          <w:tcPr>
            <w:tcW w:w="4080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9900006190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540</w:t>
            </w:r>
          </w:p>
        </w:tc>
        <w:tc>
          <w:tcPr>
            <w:tcW w:w="2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9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11 700,00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9410C0" w:rsidRPr="009410C0" w:rsidTr="009410C0">
        <w:trPr>
          <w:gridAfter w:val="3"/>
          <w:wAfter w:w="1950" w:type="dxa"/>
          <w:trHeight w:val="255"/>
        </w:trPr>
        <w:tc>
          <w:tcPr>
            <w:tcW w:w="4080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ОБЩЕГОСУДАРСТВЕННЫЕ ВОПРОСЫ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9900006190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540</w:t>
            </w:r>
          </w:p>
        </w:tc>
        <w:tc>
          <w:tcPr>
            <w:tcW w:w="2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9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11 700,00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9410C0" w:rsidRPr="009410C0" w:rsidTr="009410C0">
        <w:trPr>
          <w:gridAfter w:val="3"/>
          <w:wAfter w:w="1950" w:type="dxa"/>
          <w:trHeight w:val="645"/>
        </w:trPr>
        <w:tc>
          <w:tcPr>
            <w:tcW w:w="4080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9900006190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540</w:t>
            </w:r>
          </w:p>
        </w:tc>
        <w:tc>
          <w:tcPr>
            <w:tcW w:w="2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19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11 700,00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9410C0" w:rsidRPr="009410C0" w:rsidTr="009410C0">
        <w:trPr>
          <w:gridAfter w:val="3"/>
          <w:wAfter w:w="1950" w:type="dxa"/>
          <w:trHeight w:val="855"/>
        </w:trPr>
        <w:tc>
          <w:tcPr>
            <w:tcW w:w="4080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Субсидии на создание в общеобразовательных организациях, расположенных в сельской местности, условий для занятий физической культурой и спортом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9910000000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000</w:t>
            </w:r>
          </w:p>
        </w:tc>
        <w:tc>
          <w:tcPr>
            <w:tcW w:w="2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19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110 000,00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111 100,00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115 500,00</w:t>
            </w:r>
          </w:p>
        </w:tc>
      </w:tr>
      <w:tr w:rsidR="009410C0" w:rsidRPr="009410C0" w:rsidTr="009410C0">
        <w:trPr>
          <w:gridAfter w:val="3"/>
          <w:wAfter w:w="1950" w:type="dxa"/>
          <w:trHeight w:val="645"/>
        </w:trPr>
        <w:tc>
          <w:tcPr>
            <w:tcW w:w="4080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Субвенции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9910051180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000</w:t>
            </w:r>
          </w:p>
        </w:tc>
        <w:tc>
          <w:tcPr>
            <w:tcW w:w="2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19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97 500,00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98 600,00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9410C0">
              <w:rPr>
                <w:rFonts w:ascii="Arial" w:hAnsi="Arial" w:cs="Arial"/>
                <w:i/>
                <w:iCs/>
                <w:sz w:val="16"/>
                <w:szCs w:val="16"/>
              </w:rPr>
              <w:t>103 000,00</w:t>
            </w:r>
          </w:p>
        </w:tc>
      </w:tr>
      <w:tr w:rsidR="009410C0" w:rsidRPr="009410C0" w:rsidTr="009410C0">
        <w:trPr>
          <w:gridAfter w:val="3"/>
          <w:wAfter w:w="1950" w:type="dxa"/>
          <w:trHeight w:val="1065"/>
        </w:trPr>
        <w:tc>
          <w:tcPr>
            <w:tcW w:w="4080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9910051180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2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9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97 500,00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98 600,00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103 000,00</w:t>
            </w:r>
          </w:p>
        </w:tc>
      </w:tr>
      <w:tr w:rsidR="009410C0" w:rsidRPr="009410C0" w:rsidTr="009410C0">
        <w:trPr>
          <w:gridAfter w:val="3"/>
          <w:wAfter w:w="1950" w:type="dxa"/>
          <w:trHeight w:val="435"/>
        </w:trPr>
        <w:tc>
          <w:tcPr>
            <w:tcW w:w="4080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9910051180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2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9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97 500,00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98 600,00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103 000,00</w:t>
            </w:r>
          </w:p>
        </w:tc>
      </w:tr>
      <w:tr w:rsidR="009410C0" w:rsidRPr="009410C0" w:rsidTr="009410C0">
        <w:trPr>
          <w:gridAfter w:val="3"/>
          <w:wAfter w:w="1950" w:type="dxa"/>
          <w:trHeight w:val="255"/>
        </w:trPr>
        <w:tc>
          <w:tcPr>
            <w:tcW w:w="4080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НАЦИОНАЛЬНАЯ ОБОРОНА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9910051180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2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9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97 500,00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98 600,00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103 000,00</w:t>
            </w:r>
          </w:p>
        </w:tc>
      </w:tr>
      <w:tr w:rsidR="009410C0" w:rsidRPr="009410C0" w:rsidTr="009410C0">
        <w:trPr>
          <w:gridAfter w:val="3"/>
          <w:wAfter w:w="1950" w:type="dxa"/>
          <w:trHeight w:val="255"/>
        </w:trPr>
        <w:tc>
          <w:tcPr>
            <w:tcW w:w="4080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Мобилизационная и вневойсковая подготовка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9910051180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2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9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97 500,00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98 600,00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103 000,00</w:t>
            </w:r>
          </w:p>
        </w:tc>
      </w:tr>
      <w:tr w:rsidR="009410C0" w:rsidRPr="009410C0" w:rsidTr="009410C0">
        <w:trPr>
          <w:gridAfter w:val="3"/>
          <w:wAfter w:w="1950" w:type="dxa"/>
          <w:trHeight w:val="435"/>
        </w:trPr>
        <w:tc>
          <w:tcPr>
            <w:tcW w:w="4080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9910051180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2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9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12 500,00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12 500,00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12 500,00</w:t>
            </w:r>
          </w:p>
        </w:tc>
      </w:tr>
      <w:tr w:rsidR="009410C0" w:rsidRPr="009410C0" w:rsidTr="009410C0">
        <w:trPr>
          <w:gridAfter w:val="3"/>
          <w:wAfter w:w="1950" w:type="dxa"/>
          <w:trHeight w:val="645"/>
        </w:trPr>
        <w:tc>
          <w:tcPr>
            <w:tcW w:w="4080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9910051180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2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9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12 500,00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12 500,00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172 296,50</w:t>
            </w:r>
          </w:p>
        </w:tc>
      </w:tr>
      <w:tr w:rsidR="009410C0" w:rsidRPr="009410C0" w:rsidTr="009410C0">
        <w:trPr>
          <w:gridAfter w:val="3"/>
          <w:wAfter w:w="1950" w:type="dxa"/>
          <w:trHeight w:val="255"/>
        </w:trPr>
        <w:tc>
          <w:tcPr>
            <w:tcW w:w="4080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НАЦИОНАЛЬНАЯ ОБОРОНА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9910051180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2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9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12 500,00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12 500,00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12 500,00</w:t>
            </w:r>
          </w:p>
        </w:tc>
      </w:tr>
      <w:tr w:rsidR="009410C0" w:rsidRPr="009410C0" w:rsidTr="009410C0">
        <w:trPr>
          <w:gridAfter w:val="3"/>
          <w:wAfter w:w="1950" w:type="dxa"/>
          <w:trHeight w:val="255"/>
        </w:trPr>
        <w:tc>
          <w:tcPr>
            <w:tcW w:w="4080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Мобилизационная и вневойсковая подготовка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9910051180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2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9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12 500,00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12 500,00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12 500,00</w:t>
            </w:r>
          </w:p>
        </w:tc>
      </w:tr>
      <w:tr w:rsidR="009410C0" w:rsidRPr="009410C0" w:rsidTr="009410C0">
        <w:trPr>
          <w:gridAfter w:val="3"/>
          <w:wAfter w:w="1950" w:type="dxa"/>
          <w:trHeight w:val="255"/>
        </w:trPr>
        <w:tc>
          <w:tcPr>
            <w:tcW w:w="4080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Условно утвержденные расходы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9900099990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999</w:t>
            </w:r>
          </w:p>
        </w:tc>
        <w:tc>
          <w:tcPr>
            <w:tcW w:w="2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99</w:t>
            </w:r>
          </w:p>
        </w:tc>
        <w:tc>
          <w:tcPr>
            <w:tcW w:w="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9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82 722,25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172 296,50</w:t>
            </w:r>
          </w:p>
        </w:tc>
      </w:tr>
      <w:tr w:rsidR="009410C0" w:rsidRPr="009410C0" w:rsidTr="009410C0">
        <w:trPr>
          <w:gridAfter w:val="3"/>
          <w:wAfter w:w="1950" w:type="dxa"/>
          <w:trHeight w:val="255"/>
        </w:trPr>
        <w:tc>
          <w:tcPr>
            <w:tcW w:w="4080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Условно утвержденные расходы</w:t>
            </w:r>
          </w:p>
        </w:tc>
        <w:tc>
          <w:tcPr>
            <w:tcW w:w="13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9900099990</w:t>
            </w: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999</w:t>
            </w:r>
          </w:p>
        </w:tc>
        <w:tc>
          <w:tcPr>
            <w:tcW w:w="2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99</w:t>
            </w:r>
          </w:p>
        </w:tc>
        <w:tc>
          <w:tcPr>
            <w:tcW w:w="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99</w:t>
            </w:r>
          </w:p>
        </w:tc>
        <w:tc>
          <w:tcPr>
            <w:tcW w:w="19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82 722,25</w:t>
            </w:r>
          </w:p>
        </w:tc>
        <w:tc>
          <w:tcPr>
            <w:tcW w:w="11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410C0">
              <w:rPr>
                <w:rFonts w:ascii="Arial" w:hAnsi="Arial" w:cs="Arial"/>
                <w:sz w:val="16"/>
                <w:szCs w:val="16"/>
              </w:rPr>
              <w:t>172 296,50</w:t>
            </w:r>
          </w:p>
        </w:tc>
      </w:tr>
      <w:tr w:rsidR="009410C0" w:rsidRPr="009410C0" w:rsidTr="009410C0">
        <w:trPr>
          <w:gridAfter w:val="3"/>
          <w:wAfter w:w="1950" w:type="dxa"/>
          <w:trHeight w:val="255"/>
        </w:trPr>
        <w:tc>
          <w:tcPr>
            <w:tcW w:w="86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9410C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86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9410C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86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9410C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86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9410C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86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9410C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86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9410C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86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9410C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86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9410C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86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9410C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86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9410C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220" w:type="dxa"/>
            <w:gridSpan w:val="4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9410C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360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9410C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86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9410C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41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9410C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56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9410C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983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24 634 960,18</w:t>
            </w:r>
          </w:p>
        </w:tc>
        <w:tc>
          <w:tcPr>
            <w:tcW w:w="116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5 035 790,00</w:t>
            </w:r>
          </w:p>
        </w:tc>
        <w:tc>
          <w:tcPr>
            <w:tcW w:w="112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410C0">
              <w:rPr>
                <w:rFonts w:ascii="Arial" w:hAnsi="Arial" w:cs="Arial"/>
                <w:b/>
                <w:bCs/>
                <w:sz w:val="16"/>
                <w:szCs w:val="16"/>
              </w:rPr>
              <w:t>5 062 130,00</w:t>
            </w:r>
          </w:p>
        </w:tc>
      </w:tr>
      <w:tr w:rsidR="009410C0" w:rsidRPr="009410C0" w:rsidTr="009410C0">
        <w:trPr>
          <w:gridAfter w:val="3"/>
          <w:wAfter w:w="1950" w:type="dxa"/>
          <w:trHeight w:val="255"/>
        </w:trPr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2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tbl>
            <w:tblPr>
              <w:tblW w:w="0" w:type="auto"/>
              <w:tblCellMar>
                <w:left w:w="30" w:type="dxa"/>
                <w:right w:w="30" w:type="dxa"/>
              </w:tblCellMar>
              <w:tblLook w:val="0000" w:firstRow="0" w:lastRow="0" w:firstColumn="0" w:lastColumn="0" w:noHBand="0" w:noVBand="0"/>
            </w:tblPr>
            <w:tblGrid>
              <w:gridCol w:w="872"/>
              <w:gridCol w:w="573"/>
              <w:gridCol w:w="127"/>
              <w:gridCol w:w="117"/>
              <w:gridCol w:w="99"/>
              <w:gridCol w:w="558"/>
              <w:gridCol w:w="619"/>
              <w:gridCol w:w="915"/>
              <w:gridCol w:w="968"/>
              <w:gridCol w:w="821"/>
              <w:gridCol w:w="550"/>
              <w:gridCol w:w="682"/>
              <w:gridCol w:w="682"/>
            </w:tblGrid>
            <w:tr w:rsidR="009410C0" w:rsidTr="009410C0">
              <w:tblPrEx>
                <w:tblCellMar>
                  <w:top w:w="0" w:type="dxa"/>
                  <w:bottom w:w="0" w:type="dxa"/>
                </w:tblCellMar>
              </w:tblPrEx>
              <w:trPr>
                <w:trHeight w:val="314"/>
              </w:trPr>
              <w:tc>
                <w:tcPr>
                  <w:tcW w:w="87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color w:val="000000"/>
                      <w:sz w:val="20"/>
                      <w:szCs w:val="20"/>
                      <w:lang w:eastAsia="en-US"/>
                    </w:rPr>
                  </w:pPr>
                </w:p>
              </w:tc>
              <w:tc>
                <w:tcPr>
                  <w:tcW w:w="87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color w:val="000000"/>
                      <w:sz w:val="20"/>
                      <w:szCs w:val="20"/>
                      <w:lang w:eastAsia="en-US"/>
                    </w:rPr>
                  </w:pPr>
                </w:p>
              </w:tc>
              <w:tc>
                <w:tcPr>
                  <w:tcW w:w="59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color w:val="000000"/>
                      <w:sz w:val="20"/>
                      <w:szCs w:val="20"/>
                      <w:lang w:eastAsia="en-US"/>
                    </w:rPr>
                  </w:pPr>
                </w:p>
              </w:tc>
              <w:tc>
                <w:tcPr>
                  <w:tcW w:w="52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color w:val="000000"/>
                      <w:sz w:val="20"/>
                      <w:szCs w:val="20"/>
                      <w:lang w:eastAsia="en-US"/>
                    </w:rPr>
                  </w:pPr>
                </w:p>
              </w:tc>
              <w:tc>
                <w:tcPr>
                  <w:tcW w:w="20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color w:val="000000"/>
                      <w:sz w:val="20"/>
                      <w:szCs w:val="20"/>
                      <w:lang w:eastAsia="en-US"/>
                    </w:rPr>
                  </w:pPr>
                </w:p>
              </w:tc>
              <w:tc>
                <w:tcPr>
                  <w:tcW w:w="5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color w:val="000000"/>
                      <w:sz w:val="20"/>
                      <w:szCs w:val="20"/>
                      <w:lang w:eastAsia="en-US"/>
                    </w:rPr>
                  </w:pPr>
                </w:p>
              </w:tc>
              <w:tc>
                <w:tcPr>
                  <w:tcW w:w="58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color w:val="000000"/>
                      <w:sz w:val="20"/>
                      <w:szCs w:val="20"/>
                      <w:lang w:eastAsia="en-US"/>
                    </w:rPr>
                  </w:pPr>
                </w:p>
              </w:tc>
              <w:tc>
                <w:tcPr>
                  <w:tcW w:w="187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color w:val="000000"/>
                      <w:sz w:val="20"/>
                      <w:szCs w:val="20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color w:val="000000"/>
                      <w:sz w:val="20"/>
                      <w:szCs w:val="20"/>
                      <w:lang w:eastAsia="en-US"/>
                    </w:rPr>
                    <w:t>Приложение 6</w:t>
                  </w:r>
                </w:p>
              </w:tc>
              <w:tc>
                <w:tcPr>
                  <w:tcW w:w="88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color w:val="000000"/>
                      <w:sz w:val="20"/>
                      <w:szCs w:val="20"/>
                      <w:lang w:eastAsia="en-US"/>
                    </w:rPr>
                  </w:pPr>
                </w:p>
              </w:tc>
              <w:tc>
                <w:tcPr>
                  <w:tcW w:w="1102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color w:val="000000"/>
                      <w:sz w:val="20"/>
                      <w:szCs w:val="20"/>
                      <w:lang w:eastAsia="en-US"/>
                    </w:rPr>
                  </w:pPr>
                </w:p>
              </w:tc>
              <w:tc>
                <w:tcPr>
                  <w:tcW w:w="108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color w:val="000000"/>
                      <w:sz w:val="20"/>
                      <w:szCs w:val="20"/>
                      <w:lang w:eastAsia="en-US"/>
                    </w:rPr>
                  </w:pPr>
                </w:p>
              </w:tc>
              <w:tc>
                <w:tcPr>
                  <w:tcW w:w="107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color w:val="000000"/>
                      <w:sz w:val="20"/>
                      <w:szCs w:val="20"/>
                      <w:lang w:eastAsia="en-US"/>
                    </w:rPr>
                  </w:pPr>
                </w:p>
              </w:tc>
            </w:tr>
            <w:tr w:rsidR="009410C0" w:rsidTr="009410C0">
              <w:tblPrEx>
                <w:tblCellMar>
                  <w:top w:w="0" w:type="dxa"/>
                  <w:bottom w:w="0" w:type="dxa"/>
                </w:tblCellMar>
              </w:tblPrEx>
              <w:trPr>
                <w:trHeight w:val="262"/>
              </w:trPr>
              <w:tc>
                <w:tcPr>
                  <w:tcW w:w="87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color w:val="000000"/>
                      <w:sz w:val="20"/>
                      <w:szCs w:val="20"/>
                      <w:lang w:eastAsia="en-US"/>
                    </w:rPr>
                  </w:pPr>
                </w:p>
              </w:tc>
              <w:tc>
                <w:tcPr>
                  <w:tcW w:w="87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color w:val="000000"/>
                      <w:sz w:val="20"/>
                      <w:szCs w:val="20"/>
                      <w:lang w:eastAsia="en-US"/>
                    </w:rPr>
                  </w:pPr>
                </w:p>
              </w:tc>
              <w:tc>
                <w:tcPr>
                  <w:tcW w:w="59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color w:val="000000"/>
                      <w:sz w:val="20"/>
                      <w:szCs w:val="20"/>
                      <w:lang w:eastAsia="en-US"/>
                    </w:rPr>
                  </w:pPr>
                </w:p>
              </w:tc>
              <w:tc>
                <w:tcPr>
                  <w:tcW w:w="52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color w:val="000000"/>
                      <w:sz w:val="20"/>
                      <w:szCs w:val="20"/>
                      <w:lang w:eastAsia="en-US"/>
                    </w:rPr>
                  </w:pPr>
                </w:p>
              </w:tc>
              <w:tc>
                <w:tcPr>
                  <w:tcW w:w="20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color w:val="000000"/>
                      <w:sz w:val="20"/>
                      <w:szCs w:val="20"/>
                      <w:lang w:eastAsia="en-US"/>
                    </w:rPr>
                  </w:pPr>
                </w:p>
              </w:tc>
              <w:tc>
                <w:tcPr>
                  <w:tcW w:w="5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color w:val="000000"/>
                      <w:sz w:val="20"/>
                      <w:szCs w:val="20"/>
                      <w:lang w:eastAsia="en-US"/>
                    </w:rPr>
                  </w:pPr>
                </w:p>
              </w:tc>
              <w:tc>
                <w:tcPr>
                  <w:tcW w:w="58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color w:val="000000"/>
                      <w:sz w:val="20"/>
                      <w:szCs w:val="20"/>
                      <w:lang w:eastAsia="en-US"/>
                    </w:rPr>
                  </w:pPr>
                </w:p>
              </w:tc>
              <w:tc>
                <w:tcPr>
                  <w:tcW w:w="187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color w:val="000000"/>
                      <w:sz w:val="20"/>
                      <w:szCs w:val="20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color w:val="000000"/>
                      <w:sz w:val="20"/>
                      <w:szCs w:val="20"/>
                      <w:lang w:eastAsia="en-US"/>
                    </w:rPr>
                    <w:t>УТВЕРЖДЕНО</w:t>
                  </w:r>
                </w:p>
              </w:tc>
              <w:tc>
                <w:tcPr>
                  <w:tcW w:w="88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color w:val="000000"/>
                      <w:sz w:val="20"/>
                      <w:szCs w:val="20"/>
                      <w:lang w:eastAsia="en-US"/>
                    </w:rPr>
                  </w:pPr>
                </w:p>
              </w:tc>
              <w:tc>
                <w:tcPr>
                  <w:tcW w:w="1102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color w:val="000000"/>
                      <w:sz w:val="20"/>
                      <w:szCs w:val="20"/>
                      <w:lang w:eastAsia="en-US"/>
                    </w:rPr>
                  </w:pPr>
                </w:p>
              </w:tc>
              <w:tc>
                <w:tcPr>
                  <w:tcW w:w="108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color w:val="000000"/>
                      <w:sz w:val="20"/>
                      <w:szCs w:val="20"/>
                      <w:lang w:eastAsia="en-US"/>
                    </w:rPr>
                  </w:pPr>
                </w:p>
              </w:tc>
              <w:tc>
                <w:tcPr>
                  <w:tcW w:w="107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color w:val="000000"/>
                      <w:sz w:val="20"/>
                      <w:szCs w:val="20"/>
                      <w:lang w:eastAsia="en-US"/>
                    </w:rPr>
                  </w:pPr>
                </w:p>
              </w:tc>
            </w:tr>
            <w:tr w:rsidR="009410C0" w:rsidTr="009410C0">
              <w:tblPrEx>
                <w:tblCellMar>
                  <w:top w:w="0" w:type="dxa"/>
                  <w:bottom w:w="0" w:type="dxa"/>
                </w:tblCellMar>
              </w:tblPrEx>
              <w:trPr>
                <w:trHeight w:val="206"/>
              </w:trPr>
              <w:tc>
                <w:tcPr>
                  <w:tcW w:w="87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20"/>
                      <w:szCs w:val="20"/>
                      <w:lang w:eastAsia="en-US"/>
                    </w:rPr>
                  </w:pPr>
                </w:p>
              </w:tc>
              <w:tc>
                <w:tcPr>
                  <w:tcW w:w="87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20"/>
                      <w:szCs w:val="20"/>
                      <w:lang w:eastAsia="en-US"/>
                    </w:rPr>
                  </w:pPr>
                </w:p>
              </w:tc>
              <w:tc>
                <w:tcPr>
                  <w:tcW w:w="59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20"/>
                      <w:szCs w:val="20"/>
                      <w:lang w:eastAsia="en-US"/>
                    </w:rPr>
                  </w:pPr>
                </w:p>
              </w:tc>
              <w:tc>
                <w:tcPr>
                  <w:tcW w:w="52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20"/>
                      <w:szCs w:val="20"/>
                      <w:lang w:eastAsia="en-US"/>
                    </w:rPr>
                  </w:pPr>
                </w:p>
              </w:tc>
              <w:tc>
                <w:tcPr>
                  <w:tcW w:w="20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20"/>
                      <w:szCs w:val="20"/>
                      <w:lang w:eastAsia="en-US"/>
                    </w:rPr>
                  </w:pPr>
                </w:p>
              </w:tc>
              <w:tc>
                <w:tcPr>
                  <w:tcW w:w="5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20"/>
                      <w:szCs w:val="20"/>
                      <w:lang w:eastAsia="en-US"/>
                    </w:rPr>
                  </w:pPr>
                </w:p>
              </w:tc>
              <w:tc>
                <w:tcPr>
                  <w:tcW w:w="58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20"/>
                      <w:szCs w:val="20"/>
                      <w:lang w:eastAsia="en-US"/>
                    </w:rPr>
                  </w:pPr>
                </w:p>
              </w:tc>
              <w:tc>
                <w:tcPr>
                  <w:tcW w:w="2758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color w:val="000000"/>
                      <w:sz w:val="20"/>
                      <w:szCs w:val="20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color w:val="000000"/>
                      <w:sz w:val="20"/>
                      <w:szCs w:val="20"/>
                      <w:lang w:eastAsia="en-US"/>
                    </w:rPr>
                    <w:t xml:space="preserve">решением второй сессиии </w:t>
                  </w:r>
                </w:p>
              </w:tc>
              <w:tc>
                <w:tcPr>
                  <w:tcW w:w="1102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color w:val="000000"/>
                      <w:sz w:val="20"/>
                      <w:szCs w:val="20"/>
                      <w:lang w:eastAsia="en-US"/>
                    </w:rPr>
                  </w:pPr>
                </w:p>
              </w:tc>
              <w:tc>
                <w:tcPr>
                  <w:tcW w:w="108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20"/>
                      <w:szCs w:val="20"/>
                      <w:lang w:eastAsia="en-US"/>
                    </w:rPr>
                  </w:pPr>
                </w:p>
              </w:tc>
              <w:tc>
                <w:tcPr>
                  <w:tcW w:w="107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20"/>
                      <w:szCs w:val="20"/>
                      <w:lang w:eastAsia="en-US"/>
                    </w:rPr>
                  </w:pPr>
                </w:p>
              </w:tc>
            </w:tr>
            <w:tr w:rsidR="009410C0" w:rsidTr="009410C0">
              <w:tblPrEx>
                <w:tblCellMar>
                  <w:top w:w="0" w:type="dxa"/>
                  <w:bottom w:w="0" w:type="dxa"/>
                </w:tblCellMar>
              </w:tblPrEx>
              <w:trPr>
                <w:trHeight w:val="206"/>
              </w:trPr>
              <w:tc>
                <w:tcPr>
                  <w:tcW w:w="87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20"/>
                      <w:szCs w:val="20"/>
                      <w:lang w:eastAsia="en-US"/>
                    </w:rPr>
                  </w:pPr>
                </w:p>
              </w:tc>
              <w:tc>
                <w:tcPr>
                  <w:tcW w:w="87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20"/>
                      <w:szCs w:val="20"/>
                      <w:lang w:eastAsia="en-US"/>
                    </w:rPr>
                  </w:pPr>
                </w:p>
              </w:tc>
              <w:tc>
                <w:tcPr>
                  <w:tcW w:w="59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20"/>
                      <w:szCs w:val="20"/>
                      <w:lang w:eastAsia="en-US"/>
                    </w:rPr>
                  </w:pPr>
                </w:p>
              </w:tc>
              <w:tc>
                <w:tcPr>
                  <w:tcW w:w="52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20"/>
                      <w:szCs w:val="20"/>
                      <w:lang w:eastAsia="en-US"/>
                    </w:rPr>
                  </w:pPr>
                </w:p>
              </w:tc>
              <w:tc>
                <w:tcPr>
                  <w:tcW w:w="20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20"/>
                      <w:szCs w:val="20"/>
                      <w:lang w:eastAsia="en-US"/>
                    </w:rPr>
                  </w:pPr>
                </w:p>
              </w:tc>
              <w:tc>
                <w:tcPr>
                  <w:tcW w:w="5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20"/>
                      <w:szCs w:val="20"/>
                      <w:lang w:eastAsia="en-US"/>
                    </w:rPr>
                  </w:pPr>
                </w:p>
              </w:tc>
              <w:tc>
                <w:tcPr>
                  <w:tcW w:w="58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20"/>
                      <w:szCs w:val="20"/>
                      <w:lang w:eastAsia="en-US"/>
                    </w:rPr>
                  </w:pPr>
                </w:p>
              </w:tc>
              <w:tc>
                <w:tcPr>
                  <w:tcW w:w="6022" w:type="dxa"/>
                  <w:gridSpan w:val="6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color w:val="000000"/>
                      <w:sz w:val="20"/>
                      <w:szCs w:val="20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color w:val="000000"/>
                      <w:sz w:val="20"/>
                      <w:szCs w:val="20"/>
                      <w:lang w:eastAsia="en-US"/>
                    </w:rPr>
                    <w:t xml:space="preserve">Совета депутатов Ивановского сельсовета </w:t>
                  </w:r>
                </w:p>
              </w:tc>
            </w:tr>
            <w:tr w:rsidR="009410C0" w:rsidTr="009410C0">
              <w:tblPrEx>
                <w:tblCellMar>
                  <w:top w:w="0" w:type="dxa"/>
                  <w:bottom w:w="0" w:type="dxa"/>
                </w:tblCellMar>
              </w:tblPrEx>
              <w:trPr>
                <w:trHeight w:val="206"/>
              </w:trPr>
              <w:tc>
                <w:tcPr>
                  <w:tcW w:w="87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20"/>
                      <w:szCs w:val="20"/>
                      <w:lang w:eastAsia="en-US"/>
                    </w:rPr>
                  </w:pPr>
                </w:p>
              </w:tc>
              <w:tc>
                <w:tcPr>
                  <w:tcW w:w="87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20"/>
                      <w:szCs w:val="20"/>
                      <w:lang w:eastAsia="en-US"/>
                    </w:rPr>
                  </w:pPr>
                </w:p>
              </w:tc>
              <w:tc>
                <w:tcPr>
                  <w:tcW w:w="59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20"/>
                      <w:szCs w:val="20"/>
                      <w:lang w:eastAsia="en-US"/>
                    </w:rPr>
                  </w:pPr>
                </w:p>
              </w:tc>
              <w:tc>
                <w:tcPr>
                  <w:tcW w:w="52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20"/>
                      <w:szCs w:val="20"/>
                      <w:lang w:eastAsia="en-US"/>
                    </w:rPr>
                  </w:pPr>
                </w:p>
              </w:tc>
              <w:tc>
                <w:tcPr>
                  <w:tcW w:w="20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20"/>
                      <w:szCs w:val="20"/>
                      <w:lang w:eastAsia="en-US"/>
                    </w:rPr>
                  </w:pPr>
                </w:p>
              </w:tc>
              <w:tc>
                <w:tcPr>
                  <w:tcW w:w="5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20"/>
                      <w:szCs w:val="20"/>
                      <w:lang w:eastAsia="en-US"/>
                    </w:rPr>
                  </w:pPr>
                </w:p>
              </w:tc>
              <w:tc>
                <w:tcPr>
                  <w:tcW w:w="58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20"/>
                      <w:szCs w:val="20"/>
                      <w:lang w:eastAsia="en-US"/>
                    </w:rPr>
                  </w:pPr>
                </w:p>
              </w:tc>
              <w:tc>
                <w:tcPr>
                  <w:tcW w:w="6022" w:type="dxa"/>
                  <w:gridSpan w:val="6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color w:val="000000"/>
                      <w:sz w:val="20"/>
                      <w:szCs w:val="20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color w:val="000000"/>
                      <w:sz w:val="20"/>
                      <w:szCs w:val="20"/>
                      <w:lang w:eastAsia="en-US"/>
                    </w:rPr>
                    <w:t>Баганского района Новосибирской области</w:t>
                  </w:r>
                </w:p>
              </w:tc>
            </w:tr>
            <w:tr w:rsidR="009410C0" w:rsidTr="009410C0">
              <w:tblPrEx>
                <w:tblCellMar>
                  <w:top w:w="0" w:type="dxa"/>
                  <w:bottom w:w="0" w:type="dxa"/>
                </w:tblCellMar>
              </w:tblPrEx>
              <w:trPr>
                <w:trHeight w:val="206"/>
              </w:trPr>
              <w:tc>
                <w:tcPr>
                  <w:tcW w:w="87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20"/>
                      <w:szCs w:val="20"/>
                      <w:lang w:eastAsia="en-US"/>
                    </w:rPr>
                  </w:pPr>
                </w:p>
              </w:tc>
              <w:tc>
                <w:tcPr>
                  <w:tcW w:w="87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20"/>
                      <w:szCs w:val="20"/>
                      <w:lang w:eastAsia="en-US"/>
                    </w:rPr>
                  </w:pPr>
                </w:p>
              </w:tc>
              <w:tc>
                <w:tcPr>
                  <w:tcW w:w="59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20"/>
                      <w:szCs w:val="20"/>
                      <w:lang w:eastAsia="en-US"/>
                    </w:rPr>
                  </w:pPr>
                </w:p>
              </w:tc>
              <w:tc>
                <w:tcPr>
                  <w:tcW w:w="52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20"/>
                      <w:szCs w:val="20"/>
                      <w:lang w:eastAsia="en-US"/>
                    </w:rPr>
                  </w:pPr>
                </w:p>
              </w:tc>
              <w:tc>
                <w:tcPr>
                  <w:tcW w:w="20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20"/>
                      <w:szCs w:val="20"/>
                      <w:lang w:eastAsia="en-US"/>
                    </w:rPr>
                  </w:pPr>
                </w:p>
              </w:tc>
              <w:tc>
                <w:tcPr>
                  <w:tcW w:w="5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20"/>
                      <w:szCs w:val="20"/>
                      <w:lang w:eastAsia="en-US"/>
                    </w:rPr>
                  </w:pPr>
                </w:p>
              </w:tc>
              <w:tc>
                <w:tcPr>
                  <w:tcW w:w="58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20"/>
                      <w:szCs w:val="20"/>
                      <w:lang w:eastAsia="en-US"/>
                    </w:rPr>
                  </w:pPr>
                </w:p>
              </w:tc>
              <w:tc>
                <w:tcPr>
                  <w:tcW w:w="6022" w:type="dxa"/>
                  <w:gridSpan w:val="6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color w:val="000000"/>
                      <w:sz w:val="20"/>
                      <w:szCs w:val="20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color w:val="000000"/>
                      <w:sz w:val="20"/>
                      <w:szCs w:val="20"/>
                      <w:lang w:eastAsia="en-US"/>
                    </w:rPr>
                    <w:t>от29 декабря 2020 года № 22</w:t>
                  </w:r>
                </w:p>
              </w:tc>
            </w:tr>
            <w:tr w:rsidR="009410C0">
              <w:tblPrEx>
                <w:tblCellMar>
                  <w:top w:w="0" w:type="dxa"/>
                  <w:bottom w:w="0" w:type="dxa"/>
                </w:tblCellMar>
              </w:tblPrEx>
              <w:trPr>
                <w:trHeight w:val="206"/>
              </w:trPr>
              <w:tc>
                <w:tcPr>
                  <w:tcW w:w="87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20"/>
                      <w:szCs w:val="20"/>
                      <w:lang w:eastAsia="en-US"/>
                    </w:rPr>
                  </w:pPr>
                </w:p>
              </w:tc>
              <w:tc>
                <w:tcPr>
                  <w:tcW w:w="87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20"/>
                      <w:szCs w:val="20"/>
                      <w:lang w:eastAsia="en-US"/>
                    </w:rPr>
                  </w:pPr>
                </w:p>
              </w:tc>
              <w:tc>
                <w:tcPr>
                  <w:tcW w:w="59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20"/>
                      <w:szCs w:val="20"/>
                      <w:lang w:eastAsia="en-US"/>
                    </w:rPr>
                  </w:pPr>
                </w:p>
              </w:tc>
              <w:tc>
                <w:tcPr>
                  <w:tcW w:w="52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20"/>
                      <w:szCs w:val="20"/>
                      <w:lang w:eastAsia="en-US"/>
                    </w:rPr>
                  </w:pPr>
                </w:p>
              </w:tc>
              <w:tc>
                <w:tcPr>
                  <w:tcW w:w="20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20"/>
                      <w:szCs w:val="20"/>
                      <w:lang w:eastAsia="en-US"/>
                    </w:rPr>
                  </w:pPr>
                </w:p>
              </w:tc>
              <w:tc>
                <w:tcPr>
                  <w:tcW w:w="5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20"/>
                      <w:szCs w:val="20"/>
                      <w:lang w:eastAsia="en-US"/>
                    </w:rPr>
                  </w:pPr>
                </w:p>
              </w:tc>
              <w:tc>
                <w:tcPr>
                  <w:tcW w:w="58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20"/>
                      <w:szCs w:val="20"/>
                      <w:lang w:eastAsia="en-US"/>
                    </w:rPr>
                  </w:pPr>
                </w:p>
              </w:tc>
              <w:tc>
                <w:tcPr>
                  <w:tcW w:w="88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20"/>
                      <w:szCs w:val="20"/>
                      <w:lang w:eastAsia="en-US"/>
                    </w:rPr>
                  </w:pPr>
                </w:p>
              </w:tc>
              <w:tc>
                <w:tcPr>
                  <w:tcW w:w="98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color w:val="000000"/>
                      <w:sz w:val="20"/>
                      <w:szCs w:val="20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color w:val="000000"/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88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color w:val="000000"/>
                      <w:sz w:val="20"/>
                      <w:szCs w:val="20"/>
                      <w:lang w:eastAsia="en-US"/>
                    </w:rPr>
                  </w:pPr>
                </w:p>
              </w:tc>
              <w:tc>
                <w:tcPr>
                  <w:tcW w:w="1102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color w:val="000000"/>
                      <w:sz w:val="20"/>
                      <w:szCs w:val="20"/>
                      <w:lang w:eastAsia="en-US"/>
                    </w:rPr>
                  </w:pPr>
                </w:p>
              </w:tc>
              <w:tc>
                <w:tcPr>
                  <w:tcW w:w="108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20"/>
                      <w:szCs w:val="20"/>
                      <w:lang w:eastAsia="en-US"/>
                    </w:rPr>
                  </w:pPr>
                </w:p>
              </w:tc>
              <w:tc>
                <w:tcPr>
                  <w:tcW w:w="107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20"/>
                      <w:szCs w:val="20"/>
                      <w:lang w:eastAsia="en-US"/>
                    </w:rPr>
                  </w:pPr>
                </w:p>
              </w:tc>
            </w:tr>
            <w:tr w:rsidR="009410C0">
              <w:tblPrEx>
                <w:tblCellMar>
                  <w:top w:w="0" w:type="dxa"/>
                  <w:bottom w:w="0" w:type="dxa"/>
                </w:tblCellMar>
              </w:tblPrEx>
              <w:trPr>
                <w:trHeight w:val="262"/>
              </w:trPr>
              <w:tc>
                <w:tcPr>
                  <w:tcW w:w="87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20"/>
                      <w:szCs w:val="20"/>
                      <w:lang w:eastAsia="en-US"/>
                    </w:rPr>
                  </w:pPr>
                </w:p>
              </w:tc>
              <w:tc>
                <w:tcPr>
                  <w:tcW w:w="87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20"/>
                      <w:szCs w:val="20"/>
                      <w:lang w:eastAsia="en-US"/>
                    </w:rPr>
                  </w:pPr>
                </w:p>
              </w:tc>
              <w:tc>
                <w:tcPr>
                  <w:tcW w:w="59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20"/>
                      <w:szCs w:val="20"/>
                      <w:lang w:eastAsia="en-US"/>
                    </w:rPr>
                  </w:pPr>
                </w:p>
              </w:tc>
              <w:tc>
                <w:tcPr>
                  <w:tcW w:w="52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20"/>
                      <w:szCs w:val="20"/>
                      <w:lang w:eastAsia="en-US"/>
                    </w:rPr>
                  </w:pPr>
                </w:p>
              </w:tc>
              <w:tc>
                <w:tcPr>
                  <w:tcW w:w="20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20"/>
                      <w:szCs w:val="20"/>
                      <w:lang w:eastAsia="en-US"/>
                    </w:rPr>
                  </w:pPr>
                </w:p>
              </w:tc>
              <w:tc>
                <w:tcPr>
                  <w:tcW w:w="5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20"/>
                      <w:szCs w:val="20"/>
                      <w:lang w:eastAsia="en-US"/>
                    </w:rPr>
                  </w:pPr>
                </w:p>
              </w:tc>
              <w:tc>
                <w:tcPr>
                  <w:tcW w:w="58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20"/>
                      <w:szCs w:val="20"/>
                      <w:lang w:eastAsia="en-US"/>
                    </w:rPr>
                  </w:pPr>
                </w:p>
              </w:tc>
              <w:tc>
                <w:tcPr>
                  <w:tcW w:w="88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20"/>
                      <w:szCs w:val="20"/>
                      <w:lang w:eastAsia="en-US"/>
                    </w:rPr>
                  </w:pPr>
                </w:p>
              </w:tc>
              <w:tc>
                <w:tcPr>
                  <w:tcW w:w="98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20"/>
                      <w:szCs w:val="20"/>
                      <w:lang w:eastAsia="en-US"/>
                    </w:rPr>
                  </w:pPr>
                </w:p>
              </w:tc>
              <w:tc>
                <w:tcPr>
                  <w:tcW w:w="88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20"/>
                      <w:szCs w:val="20"/>
                      <w:lang w:eastAsia="en-US"/>
                    </w:rPr>
                  </w:pPr>
                </w:p>
              </w:tc>
              <w:tc>
                <w:tcPr>
                  <w:tcW w:w="1102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</w:p>
              </w:tc>
              <w:tc>
                <w:tcPr>
                  <w:tcW w:w="108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20"/>
                      <w:szCs w:val="20"/>
                      <w:lang w:eastAsia="en-US"/>
                    </w:rPr>
                  </w:pPr>
                </w:p>
              </w:tc>
              <w:tc>
                <w:tcPr>
                  <w:tcW w:w="107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20"/>
                      <w:szCs w:val="20"/>
                      <w:lang w:eastAsia="en-US"/>
                    </w:rPr>
                  </w:pPr>
                </w:p>
              </w:tc>
            </w:tr>
            <w:tr w:rsidR="009410C0" w:rsidTr="009410C0">
              <w:tblPrEx>
                <w:tblCellMar>
                  <w:top w:w="0" w:type="dxa"/>
                  <w:bottom w:w="0" w:type="dxa"/>
                </w:tblCellMar>
              </w:tblPrEx>
              <w:trPr>
                <w:trHeight w:val="509"/>
              </w:trPr>
              <w:tc>
                <w:tcPr>
                  <w:tcW w:w="10248" w:type="dxa"/>
                  <w:gridSpan w:val="1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lang w:eastAsia="en-US"/>
                    </w:rPr>
                    <w:t xml:space="preserve">Ведомственная структура расходов бюджета Ивановского сельсовета Баганского района Новосибирской области на 2021год и плановый </w:t>
                  </w:r>
                </w:p>
              </w:tc>
            </w:tr>
            <w:tr w:rsidR="009410C0" w:rsidTr="009410C0">
              <w:tblPrEx>
                <w:tblCellMar>
                  <w:top w:w="0" w:type="dxa"/>
                  <w:bottom w:w="0" w:type="dxa"/>
                </w:tblCellMar>
              </w:tblPrEx>
              <w:trPr>
                <w:trHeight w:val="221"/>
              </w:trPr>
              <w:tc>
                <w:tcPr>
                  <w:tcW w:w="87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lang w:eastAsia="en-US"/>
                    </w:rPr>
                  </w:pPr>
                </w:p>
              </w:tc>
              <w:tc>
                <w:tcPr>
                  <w:tcW w:w="87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lang w:eastAsia="en-US"/>
                    </w:rPr>
                  </w:pPr>
                </w:p>
              </w:tc>
              <w:tc>
                <w:tcPr>
                  <w:tcW w:w="3370" w:type="dxa"/>
                  <w:gridSpan w:val="6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eastAsiaTheme="minorHAnsi" w:hAnsi="Arial" w:cs="Arial"/>
                      <w:b/>
                      <w:bCs/>
                      <w:color w:val="000000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lang w:eastAsia="en-US"/>
                    </w:rPr>
                    <w:t>период 2022-2023гг.</w:t>
                  </w:r>
                </w:p>
              </w:tc>
              <w:tc>
                <w:tcPr>
                  <w:tcW w:w="98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lang w:eastAsia="en-US"/>
                    </w:rPr>
                  </w:pPr>
                </w:p>
              </w:tc>
              <w:tc>
                <w:tcPr>
                  <w:tcW w:w="88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lang w:eastAsia="en-US"/>
                    </w:rPr>
                  </w:pPr>
                </w:p>
              </w:tc>
              <w:tc>
                <w:tcPr>
                  <w:tcW w:w="1102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lang w:eastAsia="en-US"/>
                    </w:rPr>
                  </w:pPr>
                </w:p>
              </w:tc>
              <w:tc>
                <w:tcPr>
                  <w:tcW w:w="108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lang w:eastAsia="en-US"/>
                    </w:rPr>
                  </w:pPr>
                </w:p>
              </w:tc>
              <w:tc>
                <w:tcPr>
                  <w:tcW w:w="107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lang w:eastAsia="en-US"/>
                    </w:rPr>
                  </w:pPr>
                </w:p>
              </w:tc>
            </w:tr>
            <w:tr w:rsidR="009410C0">
              <w:tblPrEx>
                <w:tblCellMar>
                  <w:top w:w="0" w:type="dxa"/>
                  <w:bottom w:w="0" w:type="dxa"/>
                </w:tblCellMar>
              </w:tblPrEx>
              <w:trPr>
                <w:trHeight w:val="250"/>
              </w:trPr>
              <w:tc>
                <w:tcPr>
                  <w:tcW w:w="87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20"/>
                      <w:szCs w:val="20"/>
                      <w:lang w:eastAsia="en-US"/>
                    </w:rPr>
                  </w:pPr>
                </w:p>
              </w:tc>
              <w:tc>
                <w:tcPr>
                  <w:tcW w:w="87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20"/>
                      <w:szCs w:val="20"/>
                      <w:lang w:eastAsia="en-US"/>
                    </w:rPr>
                  </w:pPr>
                </w:p>
              </w:tc>
              <w:tc>
                <w:tcPr>
                  <w:tcW w:w="59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20"/>
                      <w:szCs w:val="20"/>
                      <w:lang w:eastAsia="en-US"/>
                    </w:rPr>
                  </w:pPr>
                </w:p>
              </w:tc>
              <w:tc>
                <w:tcPr>
                  <w:tcW w:w="52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20"/>
                      <w:szCs w:val="20"/>
                      <w:lang w:eastAsia="en-US"/>
                    </w:rPr>
                  </w:pPr>
                </w:p>
              </w:tc>
              <w:tc>
                <w:tcPr>
                  <w:tcW w:w="20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20"/>
                      <w:szCs w:val="20"/>
                      <w:lang w:eastAsia="en-US"/>
                    </w:rPr>
                  </w:pPr>
                </w:p>
              </w:tc>
              <w:tc>
                <w:tcPr>
                  <w:tcW w:w="5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20"/>
                      <w:szCs w:val="20"/>
                      <w:lang w:eastAsia="en-US"/>
                    </w:rPr>
                  </w:pPr>
                </w:p>
              </w:tc>
              <w:tc>
                <w:tcPr>
                  <w:tcW w:w="58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20"/>
                      <w:szCs w:val="20"/>
                      <w:lang w:eastAsia="en-US"/>
                    </w:rPr>
                  </w:pPr>
                </w:p>
              </w:tc>
              <w:tc>
                <w:tcPr>
                  <w:tcW w:w="88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20"/>
                      <w:szCs w:val="20"/>
                      <w:lang w:eastAsia="en-US"/>
                    </w:rPr>
                  </w:pPr>
                </w:p>
              </w:tc>
              <w:tc>
                <w:tcPr>
                  <w:tcW w:w="98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20"/>
                      <w:szCs w:val="20"/>
                      <w:lang w:eastAsia="en-US"/>
                    </w:rPr>
                  </w:pPr>
                </w:p>
              </w:tc>
              <w:tc>
                <w:tcPr>
                  <w:tcW w:w="88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20"/>
                      <w:szCs w:val="20"/>
                      <w:lang w:eastAsia="en-US"/>
                    </w:rPr>
                  </w:pPr>
                </w:p>
              </w:tc>
              <w:tc>
                <w:tcPr>
                  <w:tcW w:w="1102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108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20"/>
                      <w:szCs w:val="20"/>
                      <w:lang w:eastAsia="en-US"/>
                    </w:rPr>
                  </w:pPr>
                </w:p>
              </w:tc>
              <w:tc>
                <w:tcPr>
                  <w:tcW w:w="107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рублей</w:t>
                  </w:r>
                </w:p>
              </w:tc>
            </w:tr>
            <w:tr w:rsidR="009410C0">
              <w:tblPrEx>
                <w:tblCellMar>
                  <w:top w:w="0" w:type="dxa"/>
                  <w:bottom w:w="0" w:type="dxa"/>
                </w:tblCellMar>
              </w:tblPrEx>
              <w:trPr>
                <w:trHeight w:val="250"/>
              </w:trPr>
              <w:tc>
                <w:tcPr>
                  <w:tcW w:w="871" w:type="dxa"/>
                  <w:tcBorders>
                    <w:top w:val="single" w:sz="12" w:space="0" w:color="auto"/>
                    <w:left w:val="single" w:sz="12" w:space="0" w:color="auto"/>
                    <w:bottom w:val="nil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eastAsiaTheme="minorHAnsi" w:hAnsi="Arial" w:cs="Arial"/>
                      <w:color w:val="000000"/>
                      <w:sz w:val="16"/>
                      <w:szCs w:val="16"/>
                      <w:lang w:eastAsia="en-US"/>
                    </w:rPr>
                  </w:pPr>
                </w:p>
              </w:tc>
              <w:tc>
                <w:tcPr>
                  <w:tcW w:w="871" w:type="dxa"/>
                  <w:tcBorders>
                    <w:top w:val="single" w:sz="12" w:space="0" w:color="auto"/>
                    <w:left w:val="nil"/>
                    <w:bottom w:val="nil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eastAsiaTheme="minorHAnsi" w:hAnsi="Arial" w:cs="Arial"/>
                      <w:color w:val="000000"/>
                      <w:sz w:val="16"/>
                      <w:szCs w:val="16"/>
                      <w:lang w:eastAsia="en-US"/>
                    </w:rPr>
                  </w:pPr>
                </w:p>
              </w:tc>
              <w:tc>
                <w:tcPr>
                  <w:tcW w:w="596" w:type="dxa"/>
                  <w:tcBorders>
                    <w:top w:val="single" w:sz="12" w:space="0" w:color="auto"/>
                    <w:left w:val="nil"/>
                    <w:bottom w:val="nil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eastAsiaTheme="minorHAnsi" w:hAnsi="Arial" w:cs="Arial"/>
                      <w:color w:val="000000"/>
                      <w:sz w:val="16"/>
                      <w:szCs w:val="16"/>
                      <w:lang w:eastAsia="en-US"/>
                    </w:rPr>
                  </w:pPr>
                </w:p>
              </w:tc>
              <w:tc>
                <w:tcPr>
                  <w:tcW w:w="523" w:type="dxa"/>
                  <w:tcBorders>
                    <w:top w:val="single" w:sz="12" w:space="0" w:color="auto"/>
                    <w:left w:val="nil"/>
                    <w:bottom w:val="nil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eastAsiaTheme="minorHAnsi" w:hAnsi="Arial" w:cs="Arial"/>
                      <w:color w:val="000000"/>
                      <w:sz w:val="16"/>
                      <w:szCs w:val="16"/>
                      <w:lang w:eastAsia="en-US"/>
                    </w:rPr>
                  </w:pPr>
                </w:p>
              </w:tc>
              <w:tc>
                <w:tcPr>
                  <w:tcW w:w="204" w:type="dxa"/>
                  <w:tcBorders>
                    <w:top w:val="single" w:sz="12" w:space="0" w:color="auto"/>
                    <w:left w:val="nil"/>
                    <w:bottom w:val="nil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eastAsiaTheme="minorHAnsi" w:hAnsi="Arial" w:cs="Arial"/>
                      <w:color w:val="000000"/>
                      <w:sz w:val="16"/>
                      <w:szCs w:val="16"/>
                      <w:lang w:eastAsia="en-US"/>
                    </w:rPr>
                  </w:pPr>
                </w:p>
              </w:tc>
              <w:tc>
                <w:tcPr>
                  <w:tcW w:w="581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Коды</w:t>
                  </w:r>
                </w:p>
              </w:tc>
              <w:tc>
                <w:tcPr>
                  <w:tcW w:w="580" w:type="dxa"/>
                  <w:tcBorders>
                    <w:top w:val="single" w:sz="12" w:space="0" w:color="auto"/>
                    <w:left w:val="nil"/>
                    <w:bottom w:val="single" w:sz="12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</w:p>
              </w:tc>
              <w:tc>
                <w:tcPr>
                  <w:tcW w:w="886" w:type="dxa"/>
                  <w:tcBorders>
                    <w:top w:val="single" w:sz="12" w:space="0" w:color="auto"/>
                    <w:left w:val="nil"/>
                    <w:bottom w:val="single" w:sz="12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</w:p>
              </w:tc>
              <w:tc>
                <w:tcPr>
                  <w:tcW w:w="986" w:type="dxa"/>
                  <w:tcBorders>
                    <w:top w:val="single" w:sz="12" w:space="0" w:color="auto"/>
                    <w:left w:val="nil"/>
                    <w:bottom w:val="single" w:sz="12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</w:p>
              </w:tc>
              <w:tc>
                <w:tcPr>
                  <w:tcW w:w="886" w:type="dxa"/>
                  <w:tcBorders>
                    <w:top w:val="single" w:sz="12" w:space="0" w:color="auto"/>
                    <w:left w:val="nil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</w:p>
              </w:tc>
              <w:tc>
                <w:tcPr>
                  <w:tcW w:w="1102" w:type="dxa"/>
                  <w:tcBorders>
                    <w:top w:val="single" w:sz="12" w:space="0" w:color="auto"/>
                    <w:left w:val="single" w:sz="12" w:space="0" w:color="auto"/>
                    <w:bottom w:val="nil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color w:val="000000"/>
                      <w:sz w:val="16"/>
                      <w:szCs w:val="16"/>
                      <w:lang w:eastAsia="en-US"/>
                    </w:rPr>
                  </w:pPr>
                </w:p>
              </w:tc>
              <w:tc>
                <w:tcPr>
                  <w:tcW w:w="1089" w:type="dxa"/>
                  <w:tcBorders>
                    <w:top w:val="single" w:sz="12" w:space="0" w:color="auto"/>
                    <w:left w:val="nil"/>
                    <w:bottom w:val="nil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color w:val="000000"/>
                      <w:sz w:val="16"/>
                      <w:szCs w:val="16"/>
                      <w:lang w:eastAsia="en-US"/>
                    </w:rPr>
                  </w:pPr>
                </w:p>
              </w:tc>
              <w:tc>
                <w:tcPr>
                  <w:tcW w:w="1073" w:type="dxa"/>
                  <w:tcBorders>
                    <w:top w:val="single" w:sz="12" w:space="0" w:color="auto"/>
                    <w:left w:val="single" w:sz="12" w:space="0" w:color="auto"/>
                    <w:bottom w:val="nil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color w:val="000000"/>
                      <w:sz w:val="16"/>
                      <w:szCs w:val="16"/>
                      <w:lang w:eastAsia="en-US"/>
                    </w:rPr>
                  </w:pPr>
                </w:p>
              </w:tc>
            </w:tr>
            <w:tr w:rsidR="009410C0" w:rsidTr="009410C0">
              <w:tblPrEx>
                <w:tblCellMar>
                  <w:top w:w="0" w:type="dxa"/>
                  <w:bottom w:w="0" w:type="dxa"/>
                </w:tblCellMar>
              </w:tblPrEx>
              <w:trPr>
                <w:trHeight w:val="235"/>
              </w:trPr>
              <w:tc>
                <w:tcPr>
                  <w:tcW w:w="3646" w:type="dxa"/>
                  <w:gridSpan w:val="6"/>
                  <w:tcBorders>
                    <w:top w:val="nil"/>
                    <w:left w:val="single" w:sz="12" w:space="0" w:color="auto"/>
                    <w:bottom w:val="nil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.</w:t>
                  </w:r>
                </w:p>
              </w:tc>
              <w:tc>
                <w:tcPr>
                  <w:tcW w:w="580" w:type="dxa"/>
                  <w:tcBorders>
                    <w:top w:val="single" w:sz="12" w:space="0" w:color="auto"/>
                    <w:left w:val="nil"/>
                    <w:bottom w:val="single" w:sz="12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</w:p>
              </w:tc>
              <w:tc>
                <w:tcPr>
                  <w:tcW w:w="886" w:type="dxa"/>
                  <w:tcBorders>
                    <w:top w:val="single" w:sz="12" w:space="0" w:color="auto"/>
                    <w:left w:val="nil"/>
                    <w:bottom w:val="single" w:sz="12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</w:p>
              </w:tc>
              <w:tc>
                <w:tcPr>
                  <w:tcW w:w="986" w:type="dxa"/>
                  <w:tcBorders>
                    <w:top w:val="single" w:sz="12" w:space="0" w:color="auto"/>
                    <w:left w:val="nil"/>
                    <w:bottom w:val="single" w:sz="12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</w:p>
              </w:tc>
              <w:tc>
                <w:tcPr>
                  <w:tcW w:w="886" w:type="dxa"/>
                  <w:tcBorders>
                    <w:top w:val="single" w:sz="12" w:space="0" w:color="auto"/>
                    <w:left w:val="nil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</w:p>
              </w:tc>
              <w:tc>
                <w:tcPr>
                  <w:tcW w:w="1102" w:type="dxa"/>
                  <w:tcBorders>
                    <w:top w:val="nil"/>
                    <w:left w:val="single" w:sz="12" w:space="0" w:color="auto"/>
                    <w:bottom w:val="nil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2021 год</w:t>
                  </w:r>
                </w:p>
              </w:tc>
              <w:tc>
                <w:tcPr>
                  <w:tcW w:w="1089" w:type="dxa"/>
                  <w:tcBorders>
                    <w:top w:val="nil"/>
                    <w:left w:val="nil"/>
                    <w:bottom w:val="nil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2022год</w:t>
                  </w:r>
                </w:p>
              </w:tc>
              <w:tc>
                <w:tcPr>
                  <w:tcW w:w="1073" w:type="dxa"/>
                  <w:tcBorders>
                    <w:top w:val="nil"/>
                    <w:left w:val="nil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2023год</w:t>
                  </w:r>
                </w:p>
              </w:tc>
            </w:tr>
            <w:tr w:rsidR="009410C0" w:rsidTr="009410C0">
              <w:tblPrEx>
                <w:tblCellMar>
                  <w:top w:w="0" w:type="dxa"/>
                  <w:bottom w:w="0" w:type="dxa"/>
                </w:tblCellMar>
              </w:tblPrEx>
              <w:trPr>
                <w:trHeight w:val="730"/>
              </w:trPr>
              <w:tc>
                <w:tcPr>
                  <w:tcW w:w="1742" w:type="dxa"/>
                  <w:gridSpan w:val="2"/>
                  <w:tcBorders>
                    <w:top w:val="nil"/>
                    <w:left w:val="single" w:sz="12" w:space="0" w:color="auto"/>
                    <w:bottom w:val="single" w:sz="12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Наименование</w:t>
                  </w:r>
                </w:p>
              </w:tc>
              <w:tc>
                <w:tcPr>
                  <w:tcW w:w="596" w:type="dxa"/>
                  <w:tcBorders>
                    <w:top w:val="nil"/>
                    <w:left w:val="nil"/>
                    <w:bottom w:val="single" w:sz="12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</w:p>
              </w:tc>
              <w:tc>
                <w:tcPr>
                  <w:tcW w:w="523" w:type="dxa"/>
                  <w:tcBorders>
                    <w:top w:val="nil"/>
                    <w:left w:val="nil"/>
                    <w:bottom w:val="single" w:sz="12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</w:p>
              </w:tc>
              <w:tc>
                <w:tcPr>
                  <w:tcW w:w="204" w:type="dxa"/>
                  <w:tcBorders>
                    <w:top w:val="nil"/>
                    <w:left w:val="nil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</w:p>
              </w:tc>
              <w:tc>
                <w:tcPr>
                  <w:tcW w:w="581" w:type="dxa"/>
                  <w:tcBorders>
                    <w:top w:val="nil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ГРБС</w:t>
                  </w:r>
                </w:p>
              </w:tc>
              <w:tc>
                <w:tcPr>
                  <w:tcW w:w="580" w:type="dxa"/>
                  <w:tcBorders>
                    <w:top w:val="nil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раздел</w:t>
                  </w:r>
                </w:p>
              </w:tc>
              <w:tc>
                <w:tcPr>
                  <w:tcW w:w="886" w:type="dxa"/>
                  <w:tcBorders>
                    <w:top w:val="nil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подраздел</w:t>
                  </w:r>
                </w:p>
              </w:tc>
              <w:tc>
                <w:tcPr>
                  <w:tcW w:w="986" w:type="dxa"/>
                  <w:tcBorders>
                    <w:top w:val="nil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целевая статья</w:t>
                  </w:r>
                </w:p>
              </w:tc>
              <w:tc>
                <w:tcPr>
                  <w:tcW w:w="886" w:type="dxa"/>
                  <w:tcBorders>
                    <w:top w:val="nil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вид расходов</w:t>
                  </w:r>
                </w:p>
              </w:tc>
              <w:tc>
                <w:tcPr>
                  <w:tcW w:w="1102" w:type="dxa"/>
                  <w:tcBorders>
                    <w:top w:val="nil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</w:p>
              </w:tc>
              <w:tc>
                <w:tcPr>
                  <w:tcW w:w="1089" w:type="dxa"/>
                  <w:tcBorders>
                    <w:top w:val="nil"/>
                    <w:left w:val="nil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</w:p>
              </w:tc>
              <w:tc>
                <w:tcPr>
                  <w:tcW w:w="1073" w:type="dxa"/>
                  <w:tcBorders>
                    <w:top w:val="single" w:sz="12" w:space="0" w:color="auto"/>
                    <w:left w:val="nil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</w:p>
              </w:tc>
            </w:tr>
            <w:tr w:rsidR="009410C0">
              <w:tblPrEx>
                <w:tblCellMar>
                  <w:top w:w="0" w:type="dxa"/>
                  <w:bottom w:w="0" w:type="dxa"/>
                </w:tblCellMar>
              </w:tblPrEx>
              <w:trPr>
                <w:trHeight w:val="221"/>
              </w:trPr>
              <w:tc>
                <w:tcPr>
                  <w:tcW w:w="871" w:type="dxa"/>
                  <w:tcBorders>
                    <w:top w:val="nil"/>
                    <w:left w:val="single" w:sz="12" w:space="0" w:color="auto"/>
                    <w:bottom w:val="nil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1</w:t>
                  </w:r>
                </w:p>
              </w:tc>
              <w:tc>
                <w:tcPr>
                  <w:tcW w:w="871" w:type="dxa"/>
                  <w:tcBorders>
                    <w:top w:val="nil"/>
                    <w:left w:val="single" w:sz="12" w:space="0" w:color="auto"/>
                    <w:bottom w:val="nil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</w:p>
              </w:tc>
              <w:tc>
                <w:tcPr>
                  <w:tcW w:w="596" w:type="dxa"/>
                  <w:tcBorders>
                    <w:top w:val="nil"/>
                    <w:left w:val="single" w:sz="12" w:space="0" w:color="auto"/>
                    <w:bottom w:val="nil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</w:p>
              </w:tc>
              <w:tc>
                <w:tcPr>
                  <w:tcW w:w="523" w:type="dxa"/>
                  <w:tcBorders>
                    <w:top w:val="nil"/>
                    <w:left w:val="single" w:sz="12" w:space="0" w:color="auto"/>
                    <w:bottom w:val="nil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</w:p>
              </w:tc>
              <w:tc>
                <w:tcPr>
                  <w:tcW w:w="204" w:type="dxa"/>
                  <w:tcBorders>
                    <w:top w:val="nil"/>
                    <w:left w:val="single" w:sz="12" w:space="0" w:color="auto"/>
                    <w:bottom w:val="nil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</w:p>
              </w:tc>
              <w:tc>
                <w:tcPr>
                  <w:tcW w:w="581" w:type="dxa"/>
                  <w:tcBorders>
                    <w:top w:val="nil"/>
                    <w:left w:val="nil"/>
                    <w:bottom w:val="nil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2</w:t>
                  </w:r>
                </w:p>
              </w:tc>
              <w:tc>
                <w:tcPr>
                  <w:tcW w:w="580" w:type="dxa"/>
                  <w:tcBorders>
                    <w:top w:val="nil"/>
                    <w:left w:val="nil"/>
                    <w:bottom w:val="nil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3</w:t>
                  </w:r>
                </w:p>
              </w:tc>
              <w:tc>
                <w:tcPr>
                  <w:tcW w:w="886" w:type="dxa"/>
                  <w:tcBorders>
                    <w:top w:val="nil"/>
                    <w:left w:val="nil"/>
                    <w:bottom w:val="nil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4</w:t>
                  </w:r>
                </w:p>
              </w:tc>
              <w:tc>
                <w:tcPr>
                  <w:tcW w:w="986" w:type="dxa"/>
                  <w:tcBorders>
                    <w:top w:val="nil"/>
                    <w:left w:val="nil"/>
                    <w:bottom w:val="nil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5</w:t>
                  </w:r>
                </w:p>
              </w:tc>
              <w:tc>
                <w:tcPr>
                  <w:tcW w:w="886" w:type="dxa"/>
                  <w:tcBorders>
                    <w:top w:val="nil"/>
                    <w:left w:val="nil"/>
                    <w:bottom w:val="nil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6</w:t>
                  </w:r>
                </w:p>
              </w:tc>
              <w:tc>
                <w:tcPr>
                  <w:tcW w:w="1102" w:type="dxa"/>
                  <w:tcBorders>
                    <w:top w:val="nil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7</w:t>
                  </w:r>
                </w:p>
              </w:tc>
              <w:tc>
                <w:tcPr>
                  <w:tcW w:w="1089" w:type="dxa"/>
                  <w:tcBorders>
                    <w:top w:val="nil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8</w:t>
                  </w:r>
                </w:p>
              </w:tc>
              <w:tc>
                <w:tcPr>
                  <w:tcW w:w="1073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9</w:t>
                  </w:r>
                </w:p>
              </w:tc>
            </w:tr>
            <w:tr w:rsidR="009410C0" w:rsidTr="009410C0">
              <w:tblPrEx>
                <w:tblCellMar>
                  <w:top w:w="0" w:type="dxa"/>
                  <w:bottom w:w="0" w:type="dxa"/>
                </w:tblCellMar>
              </w:tblPrEx>
              <w:trPr>
                <w:trHeight w:val="221"/>
              </w:trPr>
              <w:tc>
                <w:tcPr>
                  <w:tcW w:w="10248" w:type="dxa"/>
                  <w:gridSpan w:val="13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администрация Ивановского сельсовета Баганского района Новосибирской области</w:t>
                  </w:r>
                </w:p>
              </w:tc>
            </w:tr>
            <w:tr w:rsidR="009410C0" w:rsidTr="009410C0">
              <w:tblPrEx>
                <w:tblCellMar>
                  <w:top w:w="0" w:type="dxa"/>
                  <w:bottom w:w="0" w:type="dxa"/>
                </w:tblCellMar>
              </w:tblPrEx>
              <w:trPr>
                <w:trHeight w:val="194"/>
              </w:trPr>
              <w:tc>
                <w:tcPr>
                  <w:tcW w:w="3646" w:type="dxa"/>
                  <w:gridSpan w:val="6"/>
                  <w:tcBorders>
                    <w:top w:val="single" w:sz="12" w:space="0" w:color="auto"/>
                    <w:left w:val="single" w:sz="12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ОБЩЕГОСУДАРСТВЕННЫЕ ВОПРОСЫ</w:t>
                  </w:r>
                </w:p>
              </w:tc>
              <w:tc>
                <w:tcPr>
                  <w:tcW w:w="580" w:type="dxa"/>
                  <w:tcBorders>
                    <w:top w:val="single" w:sz="12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01</w:t>
                  </w:r>
                </w:p>
              </w:tc>
              <w:tc>
                <w:tcPr>
                  <w:tcW w:w="886" w:type="dxa"/>
                  <w:tcBorders>
                    <w:top w:val="single" w:sz="12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986" w:type="dxa"/>
                  <w:tcBorders>
                    <w:top w:val="single" w:sz="12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4150" w:type="dxa"/>
                  <w:gridSpan w:val="4"/>
                  <w:tcBorders>
                    <w:top w:val="single" w:sz="12" w:space="0" w:color="auto"/>
                    <w:left w:val="single" w:sz="6" w:space="0" w:color="auto"/>
                    <w:bottom w:val="single" w:sz="6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 xml:space="preserve"> </w:t>
                  </w:r>
                </w:p>
              </w:tc>
            </w:tr>
            <w:tr w:rsidR="009410C0" w:rsidTr="009410C0">
              <w:tblPrEx>
                <w:tblCellMar>
                  <w:top w:w="0" w:type="dxa"/>
                  <w:bottom w:w="0" w:type="dxa"/>
                </w:tblCellMar>
              </w:tblPrEx>
              <w:trPr>
                <w:trHeight w:val="562"/>
              </w:trPr>
              <w:tc>
                <w:tcPr>
                  <w:tcW w:w="3646" w:type="dxa"/>
                  <w:gridSpan w:val="6"/>
                  <w:tcBorders>
                    <w:top w:val="single" w:sz="6" w:space="0" w:color="auto"/>
                    <w:left w:val="single" w:sz="12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Функционирование высшего должностного лица субъекта Российской Федерации и муниципального образования</w:t>
                  </w:r>
                </w:p>
              </w:tc>
              <w:tc>
                <w:tcPr>
                  <w:tcW w:w="5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01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02</w:t>
                  </w:r>
                </w:p>
              </w:tc>
              <w:tc>
                <w:tcPr>
                  <w:tcW w:w="9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4150" w:type="dxa"/>
                  <w:gridSpan w:val="4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 xml:space="preserve"> </w:t>
                  </w:r>
                </w:p>
              </w:tc>
            </w:tr>
            <w:tr w:rsidR="009410C0" w:rsidTr="009410C0">
              <w:tblPrEx>
                <w:tblCellMar>
                  <w:top w:w="0" w:type="dxa"/>
                  <w:bottom w:w="0" w:type="dxa"/>
                </w:tblCellMar>
              </w:tblPrEx>
              <w:trPr>
                <w:trHeight w:val="562"/>
              </w:trPr>
              <w:tc>
                <w:tcPr>
                  <w:tcW w:w="3646" w:type="dxa"/>
                  <w:gridSpan w:val="6"/>
                  <w:tcBorders>
                    <w:top w:val="single" w:sz="6" w:space="0" w:color="auto"/>
                    <w:left w:val="single" w:sz="12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lastRenderedPageBreak/>
                    <w:t>Функционирование высшего должностного лица субъекта Российской Федерации и муниципального образования</w:t>
                  </w:r>
                </w:p>
              </w:tc>
              <w:tc>
                <w:tcPr>
                  <w:tcW w:w="5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01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02</w:t>
                  </w:r>
                </w:p>
              </w:tc>
              <w:tc>
                <w:tcPr>
                  <w:tcW w:w="9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9900002110</w:t>
                  </w:r>
                </w:p>
              </w:tc>
              <w:tc>
                <w:tcPr>
                  <w:tcW w:w="4150" w:type="dxa"/>
                  <w:gridSpan w:val="4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 xml:space="preserve"> </w:t>
                  </w:r>
                </w:p>
              </w:tc>
            </w:tr>
            <w:tr w:rsidR="009410C0" w:rsidTr="009410C0">
              <w:tblPrEx>
                <w:tblCellMar>
                  <w:top w:w="0" w:type="dxa"/>
                  <w:bottom w:w="0" w:type="dxa"/>
                </w:tblCellMar>
              </w:tblPrEx>
              <w:trPr>
                <w:trHeight w:val="1135"/>
              </w:trPr>
              <w:tc>
                <w:tcPr>
                  <w:tcW w:w="3646" w:type="dxa"/>
                  <w:gridSpan w:val="6"/>
                  <w:tcBorders>
                    <w:top w:val="single" w:sz="6" w:space="0" w:color="auto"/>
                    <w:left w:val="single" w:sz="12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5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01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02</w:t>
                  </w:r>
                </w:p>
              </w:tc>
              <w:tc>
                <w:tcPr>
                  <w:tcW w:w="9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9900002110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100</w:t>
                  </w:r>
                </w:p>
              </w:tc>
              <w:tc>
                <w:tcPr>
                  <w:tcW w:w="110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740 190,00</w:t>
                  </w:r>
                </w:p>
              </w:tc>
              <w:tc>
                <w:tcPr>
                  <w:tcW w:w="1089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740 189,75</w:t>
                  </w:r>
                </w:p>
              </w:tc>
              <w:tc>
                <w:tcPr>
                  <w:tcW w:w="1073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740 189,50</w:t>
                  </w:r>
                </w:p>
              </w:tc>
            </w:tr>
            <w:tr w:rsidR="009410C0" w:rsidTr="009410C0">
              <w:tblPrEx>
                <w:tblCellMar>
                  <w:top w:w="0" w:type="dxa"/>
                  <w:bottom w:w="0" w:type="dxa"/>
                </w:tblCellMar>
              </w:tblPrEx>
              <w:trPr>
                <w:trHeight w:val="379"/>
              </w:trPr>
              <w:tc>
                <w:tcPr>
                  <w:tcW w:w="3646" w:type="dxa"/>
                  <w:gridSpan w:val="6"/>
                  <w:tcBorders>
                    <w:top w:val="single" w:sz="6" w:space="0" w:color="auto"/>
                    <w:left w:val="single" w:sz="12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Расходы на выплаты персоналу государственных (муниципальных) органов</w:t>
                  </w:r>
                </w:p>
              </w:tc>
              <w:tc>
                <w:tcPr>
                  <w:tcW w:w="5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01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02</w:t>
                  </w:r>
                </w:p>
              </w:tc>
              <w:tc>
                <w:tcPr>
                  <w:tcW w:w="9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9900002110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120</w:t>
                  </w:r>
                </w:p>
              </w:tc>
              <w:tc>
                <w:tcPr>
                  <w:tcW w:w="110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740 190,00</w:t>
                  </w:r>
                </w:p>
              </w:tc>
              <w:tc>
                <w:tcPr>
                  <w:tcW w:w="1089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740 189,75</w:t>
                  </w:r>
                </w:p>
              </w:tc>
              <w:tc>
                <w:tcPr>
                  <w:tcW w:w="1073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740 189,50</w:t>
                  </w:r>
                </w:p>
              </w:tc>
            </w:tr>
            <w:tr w:rsidR="009410C0" w:rsidTr="009410C0">
              <w:tblPrEx>
                <w:tblCellMar>
                  <w:top w:w="0" w:type="dxa"/>
                  <w:bottom w:w="0" w:type="dxa"/>
                </w:tblCellMar>
              </w:tblPrEx>
              <w:trPr>
                <w:trHeight w:val="850"/>
              </w:trPr>
              <w:tc>
                <w:tcPr>
                  <w:tcW w:w="3646" w:type="dxa"/>
                  <w:gridSpan w:val="6"/>
                  <w:tcBorders>
                    <w:top w:val="single" w:sz="6" w:space="0" w:color="auto"/>
                    <w:left w:val="single" w:sz="12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      </w:r>
                </w:p>
              </w:tc>
              <w:tc>
                <w:tcPr>
                  <w:tcW w:w="5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01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04</w:t>
                  </w:r>
                </w:p>
              </w:tc>
              <w:tc>
                <w:tcPr>
                  <w:tcW w:w="9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4150" w:type="dxa"/>
                  <w:gridSpan w:val="4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 xml:space="preserve"> </w:t>
                  </w:r>
                </w:p>
              </w:tc>
            </w:tr>
            <w:tr w:rsidR="009410C0" w:rsidTr="009410C0">
              <w:tblPrEx>
                <w:tblCellMar>
                  <w:top w:w="0" w:type="dxa"/>
                  <w:bottom w:w="0" w:type="dxa"/>
                </w:tblCellMar>
              </w:tblPrEx>
              <w:trPr>
                <w:trHeight w:val="1423"/>
              </w:trPr>
              <w:tc>
                <w:tcPr>
                  <w:tcW w:w="3646" w:type="dxa"/>
                  <w:gridSpan w:val="6"/>
                  <w:tcBorders>
                    <w:top w:val="single" w:sz="6" w:space="0" w:color="auto"/>
                    <w:left w:val="single" w:sz="12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Реализация мероприятий по обеспечению сбалансированности местных бюджетов в рамках муниципальной программы Баганского района "Управление муниципальными финансами Баганского муниципального района</w:t>
                  </w:r>
                </w:p>
              </w:tc>
              <w:tc>
                <w:tcPr>
                  <w:tcW w:w="5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01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04</w:t>
                  </w:r>
                </w:p>
              </w:tc>
              <w:tc>
                <w:tcPr>
                  <w:tcW w:w="9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0120070510</w:t>
                  </w:r>
                </w:p>
              </w:tc>
              <w:tc>
                <w:tcPr>
                  <w:tcW w:w="4150" w:type="dxa"/>
                  <w:gridSpan w:val="4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 xml:space="preserve"> </w:t>
                  </w:r>
                </w:p>
              </w:tc>
            </w:tr>
            <w:tr w:rsidR="009410C0" w:rsidTr="009410C0">
              <w:tblPrEx>
                <w:tblCellMar>
                  <w:top w:w="0" w:type="dxa"/>
                  <w:bottom w:w="0" w:type="dxa"/>
                </w:tblCellMar>
              </w:tblPrEx>
              <w:trPr>
                <w:trHeight w:val="926"/>
              </w:trPr>
              <w:tc>
                <w:tcPr>
                  <w:tcW w:w="3646" w:type="dxa"/>
                  <w:gridSpan w:val="6"/>
                  <w:tcBorders>
                    <w:top w:val="single" w:sz="6" w:space="0" w:color="auto"/>
                    <w:left w:val="single" w:sz="12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5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01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04</w:t>
                  </w:r>
                </w:p>
              </w:tc>
              <w:tc>
                <w:tcPr>
                  <w:tcW w:w="9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0120070510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100</w:t>
                  </w:r>
                </w:p>
              </w:tc>
              <w:tc>
                <w:tcPr>
                  <w:tcW w:w="110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444 420,00</w:t>
                  </w:r>
                </w:p>
              </w:tc>
              <w:tc>
                <w:tcPr>
                  <w:tcW w:w="1089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0,00</w:t>
                  </w:r>
                </w:p>
              </w:tc>
              <w:tc>
                <w:tcPr>
                  <w:tcW w:w="1073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0,00</w:t>
                  </w:r>
                </w:p>
              </w:tc>
            </w:tr>
            <w:tr w:rsidR="009410C0" w:rsidTr="009410C0">
              <w:tblPrEx>
                <w:tblCellMar>
                  <w:top w:w="0" w:type="dxa"/>
                  <w:bottom w:w="0" w:type="dxa"/>
                </w:tblCellMar>
              </w:tblPrEx>
              <w:trPr>
                <w:trHeight w:val="379"/>
              </w:trPr>
              <w:tc>
                <w:tcPr>
                  <w:tcW w:w="3646" w:type="dxa"/>
                  <w:gridSpan w:val="6"/>
                  <w:tcBorders>
                    <w:top w:val="single" w:sz="6" w:space="0" w:color="auto"/>
                    <w:left w:val="single" w:sz="12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Расходы на выплаты персоналу государственных (муниципальных) органов</w:t>
                  </w:r>
                </w:p>
              </w:tc>
              <w:tc>
                <w:tcPr>
                  <w:tcW w:w="5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01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04</w:t>
                  </w:r>
                </w:p>
              </w:tc>
              <w:tc>
                <w:tcPr>
                  <w:tcW w:w="9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0120070510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120</w:t>
                  </w:r>
                </w:p>
              </w:tc>
              <w:tc>
                <w:tcPr>
                  <w:tcW w:w="110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444 420,00</w:t>
                  </w:r>
                </w:p>
              </w:tc>
              <w:tc>
                <w:tcPr>
                  <w:tcW w:w="1089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0,00</w:t>
                  </w:r>
                </w:p>
              </w:tc>
              <w:tc>
                <w:tcPr>
                  <w:tcW w:w="1073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0,00</w:t>
                  </w:r>
                </w:p>
              </w:tc>
            </w:tr>
            <w:tr w:rsidR="009410C0" w:rsidTr="009410C0">
              <w:tblPrEx>
                <w:tblCellMar>
                  <w:top w:w="0" w:type="dxa"/>
                  <w:bottom w:w="0" w:type="dxa"/>
                </w:tblCellMar>
              </w:tblPrEx>
              <w:trPr>
                <w:trHeight w:val="614"/>
              </w:trPr>
              <w:tc>
                <w:tcPr>
                  <w:tcW w:w="3646" w:type="dxa"/>
                  <w:gridSpan w:val="6"/>
                  <w:tcBorders>
                    <w:top w:val="single" w:sz="6" w:space="0" w:color="auto"/>
                    <w:left w:val="single" w:sz="12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Уплата налогов, сборов и иных платежей</w:t>
                  </w:r>
                </w:p>
              </w:tc>
              <w:tc>
                <w:tcPr>
                  <w:tcW w:w="5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01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04</w:t>
                  </w:r>
                </w:p>
              </w:tc>
              <w:tc>
                <w:tcPr>
                  <w:tcW w:w="9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0120070510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800</w:t>
                  </w:r>
                </w:p>
              </w:tc>
              <w:tc>
                <w:tcPr>
                  <w:tcW w:w="110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250 000,00</w:t>
                  </w:r>
                </w:p>
              </w:tc>
              <w:tc>
                <w:tcPr>
                  <w:tcW w:w="1089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0,00</w:t>
                  </w:r>
                </w:p>
              </w:tc>
              <w:tc>
                <w:tcPr>
                  <w:tcW w:w="1073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0,00</w:t>
                  </w:r>
                </w:p>
              </w:tc>
            </w:tr>
            <w:tr w:rsidR="009410C0" w:rsidTr="009410C0">
              <w:tblPrEx>
                <w:tblCellMar>
                  <w:top w:w="0" w:type="dxa"/>
                  <w:bottom w:w="0" w:type="dxa"/>
                </w:tblCellMar>
              </w:tblPrEx>
              <w:trPr>
                <w:trHeight w:val="379"/>
              </w:trPr>
              <w:tc>
                <w:tcPr>
                  <w:tcW w:w="3646" w:type="dxa"/>
                  <w:gridSpan w:val="6"/>
                  <w:tcBorders>
                    <w:top w:val="single" w:sz="6" w:space="0" w:color="auto"/>
                    <w:left w:val="single" w:sz="12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Уплата налогов, сборов и иных платежей</w:t>
                  </w:r>
                </w:p>
              </w:tc>
              <w:tc>
                <w:tcPr>
                  <w:tcW w:w="5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01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04</w:t>
                  </w:r>
                </w:p>
              </w:tc>
              <w:tc>
                <w:tcPr>
                  <w:tcW w:w="9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0120070510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850</w:t>
                  </w:r>
                </w:p>
              </w:tc>
              <w:tc>
                <w:tcPr>
                  <w:tcW w:w="110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250 000,00</w:t>
                  </w:r>
                </w:p>
              </w:tc>
              <w:tc>
                <w:tcPr>
                  <w:tcW w:w="1089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0,00</w:t>
                  </w:r>
                </w:p>
              </w:tc>
              <w:tc>
                <w:tcPr>
                  <w:tcW w:w="1073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0,00</w:t>
                  </w:r>
                </w:p>
              </w:tc>
            </w:tr>
            <w:tr w:rsidR="009410C0" w:rsidTr="009410C0">
              <w:tblPrEx>
                <w:tblCellMar>
                  <w:top w:w="0" w:type="dxa"/>
                  <w:bottom w:w="0" w:type="dxa"/>
                </w:tblCellMar>
              </w:tblPrEx>
              <w:trPr>
                <w:trHeight w:val="926"/>
              </w:trPr>
              <w:tc>
                <w:tcPr>
                  <w:tcW w:w="3646" w:type="dxa"/>
                  <w:gridSpan w:val="6"/>
                  <w:tcBorders>
                    <w:top w:val="single" w:sz="6" w:space="0" w:color="auto"/>
                    <w:left w:val="single" w:sz="12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5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01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04</w:t>
                  </w:r>
                </w:p>
              </w:tc>
              <w:tc>
                <w:tcPr>
                  <w:tcW w:w="9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9900004110</w:t>
                  </w:r>
                </w:p>
              </w:tc>
              <w:tc>
                <w:tcPr>
                  <w:tcW w:w="4150" w:type="dxa"/>
                  <w:gridSpan w:val="4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 xml:space="preserve"> </w:t>
                  </w:r>
                </w:p>
              </w:tc>
            </w:tr>
            <w:tr w:rsidR="009410C0" w:rsidTr="009410C0">
              <w:tblPrEx>
                <w:tblCellMar>
                  <w:top w:w="0" w:type="dxa"/>
                  <w:bottom w:w="0" w:type="dxa"/>
                </w:tblCellMar>
              </w:tblPrEx>
              <w:trPr>
                <w:trHeight w:val="926"/>
              </w:trPr>
              <w:tc>
                <w:tcPr>
                  <w:tcW w:w="3646" w:type="dxa"/>
                  <w:gridSpan w:val="6"/>
                  <w:tcBorders>
                    <w:top w:val="single" w:sz="6" w:space="0" w:color="auto"/>
                    <w:left w:val="single" w:sz="12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5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01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04</w:t>
                  </w:r>
                </w:p>
              </w:tc>
              <w:tc>
                <w:tcPr>
                  <w:tcW w:w="9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9900004110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100</w:t>
                  </w:r>
                </w:p>
              </w:tc>
              <w:tc>
                <w:tcPr>
                  <w:tcW w:w="110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967 190,00</w:t>
                  </w:r>
                </w:p>
              </w:tc>
              <w:tc>
                <w:tcPr>
                  <w:tcW w:w="1089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667 278,00</w:t>
                  </w:r>
                </w:p>
              </w:tc>
              <w:tc>
                <w:tcPr>
                  <w:tcW w:w="1073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782 204,00</w:t>
                  </w:r>
                </w:p>
              </w:tc>
            </w:tr>
            <w:tr w:rsidR="009410C0" w:rsidTr="009410C0">
              <w:tblPrEx>
                <w:tblCellMar>
                  <w:top w:w="0" w:type="dxa"/>
                  <w:bottom w:w="0" w:type="dxa"/>
                </w:tblCellMar>
              </w:tblPrEx>
              <w:trPr>
                <w:trHeight w:val="379"/>
              </w:trPr>
              <w:tc>
                <w:tcPr>
                  <w:tcW w:w="3646" w:type="dxa"/>
                  <w:gridSpan w:val="6"/>
                  <w:tcBorders>
                    <w:top w:val="single" w:sz="6" w:space="0" w:color="auto"/>
                    <w:left w:val="single" w:sz="12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 xml:space="preserve">Расходы на выплаты персоналу государственных </w:t>
                  </w: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lastRenderedPageBreak/>
                    <w:t>(муниципальных) органов</w:t>
                  </w:r>
                </w:p>
              </w:tc>
              <w:tc>
                <w:tcPr>
                  <w:tcW w:w="5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lastRenderedPageBreak/>
                    <w:t>01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04</w:t>
                  </w:r>
                </w:p>
              </w:tc>
              <w:tc>
                <w:tcPr>
                  <w:tcW w:w="9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9900004110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120</w:t>
                  </w:r>
                </w:p>
              </w:tc>
              <w:tc>
                <w:tcPr>
                  <w:tcW w:w="110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967 190,00</w:t>
                  </w:r>
                </w:p>
              </w:tc>
              <w:tc>
                <w:tcPr>
                  <w:tcW w:w="1089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667 278,00</w:t>
                  </w:r>
                </w:p>
              </w:tc>
              <w:tc>
                <w:tcPr>
                  <w:tcW w:w="1073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782 204,00</w:t>
                  </w:r>
                </w:p>
              </w:tc>
            </w:tr>
            <w:tr w:rsidR="009410C0" w:rsidTr="009410C0">
              <w:tblPrEx>
                <w:tblCellMar>
                  <w:top w:w="0" w:type="dxa"/>
                  <w:bottom w:w="0" w:type="dxa"/>
                </w:tblCellMar>
              </w:tblPrEx>
              <w:trPr>
                <w:trHeight w:val="379"/>
              </w:trPr>
              <w:tc>
                <w:tcPr>
                  <w:tcW w:w="3646" w:type="dxa"/>
                  <w:gridSpan w:val="6"/>
                  <w:tcBorders>
                    <w:top w:val="single" w:sz="6" w:space="0" w:color="auto"/>
                    <w:left w:val="single" w:sz="12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lastRenderedPageBreak/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5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01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04</w:t>
                  </w:r>
                </w:p>
              </w:tc>
              <w:tc>
                <w:tcPr>
                  <w:tcW w:w="9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9900004190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200</w:t>
                  </w:r>
                </w:p>
              </w:tc>
              <w:tc>
                <w:tcPr>
                  <w:tcW w:w="110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332 952,79</w:t>
                  </w:r>
                </w:p>
              </w:tc>
              <w:tc>
                <w:tcPr>
                  <w:tcW w:w="1089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0,00</w:t>
                  </w:r>
                </w:p>
              </w:tc>
              <w:tc>
                <w:tcPr>
                  <w:tcW w:w="1073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0,00</w:t>
                  </w:r>
                </w:p>
              </w:tc>
            </w:tr>
            <w:tr w:rsidR="009410C0" w:rsidTr="009410C0">
              <w:tblPrEx>
                <w:tblCellMar>
                  <w:top w:w="0" w:type="dxa"/>
                  <w:bottom w:w="0" w:type="dxa"/>
                </w:tblCellMar>
              </w:tblPrEx>
              <w:trPr>
                <w:trHeight w:val="562"/>
              </w:trPr>
              <w:tc>
                <w:tcPr>
                  <w:tcW w:w="3646" w:type="dxa"/>
                  <w:gridSpan w:val="6"/>
                  <w:tcBorders>
                    <w:top w:val="single" w:sz="6" w:space="0" w:color="auto"/>
                    <w:left w:val="single" w:sz="12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5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01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04</w:t>
                  </w:r>
                </w:p>
              </w:tc>
              <w:tc>
                <w:tcPr>
                  <w:tcW w:w="9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9900004190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240</w:t>
                  </w:r>
                </w:p>
              </w:tc>
              <w:tc>
                <w:tcPr>
                  <w:tcW w:w="110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332 952,79</w:t>
                  </w:r>
                </w:p>
              </w:tc>
              <w:tc>
                <w:tcPr>
                  <w:tcW w:w="1089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0,00</w:t>
                  </w:r>
                </w:p>
              </w:tc>
              <w:tc>
                <w:tcPr>
                  <w:tcW w:w="1073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0,00</w:t>
                  </w:r>
                </w:p>
              </w:tc>
            </w:tr>
            <w:tr w:rsidR="009410C0" w:rsidTr="009410C0">
              <w:tblPrEx>
                <w:tblCellMar>
                  <w:top w:w="0" w:type="dxa"/>
                  <w:bottom w:w="0" w:type="dxa"/>
                </w:tblCellMar>
              </w:tblPrEx>
              <w:trPr>
                <w:trHeight w:val="194"/>
              </w:trPr>
              <w:tc>
                <w:tcPr>
                  <w:tcW w:w="3065" w:type="dxa"/>
                  <w:gridSpan w:val="5"/>
                  <w:tcBorders>
                    <w:top w:val="single" w:sz="6" w:space="0" w:color="auto"/>
                    <w:left w:val="single" w:sz="12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Иные бюджетные ассигнования</w:t>
                  </w:r>
                </w:p>
              </w:tc>
              <w:tc>
                <w:tcPr>
                  <w:tcW w:w="581" w:type="dxa"/>
                  <w:tcBorders>
                    <w:top w:val="single" w:sz="12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004</w:t>
                  </w:r>
                </w:p>
              </w:tc>
              <w:tc>
                <w:tcPr>
                  <w:tcW w:w="5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01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04</w:t>
                  </w:r>
                </w:p>
              </w:tc>
              <w:tc>
                <w:tcPr>
                  <w:tcW w:w="9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9900004190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800</w:t>
                  </w:r>
                </w:p>
              </w:tc>
              <w:tc>
                <w:tcPr>
                  <w:tcW w:w="110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267 950,00</w:t>
                  </w:r>
                </w:p>
              </w:tc>
              <w:tc>
                <w:tcPr>
                  <w:tcW w:w="1089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0,00</w:t>
                  </w:r>
                </w:p>
              </w:tc>
              <w:tc>
                <w:tcPr>
                  <w:tcW w:w="1073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0,00</w:t>
                  </w:r>
                </w:p>
              </w:tc>
            </w:tr>
            <w:tr w:rsidR="009410C0" w:rsidTr="009410C0">
              <w:tblPrEx>
                <w:tblCellMar>
                  <w:top w:w="0" w:type="dxa"/>
                  <w:bottom w:w="0" w:type="dxa"/>
                </w:tblCellMar>
              </w:tblPrEx>
              <w:trPr>
                <w:trHeight w:val="379"/>
              </w:trPr>
              <w:tc>
                <w:tcPr>
                  <w:tcW w:w="3646" w:type="dxa"/>
                  <w:gridSpan w:val="6"/>
                  <w:tcBorders>
                    <w:top w:val="single" w:sz="6" w:space="0" w:color="auto"/>
                    <w:left w:val="single" w:sz="12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Уплата налогов, сборов и иных платежей</w:t>
                  </w:r>
                </w:p>
              </w:tc>
              <w:tc>
                <w:tcPr>
                  <w:tcW w:w="5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01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04</w:t>
                  </w:r>
                </w:p>
              </w:tc>
              <w:tc>
                <w:tcPr>
                  <w:tcW w:w="9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9900004190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850</w:t>
                  </w:r>
                </w:p>
              </w:tc>
              <w:tc>
                <w:tcPr>
                  <w:tcW w:w="110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267 950,00</w:t>
                  </w:r>
                </w:p>
              </w:tc>
              <w:tc>
                <w:tcPr>
                  <w:tcW w:w="1089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0,00</w:t>
                  </w:r>
                </w:p>
              </w:tc>
              <w:tc>
                <w:tcPr>
                  <w:tcW w:w="1073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0,00</w:t>
                  </w:r>
                </w:p>
              </w:tc>
            </w:tr>
            <w:tr w:rsidR="009410C0" w:rsidTr="009410C0">
              <w:tblPrEx>
                <w:tblCellMar>
                  <w:top w:w="0" w:type="dxa"/>
                  <w:bottom w:w="0" w:type="dxa"/>
                </w:tblCellMar>
              </w:tblPrEx>
              <w:trPr>
                <w:trHeight w:val="288"/>
              </w:trPr>
              <w:tc>
                <w:tcPr>
                  <w:tcW w:w="2861" w:type="dxa"/>
                  <w:gridSpan w:val="4"/>
                  <w:tcBorders>
                    <w:top w:val="single" w:sz="6" w:space="0" w:color="auto"/>
                    <w:left w:val="single" w:sz="12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Межбюджетные трансферты</w:t>
                  </w:r>
                </w:p>
              </w:tc>
              <w:tc>
                <w:tcPr>
                  <w:tcW w:w="204" w:type="dxa"/>
                  <w:tcBorders>
                    <w:top w:val="single" w:sz="6" w:space="0" w:color="auto"/>
                    <w:left w:val="single" w:sz="12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</w:p>
              </w:tc>
              <w:tc>
                <w:tcPr>
                  <w:tcW w:w="581" w:type="dxa"/>
                  <w:tcBorders>
                    <w:top w:val="single" w:sz="12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004</w:t>
                  </w:r>
                </w:p>
              </w:tc>
              <w:tc>
                <w:tcPr>
                  <w:tcW w:w="5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01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04</w:t>
                  </w:r>
                </w:p>
              </w:tc>
              <w:tc>
                <w:tcPr>
                  <w:tcW w:w="9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9900004190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500</w:t>
                  </w:r>
                </w:p>
              </w:tc>
              <w:tc>
                <w:tcPr>
                  <w:tcW w:w="110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7 800,00</w:t>
                  </w:r>
                </w:p>
              </w:tc>
              <w:tc>
                <w:tcPr>
                  <w:tcW w:w="1089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0,00</w:t>
                  </w:r>
                </w:p>
              </w:tc>
              <w:tc>
                <w:tcPr>
                  <w:tcW w:w="1073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0,00</w:t>
                  </w:r>
                </w:p>
              </w:tc>
            </w:tr>
            <w:tr w:rsidR="009410C0" w:rsidTr="009410C0">
              <w:tblPrEx>
                <w:tblCellMar>
                  <w:top w:w="0" w:type="dxa"/>
                  <w:bottom w:w="0" w:type="dxa"/>
                </w:tblCellMar>
              </w:tblPrEx>
              <w:trPr>
                <w:trHeight w:val="235"/>
              </w:trPr>
              <w:tc>
                <w:tcPr>
                  <w:tcW w:w="3646" w:type="dxa"/>
                  <w:gridSpan w:val="6"/>
                  <w:tcBorders>
                    <w:top w:val="single" w:sz="6" w:space="0" w:color="auto"/>
                    <w:left w:val="single" w:sz="12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Иные межбюджетные трансферты</w:t>
                  </w:r>
                </w:p>
              </w:tc>
              <w:tc>
                <w:tcPr>
                  <w:tcW w:w="5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01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04</w:t>
                  </w:r>
                </w:p>
              </w:tc>
              <w:tc>
                <w:tcPr>
                  <w:tcW w:w="9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9900004190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540</w:t>
                  </w:r>
                </w:p>
              </w:tc>
              <w:tc>
                <w:tcPr>
                  <w:tcW w:w="110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7 800,00</w:t>
                  </w:r>
                </w:p>
              </w:tc>
              <w:tc>
                <w:tcPr>
                  <w:tcW w:w="1089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0,00</w:t>
                  </w:r>
                </w:p>
              </w:tc>
              <w:tc>
                <w:tcPr>
                  <w:tcW w:w="1073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0,00</w:t>
                  </w:r>
                </w:p>
              </w:tc>
            </w:tr>
            <w:tr w:rsidR="009410C0" w:rsidTr="009410C0">
              <w:tblPrEx>
                <w:tblCellMar>
                  <w:top w:w="0" w:type="dxa"/>
                  <w:bottom w:w="0" w:type="dxa"/>
                </w:tblCellMar>
              </w:tblPrEx>
              <w:trPr>
                <w:trHeight w:val="562"/>
              </w:trPr>
              <w:tc>
                <w:tcPr>
                  <w:tcW w:w="3646" w:type="dxa"/>
                  <w:gridSpan w:val="6"/>
                  <w:tcBorders>
                    <w:top w:val="single" w:sz="6" w:space="0" w:color="auto"/>
                    <w:left w:val="single" w:sz="12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Обеспечение деятельности финансовых, налоговых и таможенных органов и органов финансового (финансово-бюджетного) надзора</w:t>
                  </w:r>
                </w:p>
              </w:tc>
              <w:tc>
                <w:tcPr>
                  <w:tcW w:w="5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01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06</w:t>
                  </w:r>
                </w:p>
              </w:tc>
              <w:tc>
                <w:tcPr>
                  <w:tcW w:w="9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4150" w:type="dxa"/>
                  <w:gridSpan w:val="4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 xml:space="preserve"> </w:t>
                  </w:r>
                </w:p>
              </w:tc>
            </w:tr>
            <w:tr w:rsidR="009410C0" w:rsidTr="009410C0">
              <w:tblPrEx>
                <w:tblCellMar>
                  <w:top w:w="0" w:type="dxa"/>
                  <w:bottom w:w="0" w:type="dxa"/>
                </w:tblCellMar>
              </w:tblPrEx>
              <w:trPr>
                <w:trHeight w:val="326"/>
              </w:trPr>
              <w:tc>
                <w:tcPr>
                  <w:tcW w:w="2861" w:type="dxa"/>
                  <w:gridSpan w:val="4"/>
                  <w:tcBorders>
                    <w:top w:val="single" w:sz="6" w:space="0" w:color="auto"/>
                    <w:left w:val="single" w:sz="12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Межбюджетные трансферты</w:t>
                  </w:r>
                </w:p>
              </w:tc>
              <w:tc>
                <w:tcPr>
                  <w:tcW w:w="204" w:type="dxa"/>
                  <w:tcBorders>
                    <w:top w:val="single" w:sz="6" w:space="0" w:color="auto"/>
                    <w:left w:val="single" w:sz="12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</w:p>
              </w:tc>
              <w:tc>
                <w:tcPr>
                  <w:tcW w:w="581" w:type="dxa"/>
                  <w:tcBorders>
                    <w:top w:val="single" w:sz="12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004</w:t>
                  </w:r>
                </w:p>
              </w:tc>
              <w:tc>
                <w:tcPr>
                  <w:tcW w:w="5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01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06</w:t>
                  </w:r>
                </w:p>
              </w:tc>
              <w:tc>
                <w:tcPr>
                  <w:tcW w:w="9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9900006110</w:t>
                  </w:r>
                </w:p>
              </w:tc>
              <w:tc>
                <w:tcPr>
                  <w:tcW w:w="4150" w:type="dxa"/>
                  <w:gridSpan w:val="4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 xml:space="preserve"> </w:t>
                  </w:r>
                </w:p>
              </w:tc>
            </w:tr>
            <w:tr w:rsidR="009410C0" w:rsidTr="009410C0">
              <w:tblPrEx>
                <w:tblCellMar>
                  <w:top w:w="0" w:type="dxa"/>
                  <w:bottom w:w="0" w:type="dxa"/>
                </w:tblCellMar>
              </w:tblPrEx>
              <w:trPr>
                <w:trHeight w:val="326"/>
              </w:trPr>
              <w:tc>
                <w:tcPr>
                  <w:tcW w:w="2861" w:type="dxa"/>
                  <w:gridSpan w:val="4"/>
                  <w:tcBorders>
                    <w:top w:val="single" w:sz="6" w:space="0" w:color="auto"/>
                    <w:left w:val="single" w:sz="12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Межбюджетные трансферты</w:t>
                  </w:r>
                </w:p>
              </w:tc>
              <w:tc>
                <w:tcPr>
                  <w:tcW w:w="204" w:type="dxa"/>
                  <w:tcBorders>
                    <w:top w:val="single" w:sz="6" w:space="0" w:color="auto"/>
                    <w:left w:val="single" w:sz="12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</w:p>
              </w:tc>
              <w:tc>
                <w:tcPr>
                  <w:tcW w:w="581" w:type="dxa"/>
                  <w:tcBorders>
                    <w:top w:val="single" w:sz="12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004</w:t>
                  </w:r>
                </w:p>
              </w:tc>
              <w:tc>
                <w:tcPr>
                  <w:tcW w:w="5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01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06</w:t>
                  </w:r>
                </w:p>
              </w:tc>
              <w:tc>
                <w:tcPr>
                  <w:tcW w:w="9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9900006110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500</w:t>
                  </w:r>
                </w:p>
              </w:tc>
              <w:tc>
                <w:tcPr>
                  <w:tcW w:w="110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11 700,00</w:t>
                  </w:r>
                </w:p>
              </w:tc>
              <w:tc>
                <w:tcPr>
                  <w:tcW w:w="1089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0,00</w:t>
                  </w:r>
                </w:p>
              </w:tc>
              <w:tc>
                <w:tcPr>
                  <w:tcW w:w="1073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0,00</w:t>
                  </w:r>
                </w:p>
              </w:tc>
            </w:tr>
            <w:tr w:rsidR="009410C0" w:rsidTr="009410C0">
              <w:tblPrEx>
                <w:tblCellMar>
                  <w:top w:w="0" w:type="dxa"/>
                  <w:bottom w:w="0" w:type="dxa"/>
                </w:tblCellMar>
              </w:tblPrEx>
              <w:trPr>
                <w:trHeight w:val="326"/>
              </w:trPr>
              <w:tc>
                <w:tcPr>
                  <w:tcW w:w="3646" w:type="dxa"/>
                  <w:gridSpan w:val="6"/>
                  <w:tcBorders>
                    <w:top w:val="single" w:sz="6" w:space="0" w:color="auto"/>
                    <w:left w:val="single" w:sz="12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Иные межбюджетные трансферты</w:t>
                  </w:r>
                </w:p>
              </w:tc>
              <w:tc>
                <w:tcPr>
                  <w:tcW w:w="5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01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06</w:t>
                  </w:r>
                </w:p>
              </w:tc>
              <w:tc>
                <w:tcPr>
                  <w:tcW w:w="9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9900006110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540</w:t>
                  </w:r>
                </w:p>
              </w:tc>
              <w:tc>
                <w:tcPr>
                  <w:tcW w:w="110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11 700,00</w:t>
                  </w:r>
                </w:p>
              </w:tc>
              <w:tc>
                <w:tcPr>
                  <w:tcW w:w="1089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0,00</w:t>
                  </w:r>
                </w:p>
              </w:tc>
              <w:tc>
                <w:tcPr>
                  <w:tcW w:w="1073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0,00</w:t>
                  </w:r>
                </w:p>
              </w:tc>
            </w:tr>
            <w:tr w:rsidR="009410C0" w:rsidTr="009410C0">
              <w:tblPrEx>
                <w:tblCellMar>
                  <w:top w:w="0" w:type="dxa"/>
                  <w:bottom w:w="0" w:type="dxa"/>
                </w:tblCellMar>
              </w:tblPrEx>
              <w:trPr>
                <w:trHeight w:val="194"/>
              </w:trPr>
              <w:tc>
                <w:tcPr>
                  <w:tcW w:w="1742" w:type="dxa"/>
                  <w:gridSpan w:val="2"/>
                  <w:tcBorders>
                    <w:top w:val="single" w:sz="6" w:space="0" w:color="auto"/>
                    <w:left w:val="single" w:sz="12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Резервные фонды</w:t>
                  </w:r>
                </w:p>
              </w:tc>
              <w:tc>
                <w:tcPr>
                  <w:tcW w:w="596" w:type="dxa"/>
                  <w:tcBorders>
                    <w:top w:val="single" w:sz="6" w:space="0" w:color="auto"/>
                    <w:left w:val="single" w:sz="12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</w:p>
              </w:tc>
              <w:tc>
                <w:tcPr>
                  <w:tcW w:w="523" w:type="dxa"/>
                  <w:tcBorders>
                    <w:top w:val="single" w:sz="6" w:space="0" w:color="auto"/>
                    <w:left w:val="single" w:sz="12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</w:p>
              </w:tc>
              <w:tc>
                <w:tcPr>
                  <w:tcW w:w="204" w:type="dxa"/>
                  <w:tcBorders>
                    <w:top w:val="single" w:sz="6" w:space="0" w:color="auto"/>
                    <w:left w:val="single" w:sz="12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</w:p>
              </w:tc>
              <w:tc>
                <w:tcPr>
                  <w:tcW w:w="581" w:type="dxa"/>
                  <w:tcBorders>
                    <w:top w:val="single" w:sz="12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004</w:t>
                  </w:r>
                </w:p>
              </w:tc>
              <w:tc>
                <w:tcPr>
                  <w:tcW w:w="5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01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11</w:t>
                  </w:r>
                </w:p>
              </w:tc>
              <w:tc>
                <w:tcPr>
                  <w:tcW w:w="9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4150" w:type="dxa"/>
                  <w:gridSpan w:val="4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 xml:space="preserve"> </w:t>
                  </w:r>
                </w:p>
              </w:tc>
            </w:tr>
            <w:tr w:rsidR="009410C0" w:rsidTr="009410C0">
              <w:tblPrEx>
                <w:tblCellMar>
                  <w:top w:w="0" w:type="dxa"/>
                  <w:bottom w:w="0" w:type="dxa"/>
                </w:tblCellMar>
              </w:tblPrEx>
              <w:trPr>
                <w:trHeight w:val="379"/>
              </w:trPr>
              <w:tc>
                <w:tcPr>
                  <w:tcW w:w="3646" w:type="dxa"/>
                  <w:gridSpan w:val="6"/>
                  <w:tcBorders>
                    <w:top w:val="single" w:sz="6" w:space="0" w:color="auto"/>
                    <w:left w:val="single" w:sz="12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Резервные фонды органов местного самоуправления</w:t>
                  </w:r>
                </w:p>
              </w:tc>
              <w:tc>
                <w:tcPr>
                  <w:tcW w:w="5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01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11</w:t>
                  </w:r>
                </w:p>
              </w:tc>
              <w:tc>
                <w:tcPr>
                  <w:tcW w:w="9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0130020550</w:t>
                  </w:r>
                </w:p>
              </w:tc>
              <w:tc>
                <w:tcPr>
                  <w:tcW w:w="4150" w:type="dxa"/>
                  <w:gridSpan w:val="4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 xml:space="preserve"> </w:t>
                  </w:r>
                </w:p>
              </w:tc>
            </w:tr>
            <w:tr w:rsidR="009410C0" w:rsidTr="009410C0">
              <w:tblPrEx>
                <w:tblCellMar>
                  <w:top w:w="0" w:type="dxa"/>
                  <w:bottom w:w="0" w:type="dxa"/>
                </w:tblCellMar>
              </w:tblPrEx>
              <w:trPr>
                <w:trHeight w:val="194"/>
              </w:trPr>
              <w:tc>
                <w:tcPr>
                  <w:tcW w:w="3065" w:type="dxa"/>
                  <w:gridSpan w:val="5"/>
                  <w:tcBorders>
                    <w:top w:val="single" w:sz="6" w:space="0" w:color="auto"/>
                    <w:left w:val="single" w:sz="12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Иные бюджетные ассигнования</w:t>
                  </w:r>
                </w:p>
              </w:tc>
              <w:tc>
                <w:tcPr>
                  <w:tcW w:w="581" w:type="dxa"/>
                  <w:tcBorders>
                    <w:top w:val="single" w:sz="12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004</w:t>
                  </w:r>
                </w:p>
              </w:tc>
              <w:tc>
                <w:tcPr>
                  <w:tcW w:w="5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01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11</w:t>
                  </w:r>
                </w:p>
              </w:tc>
              <w:tc>
                <w:tcPr>
                  <w:tcW w:w="9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0130020550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800</w:t>
                  </w:r>
                </w:p>
              </w:tc>
              <w:tc>
                <w:tcPr>
                  <w:tcW w:w="110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10 000,00</w:t>
                  </w:r>
                </w:p>
              </w:tc>
              <w:tc>
                <w:tcPr>
                  <w:tcW w:w="1089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0,00</w:t>
                  </w:r>
                </w:p>
              </w:tc>
              <w:tc>
                <w:tcPr>
                  <w:tcW w:w="1073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0,00</w:t>
                  </w:r>
                </w:p>
              </w:tc>
            </w:tr>
            <w:tr w:rsidR="009410C0" w:rsidTr="009410C0">
              <w:tblPrEx>
                <w:tblCellMar>
                  <w:top w:w="0" w:type="dxa"/>
                  <w:bottom w:w="0" w:type="dxa"/>
                </w:tblCellMar>
              </w:tblPrEx>
              <w:trPr>
                <w:trHeight w:val="194"/>
              </w:trPr>
              <w:tc>
                <w:tcPr>
                  <w:tcW w:w="2338" w:type="dxa"/>
                  <w:gridSpan w:val="3"/>
                  <w:tcBorders>
                    <w:top w:val="single" w:sz="6" w:space="0" w:color="auto"/>
                    <w:left w:val="single" w:sz="12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Резервные средства</w:t>
                  </w:r>
                </w:p>
              </w:tc>
              <w:tc>
                <w:tcPr>
                  <w:tcW w:w="523" w:type="dxa"/>
                  <w:tcBorders>
                    <w:top w:val="single" w:sz="6" w:space="0" w:color="auto"/>
                    <w:left w:val="nil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</w:p>
              </w:tc>
              <w:tc>
                <w:tcPr>
                  <w:tcW w:w="204" w:type="dxa"/>
                  <w:tcBorders>
                    <w:top w:val="single" w:sz="6" w:space="0" w:color="auto"/>
                    <w:left w:val="nil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</w:p>
              </w:tc>
              <w:tc>
                <w:tcPr>
                  <w:tcW w:w="581" w:type="dxa"/>
                  <w:tcBorders>
                    <w:top w:val="single" w:sz="12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004</w:t>
                  </w:r>
                </w:p>
              </w:tc>
              <w:tc>
                <w:tcPr>
                  <w:tcW w:w="5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01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11</w:t>
                  </w:r>
                </w:p>
              </w:tc>
              <w:tc>
                <w:tcPr>
                  <w:tcW w:w="9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0130020550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870</w:t>
                  </w:r>
                </w:p>
              </w:tc>
              <w:tc>
                <w:tcPr>
                  <w:tcW w:w="110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10 000,00</w:t>
                  </w:r>
                </w:p>
              </w:tc>
              <w:tc>
                <w:tcPr>
                  <w:tcW w:w="1089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0,00</w:t>
                  </w:r>
                </w:p>
              </w:tc>
              <w:tc>
                <w:tcPr>
                  <w:tcW w:w="1073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0,00</w:t>
                  </w:r>
                </w:p>
              </w:tc>
            </w:tr>
            <w:tr w:rsidR="009410C0" w:rsidTr="009410C0">
              <w:tblPrEx>
                <w:tblCellMar>
                  <w:top w:w="0" w:type="dxa"/>
                  <w:bottom w:w="0" w:type="dxa"/>
                </w:tblCellMar>
              </w:tblPrEx>
              <w:trPr>
                <w:trHeight w:val="379"/>
              </w:trPr>
              <w:tc>
                <w:tcPr>
                  <w:tcW w:w="3646" w:type="dxa"/>
                  <w:gridSpan w:val="6"/>
                  <w:tcBorders>
                    <w:top w:val="single" w:sz="6" w:space="0" w:color="auto"/>
                    <w:left w:val="single" w:sz="12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Другие вопросы в области национальной экономики</w:t>
                  </w:r>
                </w:p>
              </w:tc>
              <w:tc>
                <w:tcPr>
                  <w:tcW w:w="5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01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13</w:t>
                  </w:r>
                </w:p>
              </w:tc>
              <w:tc>
                <w:tcPr>
                  <w:tcW w:w="9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4150" w:type="dxa"/>
                  <w:gridSpan w:val="4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 xml:space="preserve"> </w:t>
                  </w:r>
                </w:p>
              </w:tc>
            </w:tr>
            <w:tr w:rsidR="009410C0" w:rsidTr="009410C0">
              <w:tblPrEx>
                <w:tblCellMar>
                  <w:top w:w="0" w:type="dxa"/>
                  <w:bottom w:w="0" w:type="dxa"/>
                </w:tblCellMar>
              </w:tblPrEx>
              <w:trPr>
                <w:trHeight w:val="1188"/>
              </w:trPr>
              <w:tc>
                <w:tcPr>
                  <w:tcW w:w="3646" w:type="dxa"/>
                  <w:gridSpan w:val="6"/>
                  <w:tcBorders>
                    <w:top w:val="single" w:sz="6" w:space="0" w:color="auto"/>
                    <w:left w:val="single" w:sz="12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Реализация мероприятий по обеспечению сбалансированности местных бюджетов в рамках муниципальной программы Баганского района "Управление муниципальными финансами Баганского муниципального района</w:t>
                  </w:r>
                </w:p>
              </w:tc>
              <w:tc>
                <w:tcPr>
                  <w:tcW w:w="5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01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13</w:t>
                  </w:r>
                </w:p>
              </w:tc>
              <w:tc>
                <w:tcPr>
                  <w:tcW w:w="9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0120070510</w:t>
                  </w:r>
                </w:p>
              </w:tc>
              <w:tc>
                <w:tcPr>
                  <w:tcW w:w="4150" w:type="dxa"/>
                  <w:gridSpan w:val="4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 xml:space="preserve"> </w:t>
                  </w:r>
                </w:p>
              </w:tc>
            </w:tr>
            <w:tr w:rsidR="009410C0" w:rsidTr="009410C0">
              <w:tblPrEx>
                <w:tblCellMar>
                  <w:top w:w="0" w:type="dxa"/>
                  <w:bottom w:w="0" w:type="dxa"/>
                </w:tblCellMar>
              </w:tblPrEx>
              <w:trPr>
                <w:trHeight w:val="1006"/>
              </w:trPr>
              <w:tc>
                <w:tcPr>
                  <w:tcW w:w="3646" w:type="dxa"/>
                  <w:gridSpan w:val="6"/>
                  <w:tcBorders>
                    <w:top w:val="single" w:sz="6" w:space="0" w:color="auto"/>
                    <w:left w:val="single" w:sz="12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5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01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13</w:t>
                  </w:r>
                </w:p>
              </w:tc>
              <w:tc>
                <w:tcPr>
                  <w:tcW w:w="9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0120070510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100</w:t>
                  </w:r>
                </w:p>
              </w:tc>
              <w:tc>
                <w:tcPr>
                  <w:tcW w:w="110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4 176 370,00</w:t>
                  </w:r>
                </w:p>
              </w:tc>
              <w:tc>
                <w:tcPr>
                  <w:tcW w:w="1089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0,00</w:t>
                  </w:r>
                </w:p>
              </w:tc>
              <w:tc>
                <w:tcPr>
                  <w:tcW w:w="1073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0,00</w:t>
                  </w:r>
                </w:p>
              </w:tc>
            </w:tr>
            <w:tr w:rsidR="009410C0" w:rsidTr="009410C0">
              <w:tblPrEx>
                <w:tblCellMar>
                  <w:top w:w="0" w:type="dxa"/>
                  <w:bottom w:w="0" w:type="dxa"/>
                </w:tblCellMar>
              </w:tblPrEx>
              <w:trPr>
                <w:trHeight w:val="430"/>
              </w:trPr>
              <w:tc>
                <w:tcPr>
                  <w:tcW w:w="3646" w:type="dxa"/>
                  <w:gridSpan w:val="6"/>
                  <w:tcBorders>
                    <w:top w:val="single" w:sz="6" w:space="0" w:color="auto"/>
                    <w:left w:val="single" w:sz="12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Расходы на выплаты персоналу государственных (муниципальных) органов</w:t>
                  </w:r>
                </w:p>
              </w:tc>
              <w:tc>
                <w:tcPr>
                  <w:tcW w:w="5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01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13</w:t>
                  </w:r>
                </w:p>
              </w:tc>
              <w:tc>
                <w:tcPr>
                  <w:tcW w:w="9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0120070510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110</w:t>
                  </w:r>
                </w:p>
              </w:tc>
              <w:tc>
                <w:tcPr>
                  <w:tcW w:w="110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4 176 370,00</w:t>
                  </w:r>
                </w:p>
              </w:tc>
              <w:tc>
                <w:tcPr>
                  <w:tcW w:w="1089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0,00</w:t>
                  </w:r>
                </w:p>
              </w:tc>
              <w:tc>
                <w:tcPr>
                  <w:tcW w:w="1073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0,00</w:t>
                  </w:r>
                </w:p>
              </w:tc>
            </w:tr>
            <w:tr w:rsidR="009410C0" w:rsidTr="009410C0">
              <w:tblPrEx>
                <w:tblCellMar>
                  <w:top w:w="0" w:type="dxa"/>
                  <w:bottom w:w="0" w:type="dxa"/>
                </w:tblCellMar>
              </w:tblPrEx>
              <w:trPr>
                <w:trHeight w:val="1188"/>
              </w:trPr>
              <w:tc>
                <w:tcPr>
                  <w:tcW w:w="3646" w:type="dxa"/>
                  <w:gridSpan w:val="6"/>
                  <w:tcBorders>
                    <w:top w:val="single" w:sz="6" w:space="0" w:color="auto"/>
                    <w:left w:val="single" w:sz="12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Муниципальная программа "Управление муниципальными финансами Ивановского сельсовета Баганского района Новосибирской области на 2020-2022 годы" - содержание МКУ "ХЭС Ивановского сельсовета" оплата труда и начисления</w:t>
                  </w:r>
                </w:p>
              </w:tc>
              <w:tc>
                <w:tcPr>
                  <w:tcW w:w="5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01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13</w:t>
                  </w:r>
                </w:p>
              </w:tc>
              <w:tc>
                <w:tcPr>
                  <w:tcW w:w="9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0830042110</w:t>
                  </w:r>
                </w:p>
              </w:tc>
              <w:tc>
                <w:tcPr>
                  <w:tcW w:w="4150" w:type="dxa"/>
                  <w:gridSpan w:val="4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 xml:space="preserve"> </w:t>
                  </w:r>
                </w:p>
              </w:tc>
            </w:tr>
            <w:tr w:rsidR="009410C0" w:rsidTr="009410C0">
              <w:tblPrEx>
                <w:tblCellMar>
                  <w:top w:w="0" w:type="dxa"/>
                  <w:bottom w:w="0" w:type="dxa"/>
                </w:tblCellMar>
              </w:tblPrEx>
              <w:trPr>
                <w:trHeight w:val="1006"/>
              </w:trPr>
              <w:tc>
                <w:tcPr>
                  <w:tcW w:w="3646" w:type="dxa"/>
                  <w:gridSpan w:val="6"/>
                  <w:tcBorders>
                    <w:top w:val="single" w:sz="6" w:space="0" w:color="auto"/>
                    <w:left w:val="single" w:sz="12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lastRenderedPageBreak/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5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01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13</w:t>
                  </w:r>
                </w:p>
              </w:tc>
              <w:tc>
                <w:tcPr>
                  <w:tcW w:w="9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0830042110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100</w:t>
                  </w:r>
                </w:p>
              </w:tc>
              <w:tc>
                <w:tcPr>
                  <w:tcW w:w="110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0,00</w:t>
                  </w:r>
                </w:p>
              </w:tc>
              <w:tc>
                <w:tcPr>
                  <w:tcW w:w="1089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2 300 000,00</w:t>
                  </w:r>
                </w:p>
              </w:tc>
              <w:tc>
                <w:tcPr>
                  <w:tcW w:w="1073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2 300 000,00</w:t>
                  </w:r>
                </w:p>
              </w:tc>
            </w:tr>
            <w:tr w:rsidR="009410C0" w:rsidTr="009410C0">
              <w:tblPrEx>
                <w:tblCellMar>
                  <w:top w:w="0" w:type="dxa"/>
                  <w:bottom w:w="0" w:type="dxa"/>
                </w:tblCellMar>
              </w:tblPrEx>
              <w:trPr>
                <w:trHeight w:val="430"/>
              </w:trPr>
              <w:tc>
                <w:tcPr>
                  <w:tcW w:w="3646" w:type="dxa"/>
                  <w:gridSpan w:val="6"/>
                  <w:tcBorders>
                    <w:top w:val="single" w:sz="6" w:space="0" w:color="auto"/>
                    <w:left w:val="single" w:sz="12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Расходы на выплаты персоналу государственных (муниципальных) органов</w:t>
                  </w:r>
                </w:p>
              </w:tc>
              <w:tc>
                <w:tcPr>
                  <w:tcW w:w="5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01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13</w:t>
                  </w:r>
                </w:p>
              </w:tc>
              <w:tc>
                <w:tcPr>
                  <w:tcW w:w="9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0830042110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110</w:t>
                  </w:r>
                </w:p>
              </w:tc>
              <w:tc>
                <w:tcPr>
                  <w:tcW w:w="110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0,00</w:t>
                  </w:r>
                </w:p>
              </w:tc>
              <w:tc>
                <w:tcPr>
                  <w:tcW w:w="1089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2 300 000,00</w:t>
                  </w:r>
                </w:p>
              </w:tc>
              <w:tc>
                <w:tcPr>
                  <w:tcW w:w="1073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2 300 000,00</w:t>
                  </w:r>
                </w:p>
              </w:tc>
            </w:tr>
            <w:tr w:rsidR="009410C0" w:rsidTr="009410C0">
              <w:tblPrEx>
                <w:tblCellMar>
                  <w:top w:w="0" w:type="dxa"/>
                  <w:bottom w:w="0" w:type="dxa"/>
                </w:tblCellMar>
              </w:tblPrEx>
              <w:trPr>
                <w:trHeight w:val="194"/>
              </w:trPr>
              <w:tc>
                <w:tcPr>
                  <w:tcW w:w="2861" w:type="dxa"/>
                  <w:gridSpan w:val="4"/>
                  <w:tcBorders>
                    <w:top w:val="single" w:sz="6" w:space="0" w:color="auto"/>
                    <w:left w:val="single" w:sz="12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НАЦИОНАЛЬНАЯ ОБОРОНА</w:t>
                  </w:r>
                </w:p>
              </w:tc>
              <w:tc>
                <w:tcPr>
                  <w:tcW w:w="204" w:type="dxa"/>
                  <w:tcBorders>
                    <w:top w:val="single" w:sz="6" w:space="0" w:color="auto"/>
                    <w:left w:val="single" w:sz="12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</w:p>
              </w:tc>
              <w:tc>
                <w:tcPr>
                  <w:tcW w:w="581" w:type="dxa"/>
                  <w:tcBorders>
                    <w:top w:val="single" w:sz="12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004</w:t>
                  </w:r>
                </w:p>
              </w:tc>
              <w:tc>
                <w:tcPr>
                  <w:tcW w:w="5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02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9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4150" w:type="dxa"/>
                  <w:gridSpan w:val="4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 xml:space="preserve"> </w:t>
                  </w:r>
                </w:p>
              </w:tc>
            </w:tr>
            <w:tr w:rsidR="009410C0" w:rsidTr="009410C0">
              <w:tblPrEx>
                <w:tblCellMar>
                  <w:top w:w="0" w:type="dxa"/>
                  <w:bottom w:w="0" w:type="dxa"/>
                </w:tblCellMar>
              </w:tblPrEx>
              <w:trPr>
                <w:trHeight w:val="194"/>
              </w:trPr>
              <w:tc>
                <w:tcPr>
                  <w:tcW w:w="3646" w:type="dxa"/>
                  <w:gridSpan w:val="6"/>
                  <w:tcBorders>
                    <w:top w:val="single" w:sz="6" w:space="0" w:color="auto"/>
                    <w:left w:val="single" w:sz="12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Мобилизационная и вневойсковая подготовка</w:t>
                  </w:r>
                </w:p>
              </w:tc>
              <w:tc>
                <w:tcPr>
                  <w:tcW w:w="5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02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03</w:t>
                  </w:r>
                </w:p>
              </w:tc>
              <w:tc>
                <w:tcPr>
                  <w:tcW w:w="9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4150" w:type="dxa"/>
                  <w:gridSpan w:val="4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 xml:space="preserve"> </w:t>
                  </w:r>
                </w:p>
              </w:tc>
            </w:tr>
            <w:tr w:rsidR="009410C0" w:rsidTr="009410C0">
              <w:tblPrEx>
                <w:tblCellMar>
                  <w:top w:w="0" w:type="dxa"/>
                  <w:bottom w:w="0" w:type="dxa"/>
                </w:tblCellMar>
              </w:tblPrEx>
              <w:trPr>
                <w:trHeight w:val="194"/>
              </w:trPr>
              <w:tc>
                <w:tcPr>
                  <w:tcW w:w="3646" w:type="dxa"/>
                  <w:gridSpan w:val="6"/>
                  <w:tcBorders>
                    <w:top w:val="single" w:sz="6" w:space="0" w:color="auto"/>
                    <w:left w:val="single" w:sz="12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Мобилизационная и вневойсковая подготовка</w:t>
                  </w:r>
                </w:p>
              </w:tc>
              <w:tc>
                <w:tcPr>
                  <w:tcW w:w="5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02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03</w:t>
                  </w:r>
                </w:p>
              </w:tc>
              <w:tc>
                <w:tcPr>
                  <w:tcW w:w="9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9910051180</w:t>
                  </w:r>
                </w:p>
              </w:tc>
              <w:tc>
                <w:tcPr>
                  <w:tcW w:w="4150" w:type="dxa"/>
                  <w:gridSpan w:val="4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 xml:space="preserve"> </w:t>
                  </w:r>
                </w:p>
              </w:tc>
            </w:tr>
            <w:tr w:rsidR="009410C0" w:rsidTr="009410C0">
              <w:tblPrEx>
                <w:tblCellMar>
                  <w:top w:w="0" w:type="dxa"/>
                  <w:bottom w:w="0" w:type="dxa"/>
                </w:tblCellMar>
              </w:tblPrEx>
              <w:trPr>
                <w:trHeight w:val="574"/>
              </w:trPr>
              <w:tc>
                <w:tcPr>
                  <w:tcW w:w="3646" w:type="dxa"/>
                  <w:gridSpan w:val="6"/>
                  <w:tcBorders>
                    <w:top w:val="single" w:sz="6" w:space="0" w:color="auto"/>
                    <w:left w:val="single" w:sz="12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5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02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03</w:t>
                  </w:r>
                </w:p>
              </w:tc>
              <w:tc>
                <w:tcPr>
                  <w:tcW w:w="9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9910051180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100</w:t>
                  </w:r>
                </w:p>
              </w:tc>
              <w:tc>
                <w:tcPr>
                  <w:tcW w:w="110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97 500,00</w:t>
                  </w:r>
                </w:p>
              </w:tc>
              <w:tc>
                <w:tcPr>
                  <w:tcW w:w="1089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98 600,00</w:t>
                  </w:r>
                </w:p>
              </w:tc>
              <w:tc>
                <w:tcPr>
                  <w:tcW w:w="1073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103 000,00</w:t>
                  </w:r>
                </w:p>
              </w:tc>
            </w:tr>
            <w:tr w:rsidR="009410C0" w:rsidTr="009410C0">
              <w:tblPrEx>
                <w:tblCellMar>
                  <w:top w:w="0" w:type="dxa"/>
                  <w:bottom w:w="0" w:type="dxa"/>
                </w:tblCellMar>
              </w:tblPrEx>
              <w:trPr>
                <w:trHeight w:val="482"/>
              </w:trPr>
              <w:tc>
                <w:tcPr>
                  <w:tcW w:w="3646" w:type="dxa"/>
                  <w:gridSpan w:val="6"/>
                  <w:tcBorders>
                    <w:top w:val="single" w:sz="6" w:space="0" w:color="auto"/>
                    <w:left w:val="single" w:sz="12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Расходы на выплаты персоналу государственных (муниципальных) органов</w:t>
                  </w:r>
                </w:p>
              </w:tc>
              <w:tc>
                <w:tcPr>
                  <w:tcW w:w="5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02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03</w:t>
                  </w:r>
                </w:p>
              </w:tc>
              <w:tc>
                <w:tcPr>
                  <w:tcW w:w="9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9910051180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120</w:t>
                  </w:r>
                </w:p>
              </w:tc>
              <w:tc>
                <w:tcPr>
                  <w:tcW w:w="110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97 500,00</w:t>
                  </w:r>
                </w:p>
              </w:tc>
              <w:tc>
                <w:tcPr>
                  <w:tcW w:w="1089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98 600,00</w:t>
                  </w:r>
                </w:p>
              </w:tc>
              <w:tc>
                <w:tcPr>
                  <w:tcW w:w="1073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103 000,00</w:t>
                  </w:r>
                </w:p>
              </w:tc>
            </w:tr>
            <w:tr w:rsidR="009410C0" w:rsidTr="009410C0">
              <w:tblPrEx>
                <w:tblCellMar>
                  <w:top w:w="0" w:type="dxa"/>
                  <w:bottom w:w="0" w:type="dxa"/>
                </w:tblCellMar>
              </w:tblPrEx>
              <w:trPr>
                <w:trHeight w:val="444"/>
              </w:trPr>
              <w:tc>
                <w:tcPr>
                  <w:tcW w:w="3646" w:type="dxa"/>
                  <w:gridSpan w:val="6"/>
                  <w:tcBorders>
                    <w:top w:val="single" w:sz="6" w:space="0" w:color="auto"/>
                    <w:left w:val="single" w:sz="12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5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02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03</w:t>
                  </w:r>
                </w:p>
              </w:tc>
              <w:tc>
                <w:tcPr>
                  <w:tcW w:w="9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9910051180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200</w:t>
                  </w:r>
                </w:p>
              </w:tc>
              <w:tc>
                <w:tcPr>
                  <w:tcW w:w="110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12 500,00</w:t>
                  </w:r>
                </w:p>
              </w:tc>
              <w:tc>
                <w:tcPr>
                  <w:tcW w:w="1089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12 500,00</w:t>
                  </w:r>
                </w:p>
              </w:tc>
              <w:tc>
                <w:tcPr>
                  <w:tcW w:w="1073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12 500,00</w:t>
                  </w:r>
                </w:p>
              </w:tc>
            </w:tr>
            <w:tr w:rsidR="009410C0" w:rsidTr="009410C0">
              <w:tblPrEx>
                <w:tblCellMar>
                  <w:top w:w="0" w:type="dxa"/>
                  <w:bottom w:w="0" w:type="dxa"/>
                </w:tblCellMar>
              </w:tblPrEx>
              <w:trPr>
                <w:trHeight w:val="626"/>
              </w:trPr>
              <w:tc>
                <w:tcPr>
                  <w:tcW w:w="3646" w:type="dxa"/>
                  <w:gridSpan w:val="6"/>
                  <w:tcBorders>
                    <w:top w:val="single" w:sz="6" w:space="0" w:color="auto"/>
                    <w:left w:val="single" w:sz="12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5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02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03</w:t>
                  </w:r>
                </w:p>
              </w:tc>
              <w:tc>
                <w:tcPr>
                  <w:tcW w:w="9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9910051180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240</w:t>
                  </w:r>
                </w:p>
              </w:tc>
              <w:tc>
                <w:tcPr>
                  <w:tcW w:w="110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12 500,00</w:t>
                  </w:r>
                </w:p>
              </w:tc>
              <w:tc>
                <w:tcPr>
                  <w:tcW w:w="1089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12 500,00</w:t>
                  </w:r>
                </w:p>
              </w:tc>
              <w:tc>
                <w:tcPr>
                  <w:tcW w:w="1073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12 500,00</w:t>
                  </w:r>
                </w:p>
              </w:tc>
            </w:tr>
            <w:tr w:rsidR="009410C0" w:rsidTr="009410C0">
              <w:tblPrEx>
                <w:tblCellMar>
                  <w:top w:w="0" w:type="dxa"/>
                  <w:bottom w:w="0" w:type="dxa"/>
                </w:tblCellMar>
              </w:tblPrEx>
              <w:trPr>
                <w:trHeight w:val="338"/>
              </w:trPr>
              <w:tc>
                <w:tcPr>
                  <w:tcW w:w="3646" w:type="dxa"/>
                  <w:gridSpan w:val="6"/>
                  <w:tcBorders>
                    <w:top w:val="single" w:sz="6" w:space="0" w:color="auto"/>
                    <w:left w:val="single" w:sz="12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Национальная безопасность и правоохранительная деятельность</w:t>
                  </w:r>
                </w:p>
              </w:tc>
              <w:tc>
                <w:tcPr>
                  <w:tcW w:w="5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03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9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4150" w:type="dxa"/>
                  <w:gridSpan w:val="4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 xml:space="preserve"> </w:t>
                  </w:r>
                </w:p>
              </w:tc>
            </w:tr>
            <w:tr w:rsidR="009410C0" w:rsidTr="009410C0">
              <w:tblPrEx>
                <w:tblCellMar>
                  <w:top w:w="0" w:type="dxa"/>
                  <w:bottom w:w="0" w:type="dxa"/>
                </w:tblCellMar>
              </w:tblPrEx>
              <w:trPr>
                <w:trHeight w:val="497"/>
              </w:trPr>
              <w:tc>
                <w:tcPr>
                  <w:tcW w:w="3646" w:type="dxa"/>
                  <w:gridSpan w:val="6"/>
                  <w:tcBorders>
                    <w:top w:val="single" w:sz="6" w:space="0" w:color="auto"/>
                    <w:left w:val="single" w:sz="12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Обеспечение пожарной безопасности</w:t>
                  </w:r>
                </w:p>
              </w:tc>
              <w:tc>
                <w:tcPr>
                  <w:tcW w:w="5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03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10</w:t>
                  </w:r>
                </w:p>
              </w:tc>
              <w:tc>
                <w:tcPr>
                  <w:tcW w:w="9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4150" w:type="dxa"/>
                  <w:gridSpan w:val="4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 xml:space="preserve"> </w:t>
                  </w:r>
                </w:p>
              </w:tc>
            </w:tr>
            <w:tr w:rsidR="009410C0" w:rsidTr="009410C0">
              <w:tblPrEx>
                <w:tblCellMar>
                  <w:top w:w="0" w:type="dxa"/>
                  <w:bottom w:w="0" w:type="dxa"/>
                </w:tblCellMar>
              </w:tblPrEx>
              <w:trPr>
                <w:trHeight w:val="665"/>
              </w:trPr>
              <w:tc>
                <w:tcPr>
                  <w:tcW w:w="3646" w:type="dxa"/>
                  <w:gridSpan w:val="6"/>
                  <w:tcBorders>
                    <w:top w:val="single" w:sz="6" w:space="0" w:color="auto"/>
                    <w:left w:val="single" w:sz="12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Проведение мероприятий по противопожарной защите населенных пунктов</w:t>
                  </w:r>
                </w:p>
              </w:tc>
              <w:tc>
                <w:tcPr>
                  <w:tcW w:w="5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03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10</w:t>
                  </w:r>
                </w:p>
              </w:tc>
              <w:tc>
                <w:tcPr>
                  <w:tcW w:w="9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330014030</w:t>
                  </w:r>
                </w:p>
              </w:tc>
              <w:tc>
                <w:tcPr>
                  <w:tcW w:w="4150" w:type="dxa"/>
                  <w:gridSpan w:val="4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 xml:space="preserve"> </w:t>
                  </w:r>
                </w:p>
              </w:tc>
            </w:tr>
            <w:tr w:rsidR="009410C0" w:rsidTr="009410C0">
              <w:tblPrEx>
                <w:tblCellMar>
                  <w:top w:w="0" w:type="dxa"/>
                  <w:bottom w:w="0" w:type="dxa"/>
                </w:tblCellMar>
              </w:tblPrEx>
              <w:trPr>
                <w:trHeight w:val="523"/>
              </w:trPr>
              <w:tc>
                <w:tcPr>
                  <w:tcW w:w="3646" w:type="dxa"/>
                  <w:gridSpan w:val="6"/>
                  <w:tcBorders>
                    <w:top w:val="single" w:sz="6" w:space="0" w:color="auto"/>
                    <w:left w:val="single" w:sz="12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5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03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10</w:t>
                  </w:r>
                </w:p>
              </w:tc>
              <w:tc>
                <w:tcPr>
                  <w:tcW w:w="9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330014030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200</w:t>
                  </w:r>
                </w:p>
              </w:tc>
              <w:tc>
                <w:tcPr>
                  <w:tcW w:w="110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205 576,00</w:t>
                  </w:r>
                </w:p>
              </w:tc>
              <w:tc>
                <w:tcPr>
                  <w:tcW w:w="1089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0,00</w:t>
                  </w:r>
                </w:p>
              </w:tc>
              <w:tc>
                <w:tcPr>
                  <w:tcW w:w="1073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0,00</w:t>
                  </w:r>
                </w:p>
              </w:tc>
            </w:tr>
            <w:tr w:rsidR="009410C0" w:rsidTr="009410C0">
              <w:tblPrEx>
                <w:tblCellMar>
                  <w:top w:w="0" w:type="dxa"/>
                  <w:bottom w:w="0" w:type="dxa"/>
                </w:tblCellMar>
              </w:tblPrEx>
              <w:trPr>
                <w:trHeight w:val="614"/>
              </w:trPr>
              <w:tc>
                <w:tcPr>
                  <w:tcW w:w="3646" w:type="dxa"/>
                  <w:gridSpan w:val="6"/>
                  <w:tcBorders>
                    <w:top w:val="single" w:sz="6" w:space="0" w:color="auto"/>
                    <w:left w:val="single" w:sz="12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5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03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10</w:t>
                  </w:r>
                </w:p>
              </w:tc>
              <w:tc>
                <w:tcPr>
                  <w:tcW w:w="9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330014030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240</w:t>
                  </w:r>
                </w:p>
              </w:tc>
              <w:tc>
                <w:tcPr>
                  <w:tcW w:w="110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205 576,00</w:t>
                  </w:r>
                </w:p>
              </w:tc>
              <w:tc>
                <w:tcPr>
                  <w:tcW w:w="1089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0,00</w:t>
                  </w:r>
                </w:p>
              </w:tc>
              <w:tc>
                <w:tcPr>
                  <w:tcW w:w="1073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0,00</w:t>
                  </w:r>
                </w:p>
              </w:tc>
            </w:tr>
            <w:tr w:rsidR="009410C0" w:rsidTr="009410C0">
              <w:tblPrEx>
                <w:tblCellMar>
                  <w:top w:w="0" w:type="dxa"/>
                  <w:bottom w:w="0" w:type="dxa"/>
                </w:tblCellMar>
              </w:tblPrEx>
              <w:trPr>
                <w:trHeight w:val="194"/>
              </w:trPr>
              <w:tc>
                <w:tcPr>
                  <w:tcW w:w="2861" w:type="dxa"/>
                  <w:gridSpan w:val="4"/>
                  <w:tcBorders>
                    <w:top w:val="single" w:sz="6" w:space="0" w:color="auto"/>
                    <w:left w:val="single" w:sz="12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НАЦИОНАЛЬНАЯ ЭКОНОМИКА</w:t>
                  </w:r>
                </w:p>
              </w:tc>
              <w:tc>
                <w:tcPr>
                  <w:tcW w:w="204" w:type="dxa"/>
                  <w:tcBorders>
                    <w:top w:val="single" w:sz="6" w:space="0" w:color="auto"/>
                    <w:left w:val="single" w:sz="12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</w:p>
              </w:tc>
              <w:tc>
                <w:tcPr>
                  <w:tcW w:w="581" w:type="dxa"/>
                  <w:tcBorders>
                    <w:top w:val="single" w:sz="12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004</w:t>
                  </w:r>
                </w:p>
              </w:tc>
              <w:tc>
                <w:tcPr>
                  <w:tcW w:w="5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04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9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4150" w:type="dxa"/>
                  <w:gridSpan w:val="4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 xml:space="preserve"> </w:t>
                  </w:r>
                </w:p>
              </w:tc>
            </w:tr>
            <w:tr w:rsidR="009410C0" w:rsidTr="009410C0">
              <w:tblPrEx>
                <w:tblCellMar>
                  <w:top w:w="0" w:type="dxa"/>
                  <w:bottom w:w="0" w:type="dxa"/>
                </w:tblCellMar>
              </w:tblPrEx>
              <w:trPr>
                <w:trHeight w:val="194"/>
              </w:trPr>
              <w:tc>
                <w:tcPr>
                  <w:tcW w:w="3646" w:type="dxa"/>
                  <w:gridSpan w:val="6"/>
                  <w:tcBorders>
                    <w:top w:val="single" w:sz="6" w:space="0" w:color="auto"/>
                    <w:left w:val="single" w:sz="12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Дорожное хозяйство (дорожные фонды)</w:t>
                  </w:r>
                </w:p>
              </w:tc>
              <w:tc>
                <w:tcPr>
                  <w:tcW w:w="5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04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09</w:t>
                  </w:r>
                </w:p>
              </w:tc>
              <w:tc>
                <w:tcPr>
                  <w:tcW w:w="9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4150" w:type="dxa"/>
                  <w:gridSpan w:val="4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 xml:space="preserve"> </w:t>
                  </w:r>
                </w:p>
              </w:tc>
            </w:tr>
            <w:tr w:rsidR="009410C0" w:rsidTr="009410C0">
              <w:tblPrEx>
                <w:tblCellMar>
                  <w:top w:w="0" w:type="dxa"/>
                  <w:bottom w:w="0" w:type="dxa"/>
                </w:tblCellMar>
              </w:tblPrEx>
              <w:trPr>
                <w:trHeight w:val="926"/>
              </w:trPr>
              <w:tc>
                <w:tcPr>
                  <w:tcW w:w="3646" w:type="dxa"/>
                  <w:gridSpan w:val="6"/>
                  <w:tcBorders>
                    <w:top w:val="single" w:sz="6" w:space="0" w:color="auto"/>
                    <w:left w:val="single" w:sz="12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Реализация  мероприятий государственной программы Новосибирской области  "Развитие автомобильных дорог регионального, межмуниципального и местного значения в Новосибирской области"</w:t>
                  </w:r>
                </w:p>
              </w:tc>
              <w:tc>
                <w:tcPr>
                  <w:tcW w:w="5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04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09</w:t>
                  </w:r>
                </w:p>
              </w:tc>
              <w:tc>
                <w:tcPr>
                  <w:tcW w:w="9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0420070760</w:t>
                  </w:r>
                </w:p>
              </w:tc>
              <w:tc>
                <w:tcPr>
                  <w:tcW w:w="4150" w:type="dxa"/>
                  <w:gridSpan w:val="4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 xml:space="preserve"> </w:t>
                  </w:r>
                </w:p>
              </w:tc>
            </w:tr>
            <w:tr w:rsidR="009410C0" w:rsidTr="009410C0">
              <w:tblPrEx>
                <w:tblCellMar>
                  <w:top w:w="0" w:type="dxa"/>
                  <w:bottom w:w="0" w:type="dxa"/>
                </w:tblCellMar>
              </w:tblPrEx>
              <w:trPr>
                <w:trHeight w:val="523"/>
              </w:trPr>
              <w:tc>
                <w:tcPr>
                  <w:tcW w:w="3646" w:type="dxa"/>
                  <w:gridSpan w:val="6"/>
                  <w:tcBorders>
                    <w:top w:val="single" w:sz="6" w:space="0" w:color="auto"/>
                    <w:left w:val="single" w:sz="12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5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04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09</w:t>
                  </w:r>
                </w:p>
              </w:tc>
              <w:tc>
                <w:tcPr>
                  <w:tcW w:w="9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0420070760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200</w:t>
                  </w:r>
                </w:p>
              </w:tc>
              <w:tc>
                <w:tcPr>
                  <w:tcW w:w="110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5 824 030,00</w:t>
                  </w:r>
                </w:p>
              </w:tc>
              <w:tc>
                <w:tcPr>
                  <w:tcW w:w="1089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0,00</w:t>
                  </w:r>
                </w:p>
              </w:tc>
              <w:tc>
                <w:tcPr>
                  <w:tcW w:w="1073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0,00</w:t>
                  </w:r>
                </w:p>
              </w:tc>
            </w:tr>
            <w:tr w:rsidR="009410C0" w:rsidTr="009410C0">
              <w:tblPrEx>
                <w:tblCellMar>
                  <w:top w:w="0" w:type="dxa"/>
                  <w:bottom w:w="0" w:type="dxa"/>
                </w:tblCellMar>
              </w:tblPrEx>
              <w:trPr>
                <w:trHeight w:val="614"/>
              </w:trPr>
              <w:tc>
                <w:tcPr>
                  <w:tcW w:w="3646" w:type="dxa"/>
                  <w:gridSpan w:val="6"/>
                  <w:tcBorders>
                    <w:top w:val="single" w:sz="6" w:space="0" w:color="auto"/>
                    <w:left w:val="single" w:sz="12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lastRenderedPageBreak/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5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04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09</w:t>
                  </w:r>
                </w:p>
              </w:tc>
              <w:tc>
                <w:tcPr>
                  <w:tcW w:w="9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0420070760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240</w:t>
                  </w:r>
                </w:p>
              </w:tc>
              <w:tc>
                <w:tcPr>
                  <w:tcW w:w="110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5 824 030,00</w:t>
                  </w:r>
                </w:p>
              </w:tc>
              <w:tc>
                <w:tcPr>
                  <w:tcW w:w="1089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0,00</w:t>
                  </w:r>
                </w:p>
              </w:tc>
              <w:tc>
                <w:tcPr>
                  <w:tcW w:w="1073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0,00</w:t>
                  </w:r>
                </w:p>
              </w:tc>
            </w:tr>
            <w:tr w:rsidR="009410C0" w:rsidTr="009410C0">
              <w:tblPrEx>
                <w:tblCellMar>
                  <w:top w:w="0" w:type="dxa"/>
                  <w:bottom w:w="0" w:type="dxa"/>
                </w:tblCellMar>
              </w:tblPrEx>
              <w:trPr>
                <w:trHeight w:val="926"/>
              </w:trPr>
              <w:tc>
                <w:tcPr>
                  <w:tcW w:w="3646" w:type="dxa"/>
                  <w:gridSpan w:val="6"/>
                  <w:tcBorders>
                    <w:top w:val="single" w:sz="6" w:space="0" w:color="auto"/>
                    <w:left w:val="single" w:sz="12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Реализация  мероприятий государственной программы Новосибирской области  "Развитие автомобильных дорог регионального, межмуниципального и местного значения в Новосибирской области"</w:t>
                  </w:r>
                </w:p>
              </w:tc>
              <w:tc>
                <w:tcPr>
                  <w:tcW w:w="5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04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09</w:t>
                  </w:r>
                </w:p>
              </w:tc>
              <w:tc>
                <w:tcPr>
                  <w:tcW w:w="9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420021050</w:t>
                  </w:r>
                </w:p>
              </w:tc>
              <w:tc>
                <w:tcPr>
                  <w:tcW w:w="4150" w:type="dxa"/>
                  <w:gridSpan w:val="4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 xml:space="preserve"> </w:t>
                  </w:r>
                </w:p>
              </w:tc>
            </w:tr>
            <w:tr w:rsidR="009410C0" w:rsidTr="009410C0">
              <w:tblPrEx>
                <w:tblCellMar>
                  <w:top w:w="0" w:type="dxa"/>
                  <w:bottom w:w="0" w:type="dxa"/>
                </w:tblCellMar>
              </w:tblPrEx>
              <w:trPr>
                <w:trHeight w:val="523"/>
              </w:trPr>
              <w:tc>
                <w:tcPr>
                  <w:tcW w:w="3646" w:type="dxa"/>
                  <w:gridSpan w:val="6"/>
                  <w:tcBorders>
                    <w:top w:val="single" w:sz="6" w:space="0" w:color="auto"/>
                    <w:left w:val="single" w:sz="12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5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04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09</w:t>
                  </w:r>
                </w:p>
              </w:tc>
              <w:tc>
                <w:tcPr>
                  <w:tcW w:w="9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420021050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200</w:t>
                  </w:r>
                </w:p>
              </w:tc>
              <w:tc>
                <w:tcPr>
                  <w:tcW w:w="110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60 000,00</w:t>
                  </w:r>
                </w:p>
              </w:tc>
              <w:tc>
                <w:tcPr>
                  <w:tcW w:w="1089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0,00</w:t>
                  </w:r>
                </w:p>
              </w:tc>
              <w:tc>
                <w:tcPr>
                  <w:tcW w:w="1073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0,00</w:t>
                  </w:r>
                </w:p>
              </w:tc>
            </w:tr>
            <w:tr w:rsidR="009410C0" w:rsidTr="009410C0">
              <w:tblPrEx>
                <w:tblCellMar>
                  <w:top w:w="0" w:type="dxa"/>
                  <w:bottom w:w="0" w:type="dxa"/>
                </w:tblCellMar>
              </w:tblPrEx>
              <w:trPr>
                <w:trHeight w:val="614"/>
              </w:trPr>
              <w:tc>
                <w:tcPr>
                  <w:tcW w:w="3646" w:type="dxa"/>
                  <w:gridSpan w:val="6"/>
                  <w:tcBorders>
                    <w:top w:val="single" w:sz="6" w:space="0" w:color="auto"/>
                    <w:left w:val="single" w:sz="12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5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04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09</w:t>
                  </w:r>
                </w:p>
              </w:tc>
              <w:tc>
                <w:tcPr>
                  <w:tcW w:w="9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420021050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240</w:t>
                  </w:r>
                </w:p>
              </w:tc>
              <w:tc>
                <w:tcPr>
                  <w:tcW w:w="110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60 000,00</w:t>
                  </w:r>
                </w:p>
              </w:tc>
              <w:tc>
                <w:tcPr>
                  <w:tcW w:w="1089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0,00</w:t>
                  </w:r>
                </w:p>
              </w:tc>
              <w:tc>
                <w:tcPr>
                  <w:tcW w:w="1073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0,00</w:t>
                  </w:r>
                </w:p>
              </w:tc>
            </w:tr>
            <w:tr w:rsidR="009410C0" w:rsidTr="009410C0">
              <w:tblPrEx>
                <w:tblCellMar>
                  <w:top w:w="0" w:type="dxa"/>
                  <w:bottom w:w="0" w:type="dxa"/>
                </w:tblCellMar>
              </w:tblPrEx>
              <w:trPr>
                <w:trHeight w:val="1150"/>
              </w:trPr>
              <w:tc>
                <w:tcPr>
                  <w:tcW w:w="3646" w:type="dxa"/>
                  <w:gridSpan w:val="6"/>
                  <w:tcBorders>
                    <w:top w:val="single" w:sz="6" w:space="0" w:color="auto"/>
                    <w:left w:val="single" w:sz="12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Муниципальная программа Ивановского сельсовета Баганского района Новосибирской области  "Развитие автомобильных дорог  местного значения Ивановского сельсовета Баганского районана 2020-2022 годы" подпрограмма Дорожные фонды</w:t>
                  </w:r>
                </w:p>
              </w:tc>
              <w:tc>
                <w:tcPr>
                  <w:tcW w:w="5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04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09</w:t>
                  </w:r>
                </w:p>
              </w:tc>
              <w:tc>
                <w:tcPr>
                  <w:tcW w:w="9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0430019600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000</w:t>
                  </w:r>
                </w:p>
              </w:tc>
              <w:tc>
                <w:tcPr>
                  <w:tcW w:w="110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428 009,18</w:t>
                  </w:r>
                </w:p>
              </w:tc>
              <w:tc>
                <w:tcPr>
                  <w:tcW w:w="1089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444 390,00</w:t>
                  </w:r>
                </w:p>
              </w:tc>
              <w:tc>
                <w:tcPr>
                  <w:tcW w:w="1073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461 230,00</w:t>
                  </w:r>
                </w:p>
              </w:tc>
            </w:tr>
            <w:tr w:rsidR="009410C0" w:rsidTr="009410C0">
              <w:tblPrEx>
                <w:tblCellMar>
                  <w:top w:w="0" w:type="dxa"/>
                  <w:bottom w:w="0" w:type="dxa"/>
                </w:tblCellMar>
              </w:tblPrEx>
              <w:trPr>
                <w:trHeight w:val="444"/>
              </w:trPr>
              <w:tc>
                <w:tcPr>
                  <w:tcW w:w="3646" w:type="dxa"/>
                  <w:gridSpan w:val="6"/>
                  <w:tcBorders>
                    <w:top w:val="single" w:sz="6" w:space="0" w:color="auto"/>
                    <w:left w:val="single" w:sz="12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5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04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09</w:t>
                  </w:r>
                </w:p>
              </w:tc>
              <w:tc>
                <w:tcPr>
                  <w:tcW w:w="9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0430019600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200</w:t>
                  </w:r>
                </w:p>
              </w:tc>
              <w:tc>
                <w:tcPr>
                  <w:tcW w:w="110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428 009,18</w:t>
                  </w:r>
                </w:p>
              </w:tc>
              <w:tc>
                <w:tcPr>
                  <w:tcW w:w="1089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444 390,00</w:t>
                  </w:r>
                </w:p>
              </w:tc>
              <w:tc>
                <w:tcPr>
                  <w:tcW w:w="1073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461 230,00</w:t>
                  </w:r>
                </w:p>
              </w:tc>
            </w:tr>
            <w:tr w:rsidR="009410C0" w:rsidTr="009410C0">
              <w:tblPrEx>
                <w:tblCellMar>
                  <w:top w:w="0" w:type="dxa"/>
                  <w:bottom w:w="0" w:type="dxa"/>
                </w:tblCellMar>
              </w:tblPrEx>
              <w:trPr>
                <w:trHeight w:val="626"/>
              </w:trPr>
              <w:tc>
                <w:tcPr>
                  <w:tcW w:w="3646" w:type="dxa"/>
                  <w:gridSpan w:val="6"/>
                  <w:tcBorders>
                    <w:top w:val="single" w:sz="6" w:space="0" w:color="auto"/>
                    <w:left w:val="single" w:sz="12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5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04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09</w:t>
                  </w:r>
                </w:p>
              </w:tc>
              <w:tc>
                <w:tcPr>
                  <w:tcW w:w="9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0430019600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240</w:t>
                  </w:r>
                </w:p>
              </w:tc>
              <w:tc>
                <w:tcPr>
                  <w:tcW w:w="110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428 009,18</w:t>
                  </w:r>
                </w:p>
              </w:tc>
              <w:tc>
                <w:tcPr>
                  <w:tcW w:w="1089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444 390,00</w:t>
                  </w:r>
                </w:p>
              </w:tc>
              <w:tc>
                <w:tcPr>
                  <w:tcW w:w="1073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461 230,00</w:t>
                  </w:r>
                </w:p>
              </w:tc>
            </w:tr>
            <w:tr w:rsidR="009410C0" w:rsidTr="009410C0">
              <w:tblPrEx>
                <w:tblCellMar>
                  <w:top w:w="0" w:type="dxa"/>
                  <w:bottom w:w="0" w:type="dxa"/>
                </w:tblCellMar>
              </w:tblPrEx>
              <w:trPr>
                <w:trHeight w:val="379"/>
              </w:trPr>
              <w:tc>
                <w:tcPr>
                  <w:tcW w:w="3646" w:type="dxa"/>
                  <w:gridSpan w:val="6"/>
                  <w:tcBorders>
                    <w:top w:val="single" w:sz="6" w:space="0" w:color="auto"/>
                    <w:left w:val="single" w:sz="12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Другие вопросы в области национальной экономики</w:t>
                  </w:r>
                </w:p>
              </w:tc>
              <w:tc>
                <w:tcPr>
                  <w:tcW w:w="5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04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12</w:t>
                  </w:r>
                </w:p>
              </w:tc>
              <w:tc>
                <w:tcPr>
                  <w:tcW w:w="9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4150" w:type="dxa"/>
                  <w:gridSpan w:val="4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 xml:space="preserve"> </w:t>
                  </w:r>
                </w:p>
              </w:tc>
            </w:tr>
            <w:tr w:rsidR="009410C0" w:rsidTr="009410C0">
              <w:tblPrEx>
                <w:tblCellMar>
                  <w:top w:w="0" w:type="dxa"/>
                  <w:bottom w:w="0" w:type="dxa"/>
                </w:tblCellMar>
              </w:tblPrEx>
              <w:trPr>
                <w:trHeight w:val="1265"/>
              </w:trPr>
              <w:tc>
                <w:tcPr>
                  <w:tcW w:w="3646" w:type="dxa"/>
                  <w:gridSpan w:val="6"/>
                  <w:tcBorders>
                    <w:top w:val="single" w:sz="6" w:space="0" w:color="auto"/>
                    <w:left w:val="single" w:sz="12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Муниципальная программа "Управление муниципальными финансами Ивановского сельсовета Баганского района Новосибирской области на 2020-2022 годы" - содержание МКУ "ХЭС Ивановского сельсовета" обеспечение деятельности учреждения</w:t>
                  </w:r>
                </w:p>
              </w:tc>
              <w:tc>
                <w:tcPr>
                  <w:tcW w:w="5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04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12</w:t>
                  </w:r>
                </w:p>
              </w:tc>
              <w:tc>
                <w:tcPr>
                  <w:tcW w:w="9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0830042190</w:t>
                  </w:r>
                </w:p>
              </w:tc>
              <w:tc>
                <w:tcPr>
                  <w:tcW w:w="4150" w:type="dxa"/>
                  <w:gridSpan w:val="4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 xml:space="preserve"> </w:t>
                  </w:r>
                </w:p>
              </w:tc>
            </w:tr>
            <w:tr w:rsidR="009410C0" w:rsidTr="009410C0">
              <w:tblPrEx>
                <w:tblCellMar>
                  <w:top w:w="0" w:type="dxa"/>
                  <w:bottom w:w="0" w:type="dxa"/>
                </w:tblCellMar>
              </w:tblPrEx>
              <w:trPr>
                <w:trHeight w:val="379"/>
              </w:trPr>
              <w:tc>
                <w:tcPr>
                  <w:tcW w:w="3646" w:type="dxa"/>
                  <w:gridSpan w:val="6"/>
                  <w:tcBorders>
                    <w:top w:val="single" w:sz="6" w:space="0" w:color="auto"/>
                    <w:left w:val="single" w:sz="12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5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04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12</w:t>
                  </w:r>
                </w:p>
              </w:tc>
              <w:tc>
                <w:tcPr>
                  <w:tcW w:w="9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0830042190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200</w:t>
                  </w:r>
                </w:p>
              </w:tc>
              <w:tc>
                <w:tcPr>
                  <w:tcW w:w="110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509 461,07</w:t>
                  </w:r>
                </w:p>
              </w:tc>
              <w:tc>
                <w:tcPr>
                  <w:tcW w:w="1089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0,00</w:t>
                  </w:r>
                </w:p>
              </w:tc>
              <w:tc>
                <w:tcPr>
                  <w:tcW w:w="1073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0,00</w:t>
                  </w:r>
                </w:p>
              </w:tc>
            </w:tr>
            <w:tr w:rsidR="009410C0" w:rsidTr="009410C0">
              <w:tblPrEx>
                <w:tblCellMar>
                  <w:top w:w="0" w:type="dxa"/>
                  <w:bottom w:w="0" w:type="dxa"/>
                </w:tblCellMar>
              </w:tblPrEx>
              <w:trPr>
                <w:trHeight w:val="562"/>
              </w:trPr>
              <w:tc>
                <w:tcPr>
                  <w:tcW w:w="3646" w:type="dxa"/>
                  <w:gridSpan w:val="6"/>
                  <w:tcBorders>
                    <w:top w:val="single" w:sz="6" w:space="0" w:color="auto"/>
                    <w:left w:val="single" w:sz="12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5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04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12</w:t>
                  </w:r>
                </w:p>
              </w:tc>
              <w:tc>
                <w:tcPr>
                  <w:tcW w:w="9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0830042190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240</w:t>
                  </w:r>
                </w:p>
              </w:tc>
              <w:tc>
                <w:tcPr>
                  <w:tcW w:w="110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509 461,07</w:t>
                  </w:r>
                </w:p>
              </w:tc>
              <w:tc>
                <w:tcPr>
                  <w:tcW w:w="1089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0,00</w:t>
                  </w:r>
                </w:p>
              </w:tc>
              <w:tc>
                <w:tcPr>
                  <w:tcW w:w="1073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0,00</w:t>
                  </w:r>
                </w:p>
              </w:tc>
            </w:tr>
            <w:tr w:rsidR="009410C0" w:rsidTr="009410C0">
              <w:tblPrEx>
                <w:tblCellMar>
                  <w:top w:w="0" w:type="dxa"/>
                  <w:bottom w:w="0" w:type="dxa"/>
                </w:tblCellMar>
              </w:tblPrEx>
              <w:trPr>
                <w:trHeight w:val="562"/>
              </w:trPr>
              <w:tc>
                <w:tcPr>
                  <w:tcW w:w="3646" w:type="dxa"/>
                  <w:gridSpan w:val="6"/>
                  <w:tcBorders>
                    <w:top w:val="single" w:sz="6" w:space="0" w:color="auto"/>
                    <w:left w:val="single" w:sz="12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Муниципальная программа "Развитие и поддержка малого и среднего предпринимательства в Баганском районе на 2017-2020годы"</w:t>
                  </w:r>
                </w:p>
              </w:tc>
              <w:tc>
                <w:tcPr>
                  <w:tcW w:w="5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04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12</w:t>
                  </w:r>
                </w:p>
              </w:tc>
              <w:tc>
                <w:tcPr>
                  <w:tcW w:w="9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0830042190</w:t>
                  </w:r>
                </w:p>
              </w:tc>
              <w:tc>
                <w:tcPr>
                  <w:tcW w:w="4150" w:type="dxa"/>
                  <w:gridSpan w:val="4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 xml:space="preserve"> </w:t>
                  </w:r>
                </w:p>
              </w:tc>
            </w:tr>
            <w:tr w:rsidR="009410C0" w:rsidTr="009410C0">
              <w:tblPrEx>
                <w:tblCellMar>
                  <w:top w:w="0" w:type="dxa"/>
                  <w:bottom w:w="0" w:type="dxa"/>
                </w:tblCellMar>
              </w:tblPrEx>
              <w:trPr>
                <w:trHeight w:val="194"/>
              </w:trPr>
              <w:tc>
                <w:tcPr>
                  <w:tcW w:w="3065" w:type="dxa"/>
                  <w:gridSpan w:val="5"/>
                  <w:tcBorders>
                    <w:top w:val="single" w:sz="6" w:space="0" w:color="auto"/>
                    <w:left w:val="single" w:sz="12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Иные бюджетные ассигнования</w:t>
                  </w:r>
                </w:p>
              </w:tc>
              <w:tc>
                <w:tcPr>
                  <w:tcW w:w="581" w:type="dxa"/>
                  <w:tcBorders>
                    <w:top w:val="single" w:sz="12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004</w:t>
                  </w:r>
                </w:p>
              </w:tc>
              <w:tc>
                <w:tcPr>
                  <w:tcW w:w="5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04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12</w:t>
                  </w:r>
                </w:p>
              </w:tc>
              <w:tc>
                <w:tcPr>
                  <w:tcW w:w="9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0830042190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800</w:t>
                  </w:r>
                </w:p>
              </w:tc>
              <w:tc>
                <w:tcPr>
                  <w:tcW w:w="110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0,00</w:t>
                  </w:r>
                </w:p>
              </w:tc>
              <w:tc>
                <w:tcPr>
                  <w:tcW w:w="1089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0,00</w:t>
                  </w:r>
                </w:p>
              </w:tc>
              <w:tc>
                <w:tcPr>
                  <w:tcW w:w="1073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0,00</w:t>
                  </w:r>
                </w:p>
              </w:tc>
            </w:tr>
            <w:tr w:rsidR="009410C0" w:rsidTr="009410C0">
              <w:tblPrEx>
                <w:tblCellMar>
                  <w:top w:w="0" w:type="dxa"/>
                  <w:bottom w:w="0" w:type="dxa"/>
                </w:tblCellMar>
              </w:tblPrEx>
              <w:trPr>
                <w:trHeight w:val="300"/>
              </w:trPr>
              <w:tc>
                <w:tcPr>
                  <w:tcW w:w="3646" w:type="dxa"/>
                  <w:gridSpan w:val="6"/>
                  <w:tcBorders>
                    <w:top w:val="single" w:sz="6" w:space="0" w:color="auto"/>
                    <w:left w:val="single" w:sz="12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Уплата налогов, сборов и иных платежей</w:t>
                  </w:r>
                </w:p>
              </w:tc>
              <w:tc>
                <w:tcPr>
                  <w:tcW w:w="5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04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12</w:t>
                  </w:r>
                </w:p>
              </w:tc>
              <w:tc>
                <w:tcPr>
                  <w:tcW w:w="9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0830042190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850</w:t>
                  </w:r>
                </w:p>
              </w:tc>
              <w:tc>
                <w:tcPr>
                  <w:tcW w:w="110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0,00</w:t>
                  </w:r>
                </w:p>
              </w:tc>
              <w:tc>
                <w:tcPr>
                  <w:tcW w:w="1089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0,00</w:t>
                  </w:r>
                </w:p>
              </w:tc>
              <w:tc>
                <w:tcPr>
                  <w:tcW w:w="1073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0,00</w:t>
                  </w:r>
                </w:p>
              </w:tc>
            </w:tr>
            <w:tr w:rsidR="009410C0" w:rsidTr="009410C0">
              <w:tblPrEx>
                <w:tblCellMar>
                  <w:top w:w="0" w:type="dxa"/>
                  <w:bottom w:w="0" w:type="dxa"/>
                </w:tblCellMar>
              </w:tblPrEx>
              <w:trPr>
                <w:trHeight w:val="194"/>
              </w:trPr>
              <w:tc>
                <w:tcPr>
                  <w:tcW w:w="3646" w:type="dxa"/>
                  <w:gridSpan w:val="6"/>
                  <w:tcBorders>
                    <w:top w:val="single" w:sz="6" w:space="0" w:color="auto"/>
                    <w:left w:val="single" w:sz="12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ЖИЛИЩНО-КОММУНАЛЬНОЕ ХОЗЯЙСТВО</w:t>
                  </w:r>
                </w:p>
              </w:tc>
              <w:tc>
                <w:tcPr>
                  <w:tcW w:w="5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05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9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4150" w:type="dxa"/>
                  <w:gridSpan w:val="4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 xml:space="preserve"> </w:t>
                  </w:r>
                </w:p>
              </w:tc>
            </w:tr>
            <w:tr w:rsidR="009410C0" w:rsidTr="009410C0">
              <w:tblPrEx>
                <w:tblCellMar>
                  <w:top w:w="0" w:type="dxa"/>
                  <w:bottom w:w="0" w:type="dxa"/>
                </w:tblCellMar>
              </w:tblPrEx>
              <w:trPr>
                <w:trHeight w:val="194"/>
              </w:trPr>
              <w:tc>
                <w:tcPr>
                  <w:tcW w:w="1742" w:type="dxa"/>
                  <w:gridSpan w:val="2"/>
                  <w:tcBorders>
                    <w:top w:val="single" w:sz="6" w:space="0" w:color="auto"/>
                    <w:left w:val="single" w:sz="12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Благоустройство</w:t>
                  </w:r>
                </w:p>
              </w:tc>
              <w:tc>
                <w:tcPr>
                  <w:tcW w:w="596" w:type="dxa"/>
                  <w:tcBorders>
                    <w:top w:val="single" w:sz="6" w:space="0" w:color="auto"/>
                    <w:left w:val="single" w:sz="12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</w:p>
              </w:tc>
              <w:tc>
                <w:tcPr>
                  <w:tcW w:w="523" w:type="dxa"/>
                  <w:tcBorders>
                    <w:top w:val="single" w:sz="6" w:space="0" w:color="auto"/>
                    <w:left w:val="single" w:sz="12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</w:p>
              </w:tc>
              <w:tc>
                <w:tcPr>
                  <w:tcW w:w="204" w:type="dxa"/>
                  <w:tcBorders>
                    <w:top w:val="single" w:sz="6" w:space="0" w:color="auto"/>
                    <w:left w:val="single" w:sz="12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</w:p>
              </w:tc>
              <w:tc>
                <w:tcPr>
                  <w:tcW w:w="581" w:type="dxa"/>
                  <w:tcBorders>
                    <w:top w:val="single" w:sz="12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004</w:t>
                  </w:r>
                </w:p>
              </w:tc>
              <w:tc>
                <w:tcPr>
                  <w:tcW w:w="5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05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03</w:t>
                  </w:r>
                </w:p>
              </w:tc>
              <w:tc>
                <w:tcPr>
                  <w:tcW w:w="9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4150" w:type="dxa"/>
                  <w:gridSpan w:val="4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 xml:space="preserve"> </w:t>
                  </w:r>
                </w:p>
              </w:tc>
            </w:tr>
            <w:tr w:rsidR="009410C0" w:rsidTr="009410C0">
              <w:tblPrEx>
                <w:tblCellMar>
                  <w:top w:w="0" w:type="dxa"/>
                  <w:bottom w:w="0" w:type="dxa"/>
                </w:tblCellMar>
              </w:tblPrEx>
              <w:trPr>
                <w:trHeight w:val="430"/>
              </w:trPr>
              <w:tc>
                <w:tcPr>
                  <w:tcW w:w="3646" w:type="dxa"/>
                  <w:gridSpan w:val="6"/>
                  <w:tcBorders>
                    <w:top w:val="single" w:sz="6" w:space="0" w:color="auto"/>
                    <w:left w:val="single" w:sz="12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lastRenderedPageBreak/>
                    <w:t>Реализация проектов, основанных на местных инициативах</w:t>
                  </w:r>
                </w:p>
              </w:tc>
              <w:tc>
                <w:tcPr>
                  <w:tcW w:w="5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05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03</w:t>
                  </w:r>
                </w:p>
              </w:tc>
              <w:tc>
                <w:tcPr>
                  <w:tcW w:w="9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0120070240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200</w:t>
                  </w:r>
                </w:p>
              </w:tc>
              <w:tc>
                <w:tcPr>
                  <w:tcW w:w="110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1 156 573,85</w:t>
                  </w:r>
                </w:p>
              </w:tc>
              <w:tc>
                <w:tcPr>
                  <w:tcW w:w="1089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0,00</w:t>
                  </w:r>
                </w:p>
              </w:tc>
              <w:tc>
                <w:tcPr>
                  <w:tcW w:w="1073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0,00</w:t>
                  </w:r>
                </w:p>
              </w:tc>
            </w:tr>
            <w:tr w:rsidR="009410C0" w:rsidTr="009410C0">
              <w:tblPrEx>
                <w:tblCellMar>
                  <w:top w:w="0" w:type="dxa"/>
                  <w:bottom w:w="0" w:type="dxa"/>
                </w:tblCellMar>
              </w:tblPrEx>
              <w:trPr>
                <w:trHeight w:val="562"/>
              </w:trPr>
              <w:tc>
                <w:tcPr>
                  <w:tcW w:w="3646" w:type="dxa"/>
                  <w:gridSpan w:val="6"/>
                  <w:tcBorders>
                    <w:top w:val="single" w:sz="6" w:space="0" w:color="auto"/>
                    <w:left w:val="single" w:sz="12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5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05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03</w:t>
                  </w:r>
                </w:p>
              </w:tc>
              <w:tc>
                <w:tcPr>
                  <w:tcW w:w="9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0120070240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240</w:t>
                  </w:r>
                </w:p>
              </w:tc>
              <w:tc>
                <w:tcPr>
                  <w:tcW w:w="110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1 156 573,85</w:t>
                  </w:r>
                </w:p>
              </w:tc>
              <w:tc>
                <w:tcPr>
                  <w:tcW w:w="1089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0,00</w:t>
                  </w:r>
                </w:p>
              </w:tc>
              <w:tc>
                <w:tcPr>
                  <w:tcW w:w="1073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0,00</w:t>
                  </w:r>
                </w:p>
              </w:tc>
            </w:tr>
            <w:tr w:rsidR="009410C0" w:rsidTr="009410C0">
              <w:tblPrEx>
                <w:tblCellMar>
                  <w:top w:w="0" w:type="dxa"/>
                  <w:bottom w:w="0" w:type="dxa"/>
                </w:tblCellMar>
              </w:tblPrEx>
              <w:trPr>
                <w:trHeight w:val="588"/>
              </w:trPr>
              <w:tc>
                <w:tcPr>
                  <w:tcW w:w="3646" w:type="dxa"/>
                  <w:gridSpan w:val="6"/>
                  <w:tcBorders>
                    <w:top w:val="single" w:sz="6" w:space="0" w:color="auto"/>
                    <w:left w:val="single" w:sz="12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Реализация проектов, основанных на местных инициативах, софинансирование за счет средств местного бюджета</w:t>
                  </w:r>
                </w:p>
              </w:tc>
              <w:tc>
                <w:tcPr>
                  <w:tcW w:w="5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05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03</w:t>
                  </w:r>
                </w:p>
              </w:tc>
              <w:tc>
                <w:tcPr>
                  <w:tcW w:w="9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01301S0240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200</w:t>
                  </w:r>
                </w:p>
              </w:tc>
              <w:tc>
                <w:tcPr>
                  <w:tcW w:w="110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231 314,77</w:t>
                  </w:r>
                </w:p>
              </w:tc>
              <w:tc>
                <w:tcPr>
                  <w:tcW w:w="1089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0,00</w:t>
                  </w:r>
                </w:p>
              </w:tc>
              <w:tc>
                <w:tcPr>
                  <w:tcW w:w="1073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0,00</w:t>
                  </w:r>
                </w:p>
              </w:tc>
            </w:tr>
            <w:tr w:rsidR="009410C0" w:rsidTr="009410C0">
              <w:tblPrEx>
                <w:tblCellMar>
                  <w:top w:w="0" w:type="dxa"/>
                  <w:bottom w:w="0" w:type="dxa"/>
                </w:tblCellMar>
              </w:tblPrEx>
              <w:trPr>
                <w:trHeight w:val="562"/>
              </w:trPr>
              <w:tc>
                <w:tcPr>
                  <w:tcW w:w="3646" w:type="dxa"/>
                  <w:gridSpan w:val="6"/>
                  <w:tcBorders>
                    <w:top w:val="single" w:sz="6" w:space="0" w:color="auto"/>
                    <w:left w:val="single" w:sz="12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5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05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03</w:t>
                  </w:r>
                </w:p>
              </w:tc>
              <w:tc>
                <w:tcPr>
                  <w:tcW w:w="9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01301S0240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240</w:t>
                  </w:r>
                </w:p>
              </w:tc>
              <w:tc>
                <w:tcPr>
                  <w:tcW w:w="110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231 314,77</w:t>
                  </w:r>
                </w:p>
              </w:tc>
              <w:tc>
                <w:tcPr>
                  <w:tcW w:w="1089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0,00</w:t>
                  </w:r>
                </w:p>
              </w:tc>
              <w:tc>
                <w:tcPr>
                  <w:tcW w:w="1073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0,00</w:t>
                  </w:r>
                </w:p>
              </w:tc>
            </w:tr>
            <w:tr w:rsidR="009410C0" w:rsidTr="009410C0">
              <w:tblPrEx>
                <w:tblCellMar>
                  <w:top w:w="0" w:type="dxa"/>
                  <w:bottom w:w="0" w:type="dxa"/>
                </w:tblCellMar>
              </w:tblPrEx>
              <w:trPr>
                <w:trHeight w:val="588"/>
              </w:trPr>
              <w:tc>
                <w:tcPr>
                  <w:tcW w:w="3646" w:type="dxa"/>
                  <w:gridSpan w:val="6"/>
                  <w:tcBorders>
                    <w:top w:val="single" w:sz="6" w:space="0" w:color="auto"/>
                    <w:left w:val="single" w:sz="12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Реализация проектов, основанных на местных инициативах, софинансирование за счет средств yfctktybz</w:t>
                  </w:r>
                </w:p>
              </w:tc>
              <w:tc>
                <w:tcPr>
                  <w:tcW w:w="5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05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03</w:t>
                  </w:r>
                </w:p>
              </w:tc>
              <w:tc>
                <w:tcPr>
                  <w:tcW w:w="9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01302S0240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200</w:t>
                  </w:r>
                </w:p>
              </w:tc>
              <w:tc>
                <w:tcPr>
                  <w:tcW w:w="110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115 657,38</w:t>
                  </w:r>
                </w:p>
              </w:tc>
              <w:tc>
                <w:tcPr>
                  <w:tcW w:w="1089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0,00</w:t>
                  </w:r>
                </w:p>
              </w:tc>
              <w:tc>
                <w:tcPr>
                  <w:tcW w:w="1073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0,00</w:t>
                  </w:r>
                </w:p>
              </w:tc>
            </w:tr>
            <w:tr w:rsidR="009410C0" w:rsidTr="009410C0">
              <w:tblPrEx>
                <w:tblCellMar>
                  <w:top w:w="0" w:type="dxa"/>
                  <w:bottom w:w="0" w:type="dxa"/>
                </w:tblCellMar>
              </w:tblPrEx>
              <w:trPr>
                <w:trHeight w:val="562"/>
              </w:trPr>
              <w:tc>
                <w:tcPr>
                  <w:tcW w:w="3646" w:type="dxa"/>
                  <w:gridSpan w:val="6"/>
                  <w:tcBorders>
                    <w:top w:val="single" w:sz="6" w:space="0" w:color="auto"/>
                    <w:left w:val="single" w:sz="12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5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05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03</w:t>
                  </w:r>
                </w:p>
              </w:tc>
              <w:tc>
                <w:tcPr>
                  <w:tcW w:w="9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01302S0240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240</w:t>
                  </w:r>
                </w:p>
              </w:tc>
              <w:tc>
                <w:tcPr>
                  <w:tcW w:w="110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115 657,38</w:t>
                  </w:r>
                </w:p>
              </w:tc>
              <w:tc>
                <w:tcPr>
                  <w:tcW w:w="1089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0,00</w:t>
                  </w:r>
                </w:p>
              </w:tc>
              <w:tc>
                <w:tcPr>
                  <w:tcW w:w="1073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0,00</w:t>
                  </w:r>
                </w:p>
              </w:tc>
            </w:tr>
            <w:tr w:rsidR="009410C0" w:rsidTr="009410C0">
              <w:tblPrEx>
                <w:tblCellMar>
                  <w:top w:w="0" w:type="dxa"/>
                  <w:bottom w:w="0" w:type="dxa"/>
                </w:tblCellMar>
              </w:tblPrEx>
              <w:trPr>
                <w:trHeight w:val="430"/>
              </w:trPr>
              <w:tc>
                <w:tcPr>
                  <w:tcW w:w="3646" w:type="dxa"/>
                  <w:gridSpan w:val="6"/>
                  <w:tcBorders>
                    <w:top w:val="single" w:sz="6" w:space="0" w:color="auto"/>
                    <w:left w:val="single" w:sz="12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ГП НСО "Комплексное развитие сельских территорий в НСО"</w:t>
                  </w:r>
                </w:p>
              </w:tc>
              <w:tc>
                <w:tcPr>
                  <w:tcW w:w="5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05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03</w:t>
                  </w:r>
                </w:p>
              </w:tc>
              <w:tc>
                <w:tcPr>
                  <w:tcW w:w="9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02000L5765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400</w:t>
                  </w:r>
                </w:p>
              </w:tc>
              <w:tc>
                <w:tcPr>
                  <w:tcW w:w="110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3 957 437,00</w:t>
                  </w:r>
                </w:p>
              </w:tc>
              <w:tc>
                <w:tcPr>
                  <w:tcW w:w="1089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0,00</w:t>
                  </w:r>
                </w:p>
              </w:tc>
              <w:tc>
                <w:tcPr>
                  <w:tcW w:w="1073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0,00</w:t>
                  </w:r>
                </w:p>
              </w:tc>
            </w:tr>
            <w:tr w:rsidR="009410C0" w:rsidTr="009410C0">
              <w:tblPrEx>
                <w:tblCellMar>
                  <w:top w:w="0" w:type="dxa"/>
                  <w:bottom w:w="0" w:type="dxa"/>
                </w:tblCellMar>
              </w:tblPrEx>
              <w:trPr>
                <w:trHeight w:val="562"/>
              </w:trPr>
              <w:tc>
                <w:tcPr>
                  <w:tcW w:w="3646" w:type="dxa"/>
                  <w:gridSpan w:val="6"/>
                  <w:tcBorders>
                    <w:top w:val="single" w:sz="6" w:space="0" w:color="auto"/>
                    <w:left w:val="single" w:sz="12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5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05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03</w:t>
                  </w:r>
                </w:p>
              </w:tc>
              <w:tc>
                <w:tcPr>
                  <w:tcW w:w="9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02000L5765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414</w:t>
                  </w:r>
                </w:p>
              </w:tc>
              <w:tc>
                <w:tcPr>
                  <w:tcW w:w="110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3 957 437,00</w:t>
                  </w:r>
                </w:p>
              </w:tc>
              <w:tc>
                <w:tcPr>
                  <w:tcW w:w="1089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0,00</w:t>
                  </w:r>
                </w:p>
              </w:tc>
              <w:tc>
                <w:tcPr>
                  <w:tcW w:w="1073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0,00</w:t>
                  </w:r>
                </w:p>
              </w:tc>
            </w:tr>
            <w:tr w:rsidR="009410C0" w:rsidTr="009410C0">
              <w:tblPrEx>
                <w:tblCellMar>
                  <w:top w:w="0" w:type="dxa"/>
                  <w:bottom w:w="0" w:type="dxa"/>
                </w:tblCellMar>
              </w:tblPrEx>
              <w:trPr>
                <w:trHeight w:val="1135"/>
              </w:trPr>
              <w:tc>
                <w:tcPr>
                  <w:tcW w:w="3646" w:type="dxa"/>
                  <w:gridSpan w:val="6"/>
                  <w:tcBorders>
                    <w:top w:val="single" w:sz="6" w:space="0" w:color="auto"/>
                    <w:left w:val="single" w:sz="12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Муниципальная программа "Благоустройство населенных пунктов и подготовка объектов жилищно-коммунального хозяйства Ивановского сельсовета Баганского района к работе в осенне-зимний период на 2019-2021 годы"- подпрограмма Уличное освещение</w:t>
                  </w:r>
                </w:p>
              </w:tc>
              <w:tc>
                <w:tcPr>
                  <w:tcW w:w="5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05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03</w:t>
                  </w:r>
                </w:p>
              </w:tc>
              <w:tc>
                <w:tcPr>
                  <w:tcW w:w="9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0530000010</w:t>
                  </w:r>
                </w:p>
              </w:tc>
              <w:tc>
                <w:tcPr>
                  <w:tcW w:w="4150" w:type="dxa"/>
                  <w:gridSpan w:val="4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 xml:space="preserve"> </w:t>
                  </w:r>
                </w:p>
              </w:tc>
            </w:tr>
            <w:tr w:rsidR="009410C0" w:rsidTr="009410C0">
              <w:tblPrEx>
                <w:tblCellMar>
                  <w:top w:w="0" w:type="dxa"/>
                  <w:bottom w:w="0" w:type="dxa"/>
                </w:tblCellMar>
              </w:tblPrEx>
              <w:trPr>
                <w:trHeight w:val="430"/>
              </w:trPr>
              <w:tc>
                <w:tcPr>
                  <w:tcW w:w="3646" w:type="dxa"/>
                  <w:gridSpan w:val="6"/>
                  <w:tcBorders>
                    <w:top w:val="single" w:sz="6" w:space="0" w:color="auto"/>
                    <w:left w:val="single" w:sz="12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5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05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03</w:t>
                  </w:r>
                </w:p>
              </w:tc>
              <w:tc>
                <w:tcPr>
                  <w:tcW w:w="9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0530000010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200</w:t>
                  </w:r>
                </w:p>
              </w:tc>
              <w:tc>
                <w:tcPr>
                  <w:tcW w:w="110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260 000,00</w:t>
                  </w:r>
                </w:p>
              </w:tc>
              <w:tc>
                <w:tcPr>
                  <w:tcW w:w="1089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0,00</w:t>
                  </w:r>
                </w:p>
              </w:tc>
              <w:tc>
                <w:tcPr>
                  <w:tcW w:w="1073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0,00</w:t>
                  </w:r>
                </w:p>
              </w:tc>
            </w:tr>
            <w:tr w:rsidR="009410C0" w:rsidTr="009410C0">
              <w:tblPrEx>
                <w:tblCellMar>
                  <w:top w:w="0" w:type="dxa"/>
                  <w:bottom w:w="0" w:type="dxa"/>
                </w:tblCellMar>
              </w:tblPrEx>
              <w:trPr>
                <w:trHeight w:val="194"/>
              </w:trPr>
              <w:tc>
                <w:tcPr>
                  <w:tcW w:w="3646" w:type="dxa"/>
                  <w:gridSpan w:val="6"/>
                  <w:tcBorders>
                    <w:top w:val="single" w:sz="6" w:space="0" w:color="auto"/>
                    <w:left w:val="single" w:sz="12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5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05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03</w:t>
                  </w:r>
                </w:p>
              </w:tc>
              <w:tc>
                <w:tcPr>
                  <w:tcW w:w="9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0530000010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240</w:t>
                  </w:r>
                </w:p>
              </w:tc>
              <w:tc>
                <w:tcPr>
                  <w:tcW w:w="110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260 000,00</w:t>
                  </w:r>
                </w:p>
              </w:tc>
              <w:tc>
                <w:tcPr>
                  <w:tcW w:w="1089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0,00</w:t>
                  </w:r>
                </w:p>
              </w:tc>
              <w:tc>
                <w:tcPr>
                  <w:tcW w:w="1073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0,00</w:t>
                  </w:r>
                </w:p>
              </w:tc>
            </w:tr>
            <w:tr w:rsidR="009410C0" w:rsidTr="009410C0">
              <w:tblPrEx>
                <w:tblCellMar>
                  <w:top w:w="0" w:type="dxa"/>
                  <w:bottom w:w="0" w:type="dxa"/>
                </w:tblCellMar>
              </w:tblPrEx>
              <w:trPr>
                <w:trHeight w:val="1200"/>
              </w:trPr>
              <w:tc>
                <w:tcPr>
                  <w:tcW w:w="3646" w:type="dxa"/>
                  <w:gridSpan w:val="6"/>
                  <w:tcBorders>
                    <w:top w:val="single" w:sz="6" w:space="0" w:color="auto"/>
                    <w:left w:val="single" w:sz="12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Муниципальная программа "Благоустройство населенных пунктов и подготовка объектов жилищно-коммунального хозяйства Ивановского сельсовета Баганского района к работе в осенне-зимний период на 2020-2022 годы"- подпрограмма Содержание мест захоронения</w:t>
                  </w:r>
                </w:p>
              </w:tc>
              <w:tc>
                <w:tcPr>
                  <w:tcW w:w="5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05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03</w:t>
                  </w:r>
                </w:p>
              </w:tc>
              <w:tc>
                <w:tcPr>
                  <w:tcW w:w="9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0530000040</w:t>
                  </w:r>
                </w:p>
              </w:tc>
              <w:tc>
                <w:tcPr>
                  <w:tcW w:w="4150" w:type="dxa"/>
                  <w:gridSpan w:val="4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 xml:space="preserve"> </w:t>
                  </w:r>
                </w:p>
              </w:tc>
            </w:tr>
            <w:tr w:rsidR="009410C0" w:rsidTr="009410C0">
              <w:tblPrEx>
                <w:tblCellMar>
                  <w:top w:w="0" w:type="dxa"/>
                  <w:bottom w:w="0" w:type="dxa"/>
                </w:tblCellMar>
              </w:tblPrEx>
              <w:trPr>
                <w:trHeight w:val="444"/>
              </w:trPr>
              <w:tc>
                <w:tcPr>
                  <w:tcW w:w="3646" w:type="dxa"/>
                  <w:gridSpan w:val="6"/>
                  <w:tcBorders>
                    <w:top w:val="single" w:sz="6" w:space="0" w:color="auto"/>
                    <w:left w:val="single" w:sz="12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5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05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03</w:t>
                  </w:r>
                </w:p>
              </w:tc>
              <w:tc>
                <w:tcPr>
                  <w:tcW w:w="9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0530000040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200</w:t>
                  </w:r>
                </w:p>
              </w:tc>
              <w:tc>
                <w:tcPr>
                  <w:tcW w:w="110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25 000,00</w:t>
                  </w:r>
                </w:p>
              </w:tc>
              <w:tc>
                <w:tcPr>
                  <w:tcW w:w="1089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0,00</w:t>
                  </w:r>
                </w:p>
              </w:tc>
              <w:tc>
                <w:tcPr>
                  <w:tcW w:w="1073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0,00</w:t>
                  </w:r>
                </w:p>
              </w:tc>
            </w:tr>
            <w:tr w:rsidR="009410C0" w:rsidTr="009410C0">
              <w:tblPrEx>
                <w:tblCellMar>
                  <w:top w:w="0" w:type="dxa"/>
                  <w:bottom w:w="0" w:type="dxa"/>
                </w:tblCellMar>
              </w:tblPrEx>
              <w:trPr>
                <w:trHeight w:val="194"/>
              </w:trPr>
              <w:tc>
                <w:tcPr>
                  <w:tcW w:w="3646" w:type="dxa"/>
                  <w:gridSpan w:val="6"/>
                  <w:tcBorders>
                    <w:top w:val="single" w:sz="6" w:space="0" w:color="auto"/>
                    <w:left w:val="single" w:sz="12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5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05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03</w:t>
                  </w:r>
                </w:p>
              </w:tc>
              <w:tc>
                <w:tcPr>
                  <w:tcW w:w="9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0530000040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240</w:t>
                  </w:r>
                </w:p>
              </w:tc>
              <w:tc>
                <w:tcPr>
                  <w:tcW w:w="110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25 000,00</w:t>
                  </w:r>
                </w:p>
              </w:tc>
              <w:tc>
                <w:tcPr>
                  <w:tcW w:w="1089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0,00</w:t>
                  </w:r>
                </w:p>
              </w:tc>
              <w:tc>
                <w:tcPr>
                  <w:tcW w:w="1073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0,00</w:t>
                  </w:r>
                </w:p>
              </w:tc>
            </w:tr>
            <w:tr w:rsidR="009410C0" w:rsidTr="009410C0">
              <w:tblPrEx>
                <w:tblCellMar>
                  <w:top w:w="0" w:type="dxa"/>
                  <w:bottom w:w="0" w:type="dxa"/>
                </w:tblCellMar>
              </w:tblPrEx>
              <w:trPr>
                <w:trHeight w:val="1200"/>
              </w:trPr>
              <w:tc>
                <w:tcPr>
                  <w:tcW w:w="3646" w:type="dxa"/>
                  <w:gridSpan w:val="6"/>
                  <w:tcBorders>
                    <w:top w:val="single" w:sz="6" w:space="0" w:color="auto"/>
                    <w:left w:val="single" w:sz="12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lastRenderedPageBreak/>
                    <w:t>Муниципальная программа "Благоустройство населенных пунктов и подготовка объектов жилищно-коммунального хозяйства Ивановского сельсовета Баганского района к работе в осенне-зимний период на 2020-2022 годы"- подпрограмма Содержание мест захоронения</w:t>
                  </w:r>
                </w:p>
              </w:tc>
              <w:tc>
                <w:tcPr>
                  <w:tcW w:w="5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05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03</w:t>
                  </w:r>
                </w:p>
              </w:tc>
              <w:tc>
                <w:tcPr>
                  <w:tcW w:w="9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0530000050</w:t>
                  </w:r>
                </w:p>
              </w:tc>
              <w:tc>
                <w:tcPr>
                  <w:tcW w:w="4150" w:type="dxa"/>
                  <w:gridSpan w:val="4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 xml:space="preserve"> </w:t>
                  </w:r>
                </w:p>
              </w:tc>
            </w:tr>
            <w:tr w:rsidR="009410C0" w:rsidTr="009410C0">
              <w:tblPrEx>
                <w:tblCellMar>
                  <w:top w:w="0" w:type="dxa"/>
                  <w:bottom w:w="0" w:type="dxa"/>
                </w:tblCellMar>
              </w:tblPrEx>
              <w:trPr>
                <w:trHeight w:val="444"/>
              </w:trPr>
              <w:tc>
                <w:tcPr>
                  <w:tcW w:w="3646" w:type="dxa"/>
                  <w:gridSpan w:val="6"/>
                  <w:tcBorders>
                    <w:top w:val="single" w:sz="6" w:space="0" w:color="auto"/>
                    <w:left w:val="single" w:sz="12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5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05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03</w:t>
                  </w:r>
                </w:p>
              </w:tc>
              <w:tc>
                <w:tcPr>
                  <w:tcW w:w="9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0530000050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200</w:t>
                  </w:r>
                </w:p>
              </w:tc>
              <w:tc>
                <w:tcPr>
                  <w:tcW w:w="110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35 000,00</w:t>
                  </w:r>
                </w:p>
              </w:tc>
              <w:tc>
                <w:tcPr>
                  <w:tcW w:w="1089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0,00</w:t>
                  </w:r>
                </w:p>
              </w:tc>
              <w:tc>
                <w:tcPr>
                  <w:tcW w:w="1073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0,00</w:t>
                  </w:r>
                </w:p>
              </w:tc>
            </w:tr>
            <w:tr w:rsidR="009410C0" w:rsidTr="009410C0">
              <w:tblPrEx>
                <w:tblCellMar>
                  <w:top w:w="0" w:type="dxa"/>
                  <w:bottom w:w="0" w:type="dxa"/>
                </w:tblCellMar>
              </w:tblPrEx>
              <w:trPr>
                <w:trHeight w:val="194"/>
              </w:trPr>
              <w:tc>
                <w:tcPr>
                  <w:tcW w:w="3646" w:type="dxa"/>
                  <w:gridSpan w:val="6"/>
                  <w:tcBorders>
                    <w:top w:val="single" w:sz="6" w:space="0" w:color="auto"/>
                    <w:left w:val="single" w:sz="12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5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05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03</w:t>
                  </w:r>
                </w:p>
              </w:tc>
              <w:tc>
                <w:tcPr>
                  <w:tcW w:w="9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0530010040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240</w:t>
                  </w:r>
                </w:p>
              </w:tc>
              <w:tc>
                <w:tcPr>
                  <w:tcW w:w="110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35 000,00</w:t>
                  </w:r>
                </w:p>
              </w:tc>
              <w:tc>
                <w:tcPr>
                  <w:tcW w:w="1089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0,00</w:t>
                  </w:r>
                </w:p>
              </w:tc>
              <w:tc>
                <w:tcPr>
                  <w:tcW w:w="1073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0,00</w:t>
                  </w:r>
                </w:p>
              </w:tc>
            </w:tr>
            <w:tr w:rsidR="009410C0" w:rsidTr="009410C0">
              <w:tblPrEx>
                <w:tblCellMar>
                  <w:top w:w="0" w:type="dxa"/>
                  <w:bottom w:w="0" w:type="dxa"/>
                </w:tblCellMar>
              </w:tblPrEx>
              <w:trPr>
                <w:trHeight w:val="194"/>
              </w:trPr>
              <w:tc>
                <w:tcPr>
                  <w:tcW w:w="2861" w:type="dxa"/>
                  <w:gridSpan w:val="4"/>
                  <w:tcBorders>
                    <w:top w:val="single" w:sz="6" w:space="0" w:color="auto"/>
                    <w:left w:val="single" w:sz="12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Охрана окружающей среды</w:t>
                  </w:r>
                </w:p>
              </w:tc>
              <w:tc>
                <w:tcPr>
                  <w:tcW w:w="204" w:type="dxa"/>
                  <w:tcBorders>
                    <w:top w:val="single" w:sz="6" w:space="0" w:color="auto"/>
                    <w:left w:val="single" w:sz="12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</w:p>
              </w:tc>
              <w:tc>
                <w:tcPr>
                  <w:tcW w:w="581" w:type="dxa"/>
                  <w:tcBorders>
                    <w:top w:val="single" w:sz="12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004</w:t>
                  </w:r>
                </w:p>
              </w:tc>
              <w:tc>
                <w:tcPr>
                  <w:tcW w:w="5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06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05</w:t>
                  </w:r>
                </w:p>
              </w:tc>
              <w:tc>
                <w:tcPr>
                  <w:tcW w:w="9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4150" w:type="dxa"/>
                  <w:gridSpan w:val="4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 xml:space="preserve"> </w:t>
                  </w:r>
                </w:p>
              </w:tc>
            </w:tr>
            <w:tr w:rsidR="009410C0" w:rsidTr="009410C0">
              <w:tblPrEx>
                <w:tblCellMar>
                  <w:top w:w="0" w:type="dxa"/>
                  <w:bottom w:w="0" w:type="dxa"/>
                </w:tblCellMar>
              </w:tblPrEx>
              <w:trPr>
                <w:trHeight w:val="430"/>
              </w:trPr>
              <w:tc>
                <w:tcPr>
                  <w:tcW w:w="3646" w:type="dxa"/>
                  <w:gridSpan w:val="6"/>
                  <w:tcBorders>
                    <w:top w:val="single" w:sz="6" w:space="0" w:color="auto"/>
                    <w:left w:val="single" w:sz="12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5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06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05</w:t>
                  </w:r>
                </w:p>
              </w:tc>
              <w:tc>
                <w:tcPr>
                  <w:tcW w:w="9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0630010010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200</w:t>
                  </w:r>
                </w:p>
              </w:tc>
              <w:tc>
                <w:tcPr>
                  <w:tcW w:w="110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30 000,00</w:t>
                  </w:r>
                </w:p>
              </w:tc>
              <w:tc>
                <w:tcPr>
                  <w:tcW w:w="1089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0,00</w:t>
                  </w:r>
                </w:p>
              </w:tc>
              <w:tc>
                <w:tcPr>
                  <w:tcW w:w="1073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0,00</w:t>
                  </w:r>
                </w:p>
              </w:tc>
            </w:tr>
            <w:tr w:rsidR="009410C0" w:rsidTr="009410C0">
              <w:tblPrEx>
                <w:tblCellMar>
                  <w:top w:w="0" w:type="dxa"/>
                  <w:bottom w:w="0" w:type="dxa"/>
                </w:tblCellMar>
              </w:tblPrEx>
              <w:trPr>
                <w:trHeight w:val="550"/>
              </w:trPr>
              <w:tc>
                <w:tcPr>
                  <w:tcW w:w="3646" w:type="dxa"/>
                  <w:gridSpan w:val="6"/>
                  <w:tcBorders>
                    <w:top w:val="single" w:sz="6" w:space="0" w:color="auto"/>
                    <w:left w:val="single" w:sz="12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5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06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05</w:t>
                  </w:r>
                </w:p>
              </w:tc>
              <w:tc>
                <w:tcPr>
                  <w:tcW w:w="9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0630010010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240</w:t>
                  </w:r>
                </w:p>
              </w:tc>
              <w:tc>
                <w:tcPr>
                  <w:tcW w:w="110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30 000,00</w:t>
                  </w:r>
                </w:p>
              </w:tc>
              <w:tc>
                <w:tcPr>
                  <w:tcW w:w="1089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0,00</w:t>
                  </w:r>
                </w:p>
              </w:tc>
              <w:tc>
                <w:tcPr>
                  <w:tcW w:w="1073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0,00</w:t>
                  </w:r>
                </w:p>
              </w:tc>
            </w:tr>
            <w:tr w:rsidR="009410C0" w:rsidTr="009410C0">
              <w:tblPrEx>
                <w:tblCellMar>
                  <w:top w:w="0" w:type="dxa"/>
                  <w:bottom w:w="0" w:type="dxa"/>
                </w:tblCellMar>
              </w:tblPrEx>
              <w:trPr>
                <w:trHeight w:val="288"/>
              </w:trPr>
              <w:tc>
                <w:tcPr>
                  <w:tcW w:w="2861" w:type="dxa"/>
                  <w:gridSpan w:val="4"/>
                  <w:tcBorders>
                    <w:top w:val="single" w:sz="6" w:space="0" w:color="auto"/>
                    <w:left w:val="single" w:sz="12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КУЛЬТУРА, КИНЕМАТОГРАФИЯ</w:t>
                  </w:r>
                </w:p>
              </w:tc>
              <w:tc>
                <w:tcPr>
                  <w:tcW w:w="204" w:type="dxa"/>
                  <w:tcBorders>
                    <w:top w:val="single" w:sz="6" w:space="0" w:color="auto"/>
                    <w:left w:val="single" w:sz="12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</w:p>
              </w:tc>
              <w:tc>
                <w:tcPr>
                  <w:tcW w:w="581" w:type="dxa"/>
                  <w:tcBorders>
                    <w:top w:val="single" w:sz="12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004</w:t>
                  </w:r>
                </w:p>
              </w:tc>
              <w:tc>
                <w:tcPr>
                  <w:tcW w:w="5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08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9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4150" w:type="dxa"/>
                  <w:gridSpan w:val="4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 xml:space="preserve"> </w:t>
                  </w:r>
                </w:p>
              </w:tc>
            </w:tr>
            <w:tr w:rsidR="009410C0" w:rsidTr="009410C0">
              <w:tblPrEx>
                <w:tblCellMar>
                  <w:top w:w="0" w:type="dxa"/>
                  <w:bottom w:w="0" w:type="dxa"/>
                </w:tblCellMar>
              </w:tblPrEx>
              <w:trPr>
                <w:trHeight w:val="194"/>
              </w:trPr>
              <w:tc>
                <w:tcPr>
                  <w:tcW w:w="871" w:type="dxa"/>
                  <w:tcBorders>
                    <w:top w:val="single" w:sz="6" w:space="0" w:color="auto"/>
                    <w:left w:val="single" w:sz="12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Культура</w:t>
                  </w:r>
                </w:p>
              </w:tc>
              <w:tc>
                <w:tcPr>
                  <w:tcW w:w="871" w:type="dxa"/>
                  <w:tcBorders>
                    <w:top w:val="single" w:sz="6" w:space="0" w:color="auto"/>
                    <w:left w:val="single" w:sz="12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</w:p>
              </w:tc>
              <w:tc>
                <w:tcPr>
                  <w:tcW w:w="596" w:type="dxa"/>
                  <w:tcBorders>
                    <w:top w:val="single" w:sz="6" w:space="0" w:color="auto"/>
                    <w:left w:val="single" w:sz="12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</w:p>
              </w:tc>
              <w:tc>
                <w:tcPr>
                  <w:tcW w:w="523" w:type="dxa"/>
                  <w:tcBorders>
                    <w:top w:val="single" w:sz="6" w:space="0" w:color="auto"/>
                    <w:left w:val="single" w:sz="12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</w:p>
              </w:tc>
              <w:tc>
                <w:tcPr>
                  <w:tcW w:w="204" w:type="dxa"/>
                  <w:tcBorders>
                    <w:top w:val="single" w:sz="6" w:space="0" w:color="auto"/>
                    <w:left w:val="single" w:sz="12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</w:p>
              </w:tc>
              <w:tc>
                <w:tcPr>
                  <w:tcW w:w="581" w:type="dxa"/>
                  <w:tcBorders>
                    <w:top w:val="single" w:sz="12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004</w:t>
                  </w:r>
                </w:p>
              </w:tc>
              <w:tc>
                <w:tcPr>
                  <w:tcW w:w="5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08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01</w:t>
                  </w:r>
                </w:p>
              </w:tc>
              <w:tc>
                <w:tcPr>
                  <w:tcW w:w="9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4150" w:type="dxa"/>
                  <w:gridSpan w:val="4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 xml:space="preserve"> </w:t>
                  </w:r>
                </w:p>
              </w:tc>
            </w:tr>
            <w:tr w:rsidR="009410C0" w:rsidTr="009410C0">
              <w:tblPrEx>
                <w:tblCellMar>
                  <w:top w:w="0" w:type="dxa"/>
                  <w:bottom w:w="0" w:type="dxa"/>
                </w:tblCellMar>
              </w:tblPrEx>
              <w:trPr>
                <w:trHeight w:val="785"/>
              </w:trPr>
              <w:tc>
                <w:tcPr>
                  <w:tcW w:w="3646" w:type="dxa"/>
                  <w:gridSpan w:val="6"/>
                  <w:tcBorders>
                    <w:top w:val="single" w:sz="6" w:space="0" w:color="auto"/>
                    <w:left w:val="single" w:sz="12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Муниципальная программа "Культура Ивановского сельсовета Баганского района  на 2020-2022годы" -  подпрограмма – расходы на содержание сельских клубов</w:t>
                  </w:r>
                </w:p>
              </w:tc>
              <w:tc>
                <w:tcPr>
                  <w:tcW w:w="5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08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01</w:t>
                  </w:r>
                </w:p>
              </w:tc>
              <w:tc>
                <w:tcPr>
                  <w:tcW w:w="9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0830040190</w:t>
                  </w:r>
                </w:p>
              </w:tc>
              <w:tc>
                <w:tcPr>
                  <w:tcW w:w="4150" w:type="dxa"/>
                  <w:gridSpan w:val="4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 xml:space="preserve"> </w:t>
                  </w:r>
                </w:p>
              </w:tc>
            </w:tr>
            <w:tr w:rsidR="009410C0" w:rsidTr="009410C0">
              <w:tblPrEx>
                <w:tblCellMar>
                  <w:top w:w="0" w:type="dxa"/>
                  <w:bottom w:w="0" w:type="dxa"/>
                </w:tblCellMar>
              </w:tblPrEx>
              <w:trPr>
                <w:trHeight w:val="300"/>
              </w:trPr>
              <w:tc>
                <w:tcPr>
                  <w:tcW w:w="2861" w:type="dxa"/>
                  <w:gridSpan w:val="4"/>
                  <w:tcBorders>
                    <w:top w:val="single" w:sz="6" w:space="0" w:color="auto"/>
                    <w:left w:val="single" w:sz="12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Межбюджетные трансферты</w:t>
                  </w:r>
                </w:p>
              </w:tc>
              <w:tc>
                <w:tcPr>
                  <w:tcW w:w="204" w:type="dxa"/>
                  <w:tcBorders>
                    <w:top w:val="single" w:sz="6" w:space="0" w:color="auto"/>
                    <w:left w:val="single" w:sz="12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</w:p>
              </w:tc>
              <w:tc>
                <w:tcPr>
                  <w:tcW w:w="581" w:type="dxa"/>
                  <w:tcBorders>
                    <w:top w:val="single" w:sz="12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004</w:t>
                  </w:r>
                </w:p>
              </w:tc>
              <w:tc>
                <w:tcPr>
                  <w:tcW w:w="5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08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01</w:t>
                  </w:r>
                </w:p>
              </w:tc>
              <w:tc>
                <w:tcPr>
                  <w:tcW w:w="9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0830040190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500</w:t>
                  </w:r>
                </w:p>
              </w:tc>
              <w:tc>
                <w:tcPr>
                  <w:tcW w:w="110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988 000,00</w:t>
                  </w:r>
                </w:p>
              </w:tc>
              <w:tc>
                <w:tcPr>
                  <w:tcW w:w="1089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0,00</w:t>
                  </w:r>
                </w:p>
              </w:tc>
              <w:tc>
                <w:tcPr>
                  <w:tcW w:w="1073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0,00</w:t>
                  </w:r>
                </w:p>
              </w:tc>
            </w:tr>
            <w:tr w:rsidR="009410C0" w:rsidTr="009410C0">
              <w:tblPrEx>
                <w:tblCellMar>
                  <w:top w:w="0" w:type="dxa"/>
                  <w:bottom w:w="0" w:type="dxa"/>
                </w:tblCellMar>
              </w:tblPrEx>
              <w:trPr>
                <w:trHeight w:val="326"/>
              </w:trPr>
              <w:tc>
                <w:tcPr>
                  <w:tcW w:w="3646" w:type="dxa"/>
                  <w:gridSpan w:val="6"/>
                  <w:tcBorders>
                    <w:top w:val="single" w:sz="6" w:space="0" w:color="auto"/>
                    <w:left w:val="single" w:sz="12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Иные межбюджетные трансферты</w:t>
                  </w:r>
                </w:p>
              </w:tc>
              <w:tc>
                <w:tcPr>
                  <w:tcW w:w="5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08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01</w:t>
                  </w:r>
                </w:p>
              </w:tc>
              <w:tc>
                <w:tcPr>
                  <w:tcW w:w="9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0830040190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540</w:t>
                  </w:r>
                </w:p>
              </w:tc>
              <w:tc>
                <w:tcPr>
                  <w:tcW w:w="110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988 000,00</w:t>
                  </w:r>
                </w:p>
              </w:tc>
              <w:tc>
                <w:tcPr>
                  <w:tcW w:w="1089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0,00</w:t>
                  </w:r>
                </w:p>
              </w:tc>
              <w:tc>
                <w:tcPr>
                  <w:tcW w:w="1073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0,00</w:t>
                  </w:r>
                </w:p>
              </w:tc>
            </w:tr>
            <w:tr w:rsidR="009410C0" w:rsidTr="009410C0">
              <w:tblPrEx>
                <w:tblCellMar>
                  <w:top w:w="0" w:type="dxa"/>
                  <w:bottom w:w="0" w:type="dxa"/>
                </w:tblCellMar>
              </w:tblPrEx>
              <w:trPr>
                <w:trHeight w:val="379"/>
              </w:trPr>
              <w:tc>
                <w:tcPr>
                  <w:tcW w:w="3646" w:type="dxa"/>
                  <w:gridSpan w:val="6"/>
                  <w:tcBorders>
                    <w:top w:val="single" w:sz="6" w:space="0" w:color="auto"/>
                    <w:left w:val="single" w:sz="12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5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08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01</w:t>
                  </w:r>
                </w:p>
              </w:tc>
              <w:tc>
                <w:tcPr>
                  <w:tcW w:w="9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0830042190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200</w:t>
                  </w:r>
                </w:p>
              </w:tc>
              <w:tc>
                <w:tcPr>
                  <w:tcW w:w="110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1 645 178,14</w:t>
                  </w:r>
                </w:p>
              </w:tc>
              <w:tc>
                <w:tcPr>
                  <w:tcW w:w="1089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0,00</w:t>
                  </w:r>
                </w:p>
              </w:tc>
              <w:tc>
                <w:tcPr>
                  <w:tcW w:w="1073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0,00</w:t>
                  </w:r>
                </w:p>
              </w:tc>
            </w:tr>
            <w:tr w:rsidR="009410C0" w:rsidTr="009410C0">
              <w:tblPrEx>
                <w:tblCellMar>
                  <w:top w:w="0" w:type="dxa"/>
                  <w:bottom w:w="0" w:type="dxa"/>
                </w:tblCellMar>
              </w:tblPrEx>
              <w:trPr>
                <w:trHeight w:val="562"/>
              </w:trPr>
              <w:tc>
                <w:tcPr>
                  <w:tcW w:w="3646" w:type="dxa"/>
                  <w:gridSpan w:val="6"/>
                  <w:tcBorders>
                    <w:top w:val="single" w:sz="6" w:space="0" w:color="auto"/>
                    <w:left w:val="single" w:sz="12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5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08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01</w:t>
                  </w:r>
                </w:p>
              </w:tc>
              <w:tc>
                <w:tcPr>
                  <w:tcW w:w="9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0830042190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240</w:t>
                  </w:r>
                </w:p>
              </w:tc>
              <w:tc>
                <w:tcPr>
                  <w:tcW w:w="110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1 645 178,14</w:t>
                  </w:r>
                </w:p>
              </w:tc>
              <w:tc>
                <w:tcPr>
                  <w:tcW w:w="1089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0,00</w:t>
                  </w:r>
                </w:p>
              </w:tc>
              <w:tc>
                <w:tcPr>
                  <w:tcW w:w="1073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0,00</w:t>
                  </w:r>
                </w:p>
              </w:tc>
            </w:tr>
            <w:tr w:rsidR="009410C0" w:rsidTr="009410C0">
              <w:tblPrEx>
                <w:tblCellMar>
                  <w:top w:w="0" w:type="dxa"/>
                  <w:bottom w:w="0" w:type="dxa"/>
                </w:tblCellMar>
              </w:tblPrEx>
              <w:trPr>
                <w:trHeight w:val="194"/>
              </w:trPr>
              <w:tc>
                <w:tcPr>
                  <w:tcW w:w="3646" w:type="dxa"/>
                  <w:gridSpan w:val="6"/>
                  <w:tcBorders>
                    <w:top w:val="single" w:sz="6" w:space="0" w:color="auto"/>
                    <w:left w:val="single" w:sz="12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Уплата налогов, сборов и иных платежей</w:t>
                  </w:r>
                </w:p>
              </w:tc>
              <w:tc>
                <w:tcPr>
                  <w:tcW w:w="5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08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01</w:t>
                  </w:r>
                </w:p>
              </w:tc>
              <w:tc>
                <w:tcPr>
                  <w:tcW w:w="9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0830040190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800</w:t>
                  </w:r>
                </w:p>
              </w:tc>
              <w:tc>
                <w:tcPr>
                  <w:tcW w:w="110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54 600,00</w:t>
                  </w:r>
                </w:p>
              </w:tc>
              <w:tc>
                <w:tcPr>
                  <w:tcW w:w="1089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0,00</w:t>
                  </w:r>
                </w:p>
              </w:tc>
              <w:tc>
                <w:tcPr>
                  <w:tcW w:w="1073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0,00</w:t>
                  </w:r>
                </w:p>
              </w:tc>
            </w:tr>
            <w:tr w:rsidR="009410C0" w:rsidTr="009410C0">
              <w:tblPrEx>
                <w:tblCellMar>
                  <w:top w:w="0" w:type="dxa"/>
                  <w:bottom w:w="0" w:type="dxa"/>
                </w:tblCellMar>
              </w:tblPrEx>
              <w:trPr>
                <w:trHeight w:val="194"/>
              </w:trPr>
              <w:tc>
                <w:tcPr>
                  <w:tcW w:w="3646" w:type="dxa"/>
                  <w:gridSpan w:val="6"/>
                  <w:tcBorders>
                    <w:top w:val="single" w:sz="6" w:space="0" w:color="auto"/>
                    <w:left w:val="single" w:sz="12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Уплата налогов, сборов и иных платежей</w:t>
                  </w:r>
                </w:p>
              </w:tc>
              <w:tc>
                <w:tcPr>
                  <w:tcW w:w="5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08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01</w:t>
                  </w:r>
                </w:p>
              </w:tc>
              <w:tc>
                <w:tcPr>
                  <w:tcW w:w="9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0830040190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850</w:t>
                  </w:r>
                </w:p>
              </w:tc>
              <w:tc>
                <w:tcPr>
                  <w:tcW w:w="110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54 600,00</w:t>
                  </w:r>
                </w:p>
              </w:tc>
              <w:tc>
                <w:tcPr>
                  <w:tcW w:w="1089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0,00</w:t>
                  </w:r>
                </w:p>
              </w:tc>
              <w:tc>
                <w:tcPr>
                  <w:tcW w:w="1073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0,00</w:t>
                  </w:r>
                </w:p>
              </w:tc>
            </w:tr>
            <w:tr w:rsidR="009410C0" w:rsidTr="009410C0">
              <w:tblPrEx>
                <w:tblCellMar>
                  <w:top w:w="0" w:type="dxa"/>
                  <w:bottom w:w="0" w:type="dxa"/>
                </w:tblCellMar>
              </w:tblPrEx>
              <w:trPr>
                <w:trHeight w:val="194"/>
              </w:trPr>
              <w:tc>
                <w:tcPr>
                  <w:tcW w:w="2338" w:type="dxa"/>
                  <w:gridSpan w:val="3"/>
                  <w:tcBorders>
                    <w:top w:val="single" w:sz="6" w:space="0" w:color="auto"/>
                    <w:left w:val="single" w:sz="12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СОЦИАЛЬНАЯ ПОЛИТИКА</w:t>
                  </w:r>
                </w:p>
              </w:tc>
              <w:tc>
                <w:tcPr>
                  <w:tcW w:w="523" w:type="dxa"/>
                  <w:tcBorders>
                    <w:top w:val="single" w:sz="6" w:space="0" w:color="auto"/>
                    <w:left w:val="single" w:sz="12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</w:p>
              </w:tc>
              <w:tc>
                <w:tcPr>
                  <w:tcW w:w="204" w:type="dxa"/>
                  <w:tcBorders>
                    <w:top w:val="single" w:sz="6" w:space="0" w:color="auto"/>
                    <w:left w:val="single" w:sz="12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</w:p>
              </w:tc>
              <w:tc>
                <w:tcPr>
                  <w:tcW w:w="581" w:type="dxa"/>
                  <w:tcBorders>
                    <w:top w:val="single" w:sz="12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004</w:t>
                  </w:r>
                </w:p>
              </w:tc>
              <w:tc>
                <w:tcPr>
                  <w:tcW w:w="5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10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9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4150" w:type="dxa"/>
                  <w:gridSpan w:val="4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 xml:space="preserve"> </w:t>
                  </w:r>
                </w:p>
              </w:tc>
            </w:tr>
            <w:tr w:rsidR="009410C0" w:rsidTr="009410C0">
              <w:tblPrEx>
                <w:tblCellMar>
                  <w:top w:w="0" w:type="dxa"/>
                  <w:bottom w:w="0" w:type="dxa"/>
                </w:tblCellMar>
              </w:tblPrEx>
              <w:trPr>
                <w:trHeight w:val="194"/>
              </w:trPr>
              <w:tc>
                <w:tcPr>
                  <w:tcW w:w="2861" w:type="dxa"/>
                  <w:gridSpan w:val="4"/>
                  <w:tcBorders>
                    <w:top w:val="single" w:sz="6" w:space="0" w:color="auto"/>
                    <w:left w:val="single" w:sz="12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Пенсионное обеспечение</w:t>
                  </w:r>
                </w:p>
              </w:tc>
              <w:tc>
                <w:tcPr>
                  <w:tcW w:w="204" w:type="dxa"/>
                  <w:tcBorders>
                    <w:top w:val="single" w:sz="6" w:space="0" w:color="auto"/>
                    <w:left w:val="single" w:sz="12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</w:p>
              </w:tc>
              <w:tc>
                <w:tcPr>
                  <w:tcW w:w="581" w:type="dxa"/>
                  <w:tcBorders>
                    <w:top w:val="single" w:sz="12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004</w:t>
                  </w:r>
                </w:p>
              </w:tc>
              <w:tc>
                <w:tcPr>
                  <w:tcW w:w="5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10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01</w:t>
                  </w:r>
                </w:p>
              </w:tc>
              <w:tc>
                <w:tcPr>
                  <w:tcW w:w="9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4150" w:type="dxa"/>
                  <w:gridSpan w:val="4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 xml:space="preserve"> </w:t>
                  </w:r>
                </w:p>
              </w:tc>
            </w:tr>
            <w:tr w:rsidR="009410C0" w:rsidTr="009410C0">
              <w:tblPrEx>
                <w:tblCellMar>
                  <w:top w:w="0" w:type="dxa"/>
                  <w:bottom w:w="0" w:type="dxa"/>
                </w:tblCellMar>
              </w:tblPrEx>
              <w:trPr>
                <w:trHeight w:val="1200"/>
              </w:trPr>
              <w:tc>
                <w:tcPr>
                  <w:tcW w:w="3646" w:type="dxa"/>
                  <w:gridSpan w:val="6"/>
                  <w:tcBorders>
                    <w:top w:val="single" w:sz="6" w:space="0" w:color="auto"/>
                    <w:left w:val="single" w:sz="12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Муниципальная программа "Управление муниципальными финансами  Баганского муниципального района на 2020-2022годы" подпрограмма -  публичные нормативные обязательства подлежащие исполнению  за счет средств местного бюджета.</w:t>
                  </w:r>
                </w:p>
              </w:tc>
              <w:tc>
                <w:tcPr>
                  <w:tcW w:w="5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10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01</w:t>
                  </w:r>
                </w:p>
              </w:tc>
              <w:tc>
                <w:tcPr>
                  <w:tcW w:w="9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0130091010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000</w:t>
                  </w:r>
                </w:p>
              </w:tc>
              <w:tc>
                <w:tcPr>
                  <w:tcW w:w="110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162 000,00</w:t>
                  </w:r>
                </w:p>
              </w:tc>
              <w:tc>
                <w:tcPr>
                  <w:tcW w:w="1089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0,00</w:t>
                  </w:r>
                </w:p>
              </w:tc>
              <w:tc>
                <w:tcPr>
                  <w:tcW w:w="1073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0,00</w:t>
                  </w:r>
                </w:p>
              </w:tc>
            </w:tr>
            <w:tr w:rsidR="009410C0" w:rsidTr="009410C0">
              <w:tblPrEx>
                <w:tblCellMar>
                  <w:top w:w="0" w:type="dxa"/>
                  <w:bottom w:w="0" w:type="dxa"/>
                </w:tblCellMar>
              </w:tblPrEx>
              <w:trPr>
                <w:trHeight w:val="379"/>
              </w:trPr>
              <w:tc>
                <w:tcPr>
                  <w:tcW w:w="3646" w:type="dxa"/>
                  <w:gridSpan w:val="6"/>
                  <w:tcBorders>
                    <w:top w:val="single" w:sz="6" w:space="0" w:color="auto"/>
                    <w:left w:val="single" w:sz="12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Социальное обеспечение и иные выплаты населению</w:t>
                  </w:r>
                </w:p>
              </w:tc>
              <w:tc>
                <w:tcPr>
                  <w:tcW w:w="5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10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01</w:t>
                  </w:r>
                </w:p>
              </w:tc>
              <w:tc>
                <w:tcPr>
                  <w:tcW w:w="9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0130091010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300</w:t>
                  </w:r>
                </w:p>
              </w:tc>
              <w:tc>
                <w:tcPr>
                  <w:tcW w:w="110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162 000,00</w:t>
                  </w:r>
                </w:p>
              </w:tc>
              <w:tc>
                <w:tcPr>
                  <w:tcW w:w="1089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0,00</w:t>
                  </w:r>
                </w:p>
              </w:tc>
              <w:tc>
                <w:tcPr>
                  <w:tcW w:w="1073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0,00</w:t>
                  </w:r>
                </w:p>
              </w:tc>
            </w:tr>
            <w:tr w:rsidR="009410C0" w:rsidTr="009410C0">
              <w:tblPrEx>
                <w:tblCellMar>
                  <w:top w:w="0" w:type="dxa"/>
                  <w:bottom w:w="0" w:type="dxa"/>
                </w:tblCellMar>
              </w:tblPrEx>
              <w:trPr>
                <w:trHeight w:val="379"/>
              </w:trPr>
              <w:tc>
                <w:tcPr>
                  <w:tcW w:w="3646" w:type="dxa"/>
                  <w:gridSpan w:val="6"/>
                  <w:tcBorders>
                    <w:top w:val="single" w:sz="6" w:space="0" w:color="auto"/>
                    <w:left w:val="single" w:sz="12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 xml:space="preserve">Публичные нормативные социальные выплаты </w:t>
                  </w: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lastRenderedPageBreak/>
                    <w:t>гражданам</w:t>
                  </w:r>
                </w:p>
              </w:tc>
              <w:tc>
                <w:tcPr>
                  <w:tcW w:w="5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lastRenderedPageBreak/>
                    <w:t>10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01</w:t>
                  </w:r>
                </w:p>
              </w:tc>
              <w:tc>
                <w:tcPr>
                  <w:tcW w:w="9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0130091010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310</w:t>
                  </w:r>
                </w:p>
              </w:tc>
              <w:tc>
                <w:tcPr>
                  <w:tcW w:w="110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162 000,00</w:t>
                  </w:r>
                </w:p>
              </w:tc>
              <w:tc>
                <w:tcPr>
                  <w:tcW w:w="1089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0,00</w:t>
                  </w:r>
                </w:p>
              </w:tc>
              <w:tc>
                <w:tcPr>
                  <w:tcW w:w="1073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0,00</w:t>
                  </w:r>
                </w:p>
              </w:tc>
            </w:tr>
            <w:tr w:rsidR="009410C0" w:rsidTr="009410C0">
              <w:tblPrEx>
                <w:tblCellMar>
                  <w:top w:w="0" w:type="dxa"/>
                  <w:bottom w:w="0" w:type="dxa"/>
                </w:tblCellMar>
              </w:tblPrEx>
              <w:trPr>
                <w:trHeight w:val="194"/>
              </w:trPr>
              <w:tc>
                <w:tcPr>
                  <w:tcW w:w="3065" w:type="dxa"/>
                  <w:gridSpan w:val="5"/>
                  <w:tcBorders>
                    <w:top w:val="single" w:sz="6" w:space="0" w:color="auto"/>
                    <w:left w:val="single" w:sz="12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lastRenderedPageBreak/>
                    <w:t>ФИЗИЧЕСКАЯ КУЛЬТУРА И СПОРТ</w:t>
                  </w:r>
                </w:p>
              </w:tc>
              <w:tc>
                <w:tcPr>
                  <w:tcW w:w="581" w:type="dxa"/>
                  <w:tcBorders>
                    <w:top w:val="single" w:sz="12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004</w:t>
                  </w:r>
                </w:p>
              </w:tc>
              <w:tc>
                <w:tcPr>
                  <w:tcW w:w="5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11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9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4150" w:type="dxa"/>
                  <w:gridSpan w:val="4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 xml:space="preserve"> </w:t>
                  </w:r>
                </w:p>
              </w:tc>
            </w:tr>
            <w:tr w:rsidR="009410C0" w:rsidTr="009410C0">
              <w:tblPrEx>
                <w:tblCellMar>
                  <w:top w:w="0" w:type="dxa"/>
                  <w:bottom w:w="0" w:type="dxa"/>
                </w:tblCellMar>
              </w:tblPrEx>
              <w:trPr>
                <w:trHeight w:val="1070"/>
              </w:trPr>
              <w:tc>
                <w:tcPr>
                  <w:tcW w:w="3646" w:type="dxa"/>
                  <w:gridSpan w:val="6"/>
                  <w:tcBorders>
                    <w:top w:val="single" w:sz="6" w:space="0" w:color="auto"/>
                    <w:left w:val="single" w:sz="12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Муниципальная программа Ивановского  сельсовета Баганского района Новосибирской области "Развитие физической культуры и спорта в Ивановском сельсовете Баганского района на 2020-2022годы "-расходы на содержание спорта</w:t>
                  </w:r>
                </w:p>
              </w:tc>
              <w:tc>
                <w:tcPr>
                  <w:tcW w:w="5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11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02</w:t>
                  </w:r>
                </w:p>
              </w:tc>
              <w:tc>
                <w:tcPr>
                  <w:tcW w:w="9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4150" w:type="dxa"/>
                  <w:gridSpan w:val="4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 xml:space="preserve"> </w:t>
                  </w:r>
                </w:p>
              </w:tc>
            </w:tr>
            <w:tr w:rsidR="009410C0" w:rsidTr="009410C0">
              <w:tblPrEx>
                <w:tblCellMar>
                  <w:top w:w="0" w:type="dxa"/>
                  <w:bottom w:w="0" w:type="dxa"/>
                </w:tblCellMar>
              </w:tblPrEx>
              <w:trPr>
                <w:trHeight w:val="1373"/>
              </w:trPr>
              <w:tc>
                <w:tcPr>
                  <w:tcW w:w="3646" w:type="dxa"/>
                  <w:gridSpan w:val="6"/>
                  <w:tcBorders>
                    <w:top w:val="single" w:sz="6" w:space="0" w:color="auto"/>
                    <w:left w:val="single" w:sz="12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Реализация мероприятий по обеспечению сбалансированности местных бюджетов в рамках муниципальной программы Баганского района "Управление муниципальными финансами Баганского муниципального района</w:t>
                  </w:r>
                </w:p>
              </w:tc>
              <w:tc>
                <w:tcPr>
                  <w:tcW w:w="5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11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02</w:t>
                  </w:r>
                </w:p>
              </w:tc>
              <w:tc>
                <w:tcPr>
                  <w:tcW w:w="9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0120070510</w:t>
                  </w:r>
                </w:p>
              </w:tc>
              <w:tc>
                <w:tcPr>
                  <w:tcW w:w="4150" w:type="dxa"/>
                  <w:gridSpan w:val="4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 xml:space="preserve"> </w:t>
                  </w:r>
                </w:p>
              </w:tc>
            </w:tr>
            <w:tr w:rsidR="009410C0" w:rsidTr="009410C0">
              <w:tblPrEx>
                <w:tblCellMar>
                  <w:top w:w="0" w:type="dxa"/>
                  <w:bottom w:w="0" w:type="dxa"/>
                </w:tblCellMar>
              </w:tblPrEx>
              <w:trPr>
                <w:trHeight w:val="797"/>
              </w:trPr>
              <w:tc>
                <w:tcPr>
                  <w:tcW w:w="3646" w:type="dxa"/>
                  <w:gridSpan w:val="6"/>
                  <w:tcBorders>
                    <w:top w:val="single" w:sz="6" w:space="0" w:color="auto"/>
                    <w:left w:val="single" w:sz="12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5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11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02</w:t>
                  </w:r>
                </w:p>
              </w:tc>
              <w:tc>
                <w:tcPr>
                  <w:tcW w:w="9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0120070510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100</w:t>
                  </w:r>
                </w:p>
              </w:tc>
              <w:tc>
                <w:tcPr>
                  <w:tcW w:w="110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1 320 200,00</w:t>
                  </w:r>
                </w:p>
              </w:tc>
              <w:tc>
                <w:tcPr>
                  <w:tcW w:w="1089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0,00</w:t>
                  </w:r>
                </w:p>
              </w:tc>
              <w:tc>
                <w:tcPr>
                  <w:tcW w:w="1073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0,00</w:t>
                  </w:r>
                </w:p>
              </w:tc>
            </w:tr>
            <w:tr w:rsidR="009410C0" w:rsidTr="009410C0">
              <w:tblPrEx>
                <w:tblCellMar>
                  <w:top w:w="0" w:type="dxa"/>
                  <w:bottom w:w="0" w:type="dxa"/>
                </w:tblCellMar>
              </w:tblPrEx>
              <w:trPr>
                <w:trHeight w:val="614"/>
              </w:trPr>
              <w:tc>
                <w:tcPr>
                  <w:tcW w:w="3646" w:type="dxa"/>
                  <w:gridSpan w:val="6"/>
                  <w:tcBorders>
                    <w:top w:val="single" w:sz="6" w:space="0" w:color="auto"/>
                    <w:left w:val="single" w:sz="12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Расходы на выплаты персоналу государственных (муниципальных) органов</w:t>
                  </w:r>
                </w:p>
              </w:tc>
              <w:tc>
                <w:tcPr>
                  <w:tcW w:w="5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11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02</w:t>
                  </w:r>
                </w:p>
              </w:tc>
              <w:tc>
                <w:tcPr>
                  <w:tcW w:w="9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0120070510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110</w:t>
                  </w:r>
                </w:p>
              </w:tc>
              <w:tc>
                <w:tcPr>
                  <w:tcW w:w="110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1 320 200,00</w:t>
                  </w:r>
                </w:p>
              </w:tc>
              <w:tc>
                <w:tcPr>
                  <w:tcW w:w="1089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0,00</w:t>
                  </w:r>
                </w:p>
              </w:tc>
              <w:tc>
                <w:tcPr>
                  <w:tcW w:w="1073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0,00</w:t>
                  </w:r>
                </w:p>
              </w:tc>
            </w:tr>
            <w:tr w:rsidR="009410C0" w:rsidTr="009410C0">
              <w:tblPrEx>
                <w:tblCellMar>
                  <w:top w:w="0" w:type="dxa"/>
                  <w:bottom w:w="0" w:type="dxa"/>
                </w:tblCellMar>
              </w:tblPrEx>
              <w:trPr>
                <w:trHeight w:val="1070"/>
              </w:trPr>
              <w:tc>
                <w:tcPr>
                  <w:tcW w:w="3646" w:type="dxa"/>
                  <w:gridSpan w:val="6"/>
                  <w:tcBorders>
                    <w:top w:val="single" w:sz="6" w:space="0" w:color="auto"/>
                    <w:left w:val="single" w:sz="12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Муниципальная программа Ивановского  сельсовета Баганского района Новосибирской области "Развитие физической культуры и спорта в Ивановском сельсовете Баганского района на 2020-2022годы "-расходы на содержание спорта</w:t>
                  </w:r>
                </w:p>
              </w:tc>
              <w:tc>
                <w:tcPr>
                  <w:tcW w:w="5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11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02</w:t>
                  </w:r>
                </w:p>
              </w:tc>
              <w:tc>
                <w:tcPr>
                  <w:tcW w:w="9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1330012190</w:t>
                  </w:r>
                </w:p>
              </w:tc>
              <w:tc>
                <w:tcPr>
                  <w:tcW w:w="4150" w:type="dxa"/>
                  <w:gridSpan w:val="4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 xml:space="preserve"> </w:t>
                  </w:r>
                </w:p>
              </w:tc>
            </w:tr>
            <w:tr w:rsidR="009410C0" w:rsidTr="009410C0">
              <w:tblPrEx>
                <w:tblCellMar>
                  <w:top w:w="0" w:type="dxa"/>
                  <w:bottom w:w="0" w:type="dxa"/>
                </w:tblCellMar>
              </w:tblPrEx>
              <w:trPr>
                <w:trHeight w:val="797"/>
              </w:trPr>
              <w:tc>
                <w:tcPr>
                  <w:tcW w:w="3646" w:type="dxa"/>
                  <w:gridSpan w:val="6"/>
                  <w:tcBorders>
                    <w:top w:val="single" w:sz="6" w:space="0" w:color="auto"/>
                    <w:left w:val="single" w:sz="12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5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11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02</w:t>
                  </w:r>
                </w:p>
              </w:tc>
              <w:tc>
                <w:tcPr>
                  <w:tcW w:w="9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1330012190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100</w:t>
                  </w:r>
                </w:p>
              </w:tc>
              <w:tc>
                <w:tcPr>
                  <w:tcW w:w="110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250 000,00</w:t>
                  </w:r>
                </w:p>
              </w:tc>
              <w:tc>
                <w:tcPr>
                  <w:tcW w:w="1089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690 110,00</w:t>
                  </w:r>
                </w:p>
              </w:tc>
              <w:tc>
                <w:tcPr>
                  <w:tcW w:w="1073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490 710,00</w:t>
                  </w:r>
                </w:p>
              </w:tc>
            </w:tr>
            <w:tr w:rsidR="009410C0" w:rsidTr="009410C0">
              <w:tblPrEx>
                <w:tblCellMar>
                  <w:top w:w="0" w:type="dxa"/>
                  <w:bottom w:w="0" w:type="dxa"/>
                </w:tblCellMar>
              </w:tblPrEx>
              <w:trPr>
                <w:trHeight w:val="614"/>
              </w:trPr>
              <w:tc>
                <w:tcPr>
                  <w:tcW w:w="3646" w:type="dxa"/>
                  <w:gridSpan w:val="6"/>
                  <w:tcBorders>
                    <w:top w:val="single" w:sz="6" w:space="0" w:color="auto"/>
                    <w:left w:val="single" w:sz="12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Расходы на выплаты персоналу государственных (муниципальных) органов</w:t>
                  </w:r>
                </w:p>
              </w:tc>
              <w:tc>
                <w:tcPr>
                  <w:tcW w:w="5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11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02</w:t>
                  </w:r>
                </w:p>
              </w:tc>
              <w:tc>
                <w:tcPr>
                  <w:tcW w:w="9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1330012190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110</w:t>
                  </w:r>
                </w:p>
              </w:tc>
              <w:tc>
                <w:tcPr>
                  <w:tcW w:w="110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250 000,00</w:t>
                  </w:r>
                </w:p>
              </w:tc>
              <w:tc>
                <w:tcPr>
                  <w:tcW w:w="1089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690 110,00</w:t>
                  </w:r>
                </w:p>
              </w:tc>
              <w:tc>
                <w:tcPr>
                  <w:tcW w:w="1073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490 710,00</w:t>
                  </w:r>
                </w:p>
              </w:tc>
            </w:tr>
            <w:tr w:rsidR="009410C0" w:rsidTr="009410C0">
              <w:tblPrEx>
                <w:tblCellMar>
                  <w:top w:w="0" w:type="dxa"/>
                  <w:bottom w:w="0" w:type="dxa"/>
                </w:tblCellMar>
              </w:tblPrEx>
              <w:trPr>
                <w:trHeight w:val="562"/>
              </w:trPr>
              <w:tc>
                <w:tcPr>
                  <w:tcW w:w="3646" w:type="dxa"/>
                  <w:gridSpan w:val="6"/>
                  <w:tcBorders>
                    <w:top w:val="single" w:sz="6" w:space="0" w:color="auto"/>
                    <w:left w:val="single" w:sz="12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5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11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02</w:t>
                  </w:r>
                </w:p>
              </w:tc>
              <w:tc>
                <w:tcPr>
                  <w:tcW w:w="9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1330012190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100</w:t>
                  </w:r>
                </w:p>
              </w:tc>
              <w:tc>
                <w:tcPr>
                  <w:tcW w:w="110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18 000,00</w:t>
                  </w:r>
                </w:p>
              </w:tc>
              <w:tc>
                <w:tcPr>
                  <w:tcW w:w="1089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0,00</w:t>
                  </w:r>
                </w:p>
              </w:tc>
              <w:tc>
                <w:tcPr>
                  <w:tcW w:w="1073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0,00</w:t>
                  </w:r>
                </w:p>
              </w:tc>
            </w:tr>
            <w:tr w:rsidR="009410C0" w:rsidTr="009410C0">
              <w:tblPrEx>
                <w:tblCellMar>
                  <w:top w:w="0" w:type="dxa"/>
                  <w:bottom w:w="0" w:type="dxa"/>
                </w:tblCellMar>
              </w:tblPrEx>
              <w:trPr>
                <w:trHeight w:val="562"/>
              </w:trPr>
              <w:tc>
                <w:tcPr>
                  <w:tcW w:w="3646" w:type="dxa"/>
                  <w:gridSpan w:val="6"/>
                  <w:tcBorders>
                    <w:top w:val="single" w:sz="6" w:space="0" w:color="auto"/>
                    <w:left w:val="single" w:sz="12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5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11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02</w:t>
                  </w:r>
                </w:p>
              </w:tc>
              <w:tc>
                <w:tcPr>
                  <w:tcW w:w="9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1330012190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110</w:t>
                  </w:r>
                </w:p>
              </w:tc>
              <w:tc>
                <w:tcPr>
                  <w:tcW w:w="110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18 000,00</w:t>
                  </w:r>
                </w:p>
              </w:tc>
              <w:tc>
                <w:tcPr>
                  <w:tcW w:w="1089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0,00</w:t>
                  </w:r>
                </w:p>
              </w:tc>
              <w:tc>
                <w:tcPr>
                  <w:tcW w:w="1073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0,00</w:t>
                  </w:r>
                </w:p>
              </w:tc>
            </w:tr>
            <w:tr w:rsidR="009410C0" w:rsidTr="009410C0">
              <w:tblPrEx>
                <w:tblCellMar>
                  <w:top w:w="0" w:type="dxa"/>
                  <w:bottom w:w="0" w:type="dxa"/>
                </w:tblCellMar>
              </w:tblPrEx>
              <w:trPr>
                <w:trHeight w:val="562"/>
              </w:trPr>
              <w:tc>
                <w:tcPr>
                  <w:tcW w:w="3646" w:type="dxa"/>
                  <w:gridSpan w:val="6"/>
                  <w:tcBorders>
                    <w:top w:val="single" w:sz="6" w:space="0" w:color="auto"/>
                    <w:left w:val="single" w:sz="12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5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11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02</w:t>
                  </w:r>
                </w:p>
              </w:tc>
              <w:tc>
                <w:tcPr>
                  <w:tcW w:w="9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1330012190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200</w:t>
                  </w:r>
                </w:p>
              </w:tc>
              <w:tc>
                <w:tcPr>
                  <w:tcW w:w="110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40 000,00</w:t>
                  </w:r>
                </w:p>
              </w:tc>
              <w:tc>
                <w:tcPr>
                  <w:tcW w:w="1089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0,00</w:t>
                  </w:r>
                </w:p>
              </w:tc>
              <w:tc>
                <w:tcPr>
                  <w:tcW w:w="1073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0,00</w:t>
                  </w:r>
                </w:p>
              </w:tc>
            </w:tr>
            <w:tr w:rsidR="009410C0" w:rsidTr="009410C0">
              <w:tblPrEx>
                <w:tblCellMar>
                  <w:top w:w="0" w:type="dxa"/>
                  <w:bottom w:w="0" w:type="dxa"/>
                </w:tblCellMar>
              </w:tblPrEx>
              <w:trPr>
                <w:trHeight w:val="562"/>
              </w:trPr>
              <w:tc>
                <w:tcPr>
                  <w:tcW w:w="3646" w:type="dxa"/>
                  <w:gridSpan w:val="6"/>
                  <w:tcBorders>
                    <w:top w:val="single" w:sz="6" w:space="0" w:color="auto"/>
                    <w:left w:val="single" w:sz="12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 xml:space="preserve">Иные закупки товаров, работ и услуг для обеспечения </w:t>
                  </w: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lastRenderedPageBreak/>
                    <w:t>государственных (муниципальных) нужд</w:t>
                  </w:r>
                </w:p>
              </w:tc>
              <w:tc>
                <w:tcPr>
                  <w:tcW w:w="5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lastRenderedPageBreak/>
                    <w:t>11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02</w:t>
                  </w:r>
                </w:p>
              </w:tc>
              <w:tc>
                <w:tcPr>
                  <w:tcW w:w="9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1330012190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240</w:t>
                  </w:r>
                </w:p>
              </w:tc>
              <w:tc>
                <w:tcPr>
                  <w:tcW w:w="110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40 000,00</w:t>
                  </w:r>
                </w:p>
              </w:tc>
              <w:tc>
                <w:tcPr>
                  <w:tcW w:w="1089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0,00</w:t>
                  </w:r>
                </w:p>
              </w:tc>
              <w:tc>
                <w:tcPr>
                  <w:tcW w:w="1073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0,00</w:t>
                  </w:r>
                </w:p>
              </w:tc>
            </w:tr>
            <w:tr w:rsidR="009410C0" w:rsidTr="009410C0">
              <w:tblPrEx>
                <w:tblCellMar>
                  <w:top w:w="0" w:type="dxa"/>
                  <w:bottom w:w="0" w:type="dxa"/>
                </w:tblCellMar>
              </w:tblPrEx>
              <w:trPr>
                <w:trHeight w:val="562"/>
              </w:trPr>
              <w:tc>
                <w:tcPr>
                  <w:tcW w:w="3646" w:type="dxa"/>
                  <w:gridSpan w:val="6"/>
                  <w:tcBorders>
                    <w:top w:val="single" w:sz="6" w:space="0" w:color="auto"/>
                    <w:left w:val="single" w:sz="12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lastRenderedPageBreak/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5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11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02</w:t>
                  </w:r>
                </w:p>
              </w:tc>
              <w:tc>
                <w:tcPr>
                  <w:tcW w:w="9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1330012190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800</w:t>
                  </w:r>
                </w:p>
              </w:tc>
              <w:tc>
                <w:tcPr>
                  <w:tcW w:w="110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350,00</w:t>
                  </w:r>
                </w:p>
              </w:tc>
              <w:tc>
                <w:tcPr>
                  <w:tcW w:w="1089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0,00</w:t>
                  </w:r>
                </w:p>
              </w:tc>
              <w:tc>
                <w:tcPr>
                  <w:tcW w:w="1073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0,00</w:t>
                  </w:r>
                </w:p>
              </w:tc>
            </w:tr>
            <w:tr w:rsidR="009410C0" w:rsidTr="009410C0">
              <w:tblPrEx>
                <w:tblCellMar>
                  <w:top w:w="0" w:type="dxa"/>
                  <w:bottom w:w="0" w:type="dxa"/>
                </w:tblCellMar>
              </w:tblPrEx>
              <w:trPr>
                <w:trHeight w:val="562"/>
              </w:trPr>
              <w:tc>
                <w:tcPr>
                  <w:tcW w:w="3646" w:type="dxa"/>
                  <w:gridSpan w:val="6"/>
                  <w:tcBorders>
                    <w:top w:val="single" w:sz="6" w:space="0" w:color="auto"/>
                    <w:left w:val="single" w:sz="12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5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11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02</w:t>
                  </w:r>
                </w:p>
              </w:tc>
              <w:tc>
                <w:tcPr>
                  <w:tcW w:w="9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1330012190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850</w:t>
                  </w:r>
                </w:p>
              </w:tc>
              <w:tc>
                <w:tcPr>
                  <w:tcW w:w="110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350,00</w:t>
                  </w:r>
                </w:p>
              </w:tc>
              <w:tc>
                <w:tcPr>
                  <w:tcW w:w="1089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0,00</w:t>
                  </w:r>
                </w:p>
              </w:tc>
              <w:tc>
                <w:tcPr>
                  <w:tcW w:w="1073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0,00</w:t>
                  </w:r>
                </w:p>
              </w:tc>
            </w:tr>
            <w:tr w:rsidR="009410C0" w:rsidTr="009410C0">
              <w:tblPrEx>
                <w:tblCellMar>
                  <w:top w:w="0" w:type="dxa"/>
                  <w:bottom w:w="0" w:type="dxa"/>
                </w:tblCellMar>
              </w:tblPrEx>
              <w:trPr>
                <w:trHeight w:val="562"/>
              </w:trPr>
              <w:tc>
                <w:tcPr>
                  <w:tcW w:w="3065" w:type="dxa"/>
                  <w:gridSpan w:val="5"/>
                  <w:tcBorders>
                    <w:top w:val="single" w:sz="6" w:space="0" w:color="auto"/>
                    <w:left w:val="single" w:sz="12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Условно утвержденные расходы</w:t>
                  </w:r>
                </w:p>
              </w:tc>
              <w:tc>
                <w:tcPr>
                  <w:tcW w:w="581" w:type="dxa"/>
                  <w:tcBorders>
                    <w:top w:val="single" w:sz="12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004</w:t>
                  </w:r>
                </w:p>
              </w:tc>
              <w:tc>
                <w:tcPr>
                  <w:tcW w:w="5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99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99</w:t>
                  </w:r>
                </w:p>
              </w:tc>
              <w:tc>
                <w:tcPr>
                  <w:tcW w:w="9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9900099990</w:t>
                  </w:r>
                </w:p>
              </w:tc>
              <w:tc>
                <w:tcPr>
                  <w:tcW w:w="4150" w:type="dxa"/>
                  <w:gridSpan w:val="4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 xml:space="preserve"> </w:t>
                  </w:r>
                </w:p>
              </w:tc>
            </w:tr>
            <w:tr w:rsidR="009410C0" w:rsidTr="009410C0">
              <w:tblPrEx>
                <w:tblCellMar>
                  <w:top w:w="0" w:type="dxa"/>
                  <w:bottom w:w="0" w:type="dxa"/>
                </w:tblCellMar>
              </w:tblPrEx>
              <w:trPr>
                <w:trHeight w:val="562"/>
              </w:trPr>
              <w:tc>
                <w:tcPr>
                  <w:tcW w:w="3065" w:type="dxa"/>
                  <w:gridSpan w:val="5"/>
                  <w:tcBorders>
                    <w:top w:val="single" w:sz="6" w:space="0" w:color="auto"/>
                    <w:left w:val="single" w:sz="12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Условно утвержденные расходы</w:t>
                  </w:r>
                </w:p>
              </w:tc>
              <w:tc>
                <w:tcPr>
                  <w:tcW w:w="581" w:type="dxa"/>
                  <w:tcBorders>
                    <w:top w:val="single" w:sz="12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004</w:t>
                  </w:r>
                </w:p>
              </w:tc>
              <w:tc>
                <w:tcPr>
                  <w:tcW w:w="58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99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99</w:t>
                  </w:r>
                </w:p>
              </w:tc>
              <w:tc>
                <w:tcPr>
                  <w:tcW w:w="9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9900099990</w:t>
                  </w:r>
                </w:p>
              </w:tc>
              <w:tc>
                <w:tcPr>
                  <w:tcW w:w="88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999</w:t>
                  </w:r>
                </w:p>
              </w:tc>
              <w:tc>
                <w:tcPr>
                  <w:tcW w:w="110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0,00</w:t>
                  </w:r>
                </w:p>
              </w:tc>
              <w:tc>
                <w:tcPr>
                  <w:tcW w:w="1089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82 722,25</w:t>
                  </w:r>
                </w:p>
              </w:tc>
              <w:tc>
                <w:tcPr>
                  <w:tcW w:w="1073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  <w:t>172 296,50</w:t>
                  </w:r>
                </w:p>
              </w:tc>
            </w:tr>
            <w:tr w:rsidR="009410C0">
              <w:tblPrEx>
                <w:tblCellMar>
                  <w:top w:w="0" w:type="dxa"/>
                  <w:bottom w:w="0" w:type="dxa"/>
                </w:tblCellMar>
              </w:tblPrEx>
              <w:trPr>
                <w:trHeight w:val="430"/>
              </w:trPr>
              <w:tc>
                <w:tcPr>
                  <w:tcW w:w="87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</w:p>
              </w:tc>
              <w:tc>
                <w:tcPr>
                  <w:tcW w:w="87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</w:p>
              </w:tc>
              <w:tc>
                <w:tcPr>
                  <w:tcW w:w="59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</w:p>
              </w:tc>
              <w:tc>
                <w:tcPr>
                  <w:tcW w:w="52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</w:p>
              </w:tc>
              <w:tc>
                <w:tcPr>
                  <w:tcW w:w="20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</w:p>
              </w:tc>
              <w:tc>
                <w:tcPr>
                  <w:tcW w:w="5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</w:p>
              </w:tc>
              <w:tc>
                <w:tcPr>
                  <w:tcW w:w="58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</w:p>
              </w:tc>
              <w:tc>
                <w:tcPr>
                  <w:tcW w:w="88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</w:p>
              </w:tc>
              <w:tc>
                <w:tcPr>
                  <w:tcW w:w="98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</w:p>
              </w:tc>
              <w:tc>
                <w:tcPr>
                  <w:tcW w:w="88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</w:p>
              </w:tc>
              <w:tc>
                <w:tcPr>
                  <w:tcW w:w="1102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b/>
                      <w:bCs/>
                      <w:color w:val="000000"/>
                      <w:sz w:val="16"/>
                      <w:szCs w:val="16"/>
                      <w:lang w:eastAsia="en-US"/>
                    </w:rPr>
                  </w:pPr>
                </w:p>
              </w:tc>
              <w:tc>
                <w:tcPr>
                  <w:tcW w:w="108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color w:val="000000"/>
                      <w:sz w:val="20"/>
                      <w:szCs w:val="20"/>
                      <w:lang w:eastAsia="en-US"/>
                    </w:rPr>
                  </w:pPr>
                </w:p>
              </w:tc>
              <w:tc>
                <w:tcPr>
                  <w:tcW w:w="107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9410C0" w:rsidRDefault="009410C0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Arial" w:eastAsiaTheme="minorHAnsi" w:hAnsi="Arial" w:cs="Arial"/>
                      <w:color w:val="000000"/>
                      <w:sz w:val="20"/>
                      <w:szCs w:val="20"/>
                      <w:lang w:eastAsia="en-US"/>
                    </w:rPr>
                  </w:pPr>
                </w:p>
              </w:tc>
            </w:tr>
          </w:tbl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8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10C0" w:rsidRPr="009410C0" w:rsidRDefault="009410C0" w:rsidP="009410C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15093F" w:rsidRPr="0015093F" w:rsidRDefault="0015093F" w:rsidP="0015093F">
      <w:pPr>
        <w:spacing w:before="100" w:beforeAutospacing="1" w:after="100" w:afterAutospacing="1" w:line="240" w:lineRule="auto"/>
        <w:rPr>
          <w:rFonts w:ascii="Times New Roman" w:hAnsi="Times New Roman"/>
          <w:color w:val="000000"/>
          <w:sz w:val="27"/>
          <w:szCs w:val="27"/>
        </w:rPr>
      </w:pPr>
    </w:p>
    <w:p w:rsidR="0046425B" w:rsidRDefault="0046425B" w:rsidP="0046425B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Решение</w:t>
      </w:r>
    </w:p>
    <w:p w:rsidR="0046425B" w:rsidRDefault="0046425B" w:rsidP="0046425B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(четырнадцатой сессии)</w:t>
      </w:r>
    </w:p>
    <w:p w:rsidR="0046425B" w:rsidRPr="008B24F7" w:rsidRDefault="0046425B" w:rsidP="0046425B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25.10.2021                                                                                №70</w:t>
      </w:r>
    </w:p>
    <w:p w:rsidR="0046425B" w:rsidRPr="002D512A" w:rsidRDefault="0046425B" w:rsidP="0046425B">
      <w:pPr>
        <w:spacing w:after="0" w:line="240" w:lineRule="auto"/>
        <w:ind w:firstLine="640"/>
        <w:jc w:val="center"/>
        <w:rPr>
          <w:rFonts w:ascii="Times New Roman" w:hAnsi="Times New Roman"/>
          <w:color w:val="000000"/>
          <w:sz w:val="28"/>
          <w:szCs w:val="28"/>
        </w:rPr>
      </w:pPr>
      <w:r w:rsidRPr="002D512A">
        <w:rPr>
          <w:rFonts w:ascii="Times New Roman" w:hAnsi="Times New Roman"/>
          <w:b/>
          <w:bCs/>
          <w:color w:val="000000"/>
          <w:sz w:val="28"/>
          <w:szCs w:val="28"/>
        </w:rPr>
        <w:t xml:space="preserve">Об утверждении Порядка и условий предоставления в аренду субъектам малого и среднего предпринимательства (МСП), а также самозанятым гражданам на территории 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>Ивановского</w:t>
      </w:r>
      <w:r w:rsidRPr="002D512A">
        <w:rPr>
          <w:rFonts w:ascii="Times New Roman" w:hAnsi="Times New Roman"/>
          <w:b/>
          <w:bCs/>
          <w:color w:val="000000"/>
          <w:sz w:val="28"/>
          <w:szCs w:val="28"/>
        </w:rPr>
        <w:t xml:space="preserve"> сельсовета Баганского  района Новосибирской области объектов муниципальной собственности, включенных в перечень имущества, находящегося в муниципальной собственности, свободного от прав третьих лиц (за исключением имущественных прав субъектов малого и среднего предпринимательства).</w:t>
      </w:r>
    </w:p>
    <w:p w:rsidR="0046425B" w:rsidRPr="002D512A" w:rsidRDefault="0046425B" w:rsidP="0046425B">
      <w:pPr>
        <w:spacing w:after="0" w:line="240" w:lineRule="auto"/>
        <w:ind w:firstLine="640"/>
        <w:jc w:val="center"/>
        <w:rPr>
          <w:rFonts w:ascii="Times New Roman" w:hAnsi="Times New Roman"/>
          <w:color w:val="000000"/>
          <w:sz w:val="28"/>
          <w:szCs w:val="28"/>
        </w:rPr>
      </w:pPr>
      <w:r w:rsidRPr="002D512A">
        <w:rPr>
          <w:rFonts w:ascii="Times New Roman" w:hAnsi="Times New Roman"/>
          <w:b/>
          <w:bCs/>
          <w:color w:val="000000"/>
          <w:sz w:val="28"/>
          <w:szCs w:val="28"/>
        </w:rPr>
        <w:t> </w:t>
      </w:r>
    </w:p>
    <w:p w:rsidR="0046425B" w:rsidRPr="002D512A" w:rsidRDefault="0046425B" w:rsidP="0046425B">
      <w:pPr>
        <w:spacing w:after="0" w:line="240" w:lineRule="auto"/>
        <w:ind w:firstLine="640"/>
        <w:jc w:val="both"/>
        <w:rPr>
          <w:rFonts w:ascii="Times New Roman" w:hAnsi="Times New Roman"/>
          <w:color w:val="000000"/>
          <w:sz w:val="28"/>
          <w:szCs w:val="28"/>
        </w:rPr>
      </w:pPr>
      <w:r w:rsidRPr="002D512A">
        <w:rPr>
          <w:rFonts w:ascii="Times New Roman" w:hAnsi="Times New Roman"/>
          <w:color w:val="000000"/>
          <w:sz w:val="28"/>
          <w:szCs w:val="28"/>
        </w:rPr>
        <w:t>В соответствии с Федеральным законом от 06.10.2003 № 131 – ФЗ «</w:t>
      </w:r>
      <w:hyperlink r:id="rId8" w:tgtFrame="_blank" w:history="1">
        <w:r w:rsidRPr="002D512A">
          <w:rPr>
            <w:rFonts w:ascii="Times New Roman" w:hAnsi="Times New Roman"/>
            <w:sz w:val="28"/>
            <w:szCs w:val="28"/>
          </w:rPr>
          <w:t>Об общих принципах организации местного самоуправления</w:t>
        </w:r>
      </w:hyperlink>
      <w:r w:rsidRPr="002D512A">
        <w:rPr>
          <w:rFonts w:ascii="Times New Roman" w:hAnsi="Times New Roman"/>
          <w:sz w:val="28"/>
          <w:szCs w:val="28"/>
        </w:rPr>
        <w:t> в Российской Федерации», Федеральным законом от 24.07.2007 № 209-ФЗ «</w:t>
      </w:r>
      <w:hyperlink r:id="rId9" w:tgtFrame="_blank" w:history="1">
        <w:r w:rsidRPr="002D512A">
          <w:rPr>
            <w:rFonts w:ascii="Times New Roman" w:hAnsi="Times New Roman"/>
            <w:sz w:val="28"/>
            <w:szCs w:val="28"/>
          </w:rPr>
          <w:t>О развитии малого и среднего предпринимательства в Российской Федерации</w:t>
        </w:r>
      </w:hyperlink>
      <w:r w:rsidRPr="002D512A">
        <w:rPr>
          <w:rFonts w:ascii="Times New Roman" w:hAnsi="Times New Roman"/>
          <w:color w:val="000000"/>
          <w:sz w:val="28"/>
          <w:szCs w:val="28"/>
        </w:rPr>
        <w:t xml:space="preserve">», Совет депутатов </w:t>
      </w:r>
      <w:r>
        <w:rPr>
          <w:rFonts w:ascii="Times New Roman" w:hAnsi="Times New Roman"/>
          <w:color w:val="000000"/>
          <w:sz w:val="28"/>
          <w:szCs w:val="28"/>
        </w:rPr>
        <w:t>Ивановского</w:t>
      </w:r>
      <w:r w:rsidRPr="002D512A">
        <w:rPr>
          <w:rFonts w:ascii="Times New Roman" w:hAnsi="Times New Roman"/>
          <w:color w:val="000000"/>
          <w:sz w:val="28"/>
          <w:szCs w:val="28"/>
        </w:rPr>
        <w:t xml:space="preserve"> сельсовета Баганского  района Новосибирской области </w:t>
      </w:r>
    </w:p>
    <w:p w:rsidR="0046425B" w:rsidRPr="002D512A" w:rsidRDefault="0046425B" w:rsidP="0046425B">
      <w:pPr>
        <w:spacing w:after="0" w:line="240" w:lineRule="auto"/>
        <w:ind w:firstLine="640"/>
        <w:jc w:val="both"/>
        <w:rPr>
          <w:rFonts w:ascii="Times New Roman" w:hAnsi="Times New Roman"/>
          <w:color w:val="000000"/>
          <w:sz w:val="28"/>
          <w:szCs w:val="28"/>
        </w:rPr>
      </w:pPr>
      <w:r w:rsidRPr="002D512A">
        <w:rPr>
          <w:rFonts w:ascii="Times New Roman" w:hAnsi="Times New Roman"/>
          <w:color w:val="000000"/>
          <w:sz w:val="28"/>
          <w:szCs w:val="28"/>
        </w:rPr>
        <w:t>РЕШИЛ:</w:t>
      </w:r>
    </w:p>
    <w:p w:rsidR="0046425B" w:rsidRPr="002D512A" w:rsidRDefault="0046425B" w:rsidP="0046425B">
      <w:pPr>
        <w:spacing w:after="0" w:line="240" w:lineRule="auto"/>
        <w:ind w:firstLine="640"/>
        <w:jc w:val="both"/>
        <w:rPr>
          <w:rFonts w:ascii="Times New Roman" w:hAnsi="Times New Roman"/>
          <w:color w:val="000000"/>
          <w:sz w:val="28"/>
          <w:szCs w:val="28"/>
        </w:rPr>
      </w:pPr>
      <w:r w:rsidRPr="002D512A">
        <w:rPr>
          <w:rFonts w:ascii="Times New Roman" w:hAnsi="Times New Roman"/>
          <w:color w:val="000000"/>
          <w:sz w:val="28"/>
          <w:szCs w:val="28"/>
        </w:rPr>
        <w:t xml:space="preserve">1.Утвердить Порядок и условия предоставления в аренду субъектам малого и среднего предпринимательства (МСП), а также самозанятым гражданам на территории </w:t>
      </w:r>
      <w:r w:rsidRPr="009817BB">
        <w:rPr>
          <w:rFonts w:ascii="Times New Roman" w:hAnsi="Times New Roman"/>
          <w:color w:val="000000"/>
          <w:sz w:val="28"/>
          <w:szCs w:val="28"/>
        </w:rPr>
        <w:t>Ивановского</w:t>
      </w:r>
      <w:r w:rsidRPr="002D512A">
        <w:rPr>
          <w:rFonts w:ascii="Times New Roman" w:hAnsi="Times New Roman"/>
          <w:color w:val="000000"/>
          <w:sz w:val="28"/>
          <w:szCs w:val="28"/>
        </w:rPr>
        <w:t xml:space="preserve">  сельсовета Баганского района Новосибирской области, объектов муниципальной собственности, включенных в перечень имущества, находящегося в муниципальной собственности, свободного от прав третьих лиц (за исключением имущественных прав субъектов малого и среднего предпринимательства). </w:t>
      </w:r>
    </w:p>
    <w:p w:rsidR="0046425B" w:rsidRPr="002D512A" w:rsidRDefault="0046425B" w:rsidP="0046425B">
      <w:pPr>
        <w:spacing w:after="0" w:line="240" w:lineRule="auto"/>
        <w:ind w:firstLine="640"/>
        <w:jc w:val="both"/>
        <w:rPr>
          <w:rFonts w:ascii="Times New Roman" w:hAnsi="Times New Roman"/>
          <w:color w:val="000000"/>
          <w:sz w:val="28"/>
          <w:szCs w:val="28"/>
        </w:rPr>
      </w:pPr>
      <w:r w:rsidRPr="002D512A">
        <w:rPr>
          <w:rFonts w:ascii="Times New Roman" w:hAnsi="Times New Roman"/>
          <w:color w:val="000000"/>
          <w:sz w:val="28"/>
          <w:szCs w:val="28"/>
        </w:rPr>
        <w:t xml:space="preserve">2. Утвердить форму заявления о предоставлении в аренду субъектам малого и среднего предпринимательства), а также самозанятым гражданам на территории </w:t>
      </w:r>
      <w:r w:rsidRPr="009817BB">
        <w:rPr>
          <w:rFonts w:ascii="Times New Roman" w:hAnsi="Times New Roman"/>
          <w:color w:val="000000"/>
          <w:sz w:val="28"/>
          <w:szCs w:val="28"/>
        </w:rPr>
        <w:t>Ивановского</w:t>
      </w:r>
      <w:r w:rsidRPr="002D512A">
        <w:rPr>
          <w:rFonts w:ascii="Times New Roman" w:hAnsi="Times New Roman"/>
          <w:color w:val="000000"/>
          <w:sz w:val="28"/>
          <w:szCs w:val="28"/>
        </w:rPr>
        <w:t xml:space="preserve">  сельсовета Баганского района Новосибирской области, муниципального имущества (приложение № 1).</w:t>
      </w:r>
    </w:p>
    <w:p w:rsidR="0046425B" w:rsidRDefault="0046425B" w:rsidP="0046425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D512A">
        <w:rPr>
          <w:rFonts w:ascii="Times New Roman" w:hAnsi="Times New Roman"/>
          <w:color w:val="000000"/>
          <w:sz w:val="28"/>
          <w:szCs w:val="28"/>
        </w:rPr>
        <w:lastRenderedPageBreak/>
        <w:t xml:space="preserve">        3. Признать утратившим силу решение Совета депутатов </w:t>
      </w:r>
      <w:r w:rsidRPr="009817BB">
        <w:rPr>
          <w:rFonts w:ascii="Times New Roman" w:hAnsi="Times New Roman"/>
          <w:color w:val="000000"/>
          <w:sz w:val="28"/>
          <w:szCs w:val="28"/>
        </w:rPr>
        <w:t>Ивановского</w:t>
      </w:r>
      <w:r w:rsidRPr="002D512A">
        <w:rPr>
          <w:rFonts w:ascii="Times New Roman" w:hAnsi="Times New Roman"/>
          <w:color w:val="000000"/>
          <w:sz w:val="28"/>
          <w:szCs w:val="28"/>
        </w:rPr>
        <w:t xml:space="preserve"> сельсовета  Баганского района Новосибир</w:t>
      </w:r>
      <w:r>
        <w:rPr>
          <w:rFonts w:ascii="Times New Roman" w:hAnsi="Times New Roman"/>
          <w:color w:val="000000"/>
          <w:sz w:val="28"/>
          <w:szCs w:val="28"/>
        </w:rPr>
        <w:t>ской области пятого созыва от 26.11.2019 №201</w:t>
      </w:r>
      <w:r w:rsidRPr="002D512A">
        <w:rPr>
          <w:rFonts w:ascii="Times New Roman" w:hAnsi="Times New Roman"/>
          <w:color w:val="000000"/>
          <w:sz w:val="28"/>
          <w:szCs w:val="28"/>
        </w:rPr>
        <w:t xml:space="preserve"> «</w:t>
      </w:r>
      <w:r w:rsidRPr="00F45598">
        <w:rPr>
          <w:rFonts w:ascii="Times New Roman" w:hAnsi="Times New Roman"/>
          <w:sz w:val="28"/>
          <w:szCs w:val="28"/>
        </w:rPr>
        <w:t>Об утверждении Положения о порядке формирования, ведения и обязательного опубликования перечня муниципального имущества Ивановского сельсовета Баганского района Новосибирской области, свободного от прав третьих лиц (за исключением имущественных прав субъектом малого и среднего предпринимательства) предоставляемого для передачи во владение и (или) пользование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предпринимательства, а также Положения о порядке и условиях предоставления в аренду включенного в него муниципального имущества</w:t>
      </w:r>
      <w:r>
        <w:rPr>
          <w:rFonts w:ascii="Times New Roman" w:hAnsi="Times New Roman"/>
          <w:sz w:val="28"/>
          <w:szCs w:val="28"/>
        </w:rPr>
        <w:t>».</w:t>
      </w:r>
    </w:p>
    <w:p w:rsidR="0046425B" w:rsidRPr="002D512A" w:rsidRDefault="0046425B" w:rsidP="0046425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D512A">
        <w:rPr>
          <w:rFonts w:ascii="Times New Roman" w:hAnsi="Times New Roman"/>
          <w:color w:val="000000"/>
          <w:sz w:val="28"/>
          <w:szCs w:val="28"/>
        </w:rPr>
        <w:t xml:space="preserve">        4. </w:t>
      </w:r>
      <w:r w:rsidRPr="002D512A">
        <w:rPr>
          <w:rFonts w:ascii="Times New Roman" w:hAnsi="Times New Roman"/>
          <w:sz w:val="28"/>
          <w:szCs w:val="28"/>
        </w:rPr>
        <w:t xml:space="preserve">Настоящее решение опубликовать в периодическом печатном издании  «Бюллетень органов местного самоуправления муниципального образования </w:t>
      </w:r>
      <w:r w:rsidRPr="00F45598">
        <w:rPr>
          <w:rFonts w:ascii="Times New Roman" w:hAnsi="Times New Roman"/>
          <w:sz w:val="28"/>
          <w:szCs w:val="28"/>
        </w:rPr>
        <w:t>Ивановского</w:t>
      </w:r>
      <w:r w:rsidRPr="002D512A">
        <w:rPr>
          <w:rFonts w:ascii="Times New Roman" w:hAnsi="Times New Roman"/>
          <w:sz w:val="28"/>
          <w:szCs w:val="28"/>
        </w:rPr>
        <w:t xml:space="preserve"> сельсовета» </w:t>
      </w:r>
      <w:r w:rsidRPr="002D512A">
        <w:rPr>
          <w:rFonts w:ascii="Times New Roman" w:hAnsi="Times New Roman"/>
          <w:color w:val="000000"/>
          <w:sz w:val="28"/>
          <w:szCs w:val="28"/>
        </w:rPr>
        <w:t xml:space="preserve">и на официальном сайте  </w:t>
      </w:r>
      <w:r w:rsidRPr="00F45598">
        <w:rPr>
          <w:rFonts w:ascii="Times New Roman" w:hAnsi="Times New Roman"/>
          <w:color w:val="000000"/>
          <w:sz w:val="28"/>
          <w:szCs w:val="28"/>
        </w:rPr>
        <w:t>Ивановского</w:t>
      </w:r>
      <w:r w:rsidRPr="002D512A">
        <w:rPr>
          <w:rFonts w:ascii="Times New Roman" w:hAnsi="Times New Roman"/>
          <w:color w:val="000000"/>
          <w:sz w:val="28"/>
          <w:szCs w:val="28"/>
        </w:rPr>
        <w:t xml:space="preserve">  сельсовета Баганского  района Новосибирской области.</w:t>
      </w:r>
    </w:p>
    <w:p w:rsidR="0046425B" w:rsidRPr="002D512A" w:rsidRDefault="0046425B" w:rsidP="0046425B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2D512A">
        <w:rPr>
          <w:rFonts w:ascii="Times New Roman" w:hAnsi="Times New Roman"/>
          <w:color w:val="000000"/>
          <w:sz w:val="28"/>
          <w:szCs w:val="28"/>
        </w:rPr>
        <w:t>5. Настоящее решение вступает в силу со дня его опубликования.</w:t>
      </w:r>
    </w:p>
    <w:p w:rsidR="0046425B" w:rsidRPr="002D512A" w:rsidRDefault="0046425B" w:rsidP="0046425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46425B" w:rsidRDefault="0046425B" w:rsidP="0046425B">
      <w:pPr>
        <w:tabs>
          <w:tab w:val="left" w:pos="546"/>
        </w:tabs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Глава  Ивановского сельсовета                                                                                      Баганского района                                                                                               Новосибирской области</w:t>
      </w:r>
      <w:r>
        <w:rPr>
          <w:rFonts w:ascii="Times New Roman" w:hAnsi="Times New Roman"/>
          <w:bCs/>
          <w:sz w:val="28"/>
          <w:szCs w:val="28"/>
        </w:rPr>
        <w:tab/>
        <w:t xml:space="preserve">                                                        А.К. Ритер   </w:t>
      </w:r>
    </w:p>
    <w:p w:rsidR="0046425B" w:rsidRDefault="0046425B" w:rsidP="0046425B">
      <w:pPr>
        <w:tabs>
          <w:tab w:val="left" w:pos="546"/>
        </w:tabs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                                                      </w:t>
      </w:r>
    </w:p>
    <w:p w:rsidR="0046425B" w:rsidRDefault="0046425B" w:rsidP="0046425B">
      <w:pPr>
        <w:tabs>
          <w:tab w:val="left" w:pos="546"/>
        </w:tabs>
        <w:spacing w:after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Председатель совета депутатов                                                                         </w:t>
      </w:r>
    </w:p>
    <w:p w:rsidR="0046425B" w:rsidRDefault="0046425B" w:rsidP="0046425B">
      <w:pPr>
        <w:tabs>
          <w:tab w:val="left" w:pos="546"/>
        </w:tabs>
        <w:spacing w:after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Ивановского сельсовета                                                                                </w:t>
      </w:r>
    </w:p>
    <w:p w:rsidR="0046425B" w:rsidRDefault="0046425B" w:rsidP="0046425B">
      <w:pPr>
        <w:tabs>
          <w:tab w:val="left" w:pos="546"/>
        </w:tabs>
        <w:spacing w:after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 Баганского района </w:t>
      </w:r>
    </w:p>
    <w:p w:rsidR="0046425B" w:rsidRDefault="0046425B" w:rsidP="0046425B">
      <w:pPr>
        <w:tabs>
          <w:tab w:val="left" w:pos="546"/>
        </w:tabs>
        <w:spacing w:after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Новосибирской области</w:t>
      </w:r>
      <w:r>
        <w:rPr>
          <w:rFonts w:ascii="Times New Roman" w:hAnsi="Times New Roman"/>
          <w:bCs/>
          <w:sz w:val="28"/>
          <w:szCs w:val="28"/>
        </w:rPr>
        <w:tab/>
      </w:r>
      <w:r>
        <w:rPr>
          <w:rFonts w:ascii="Times New Roman" w:hAnsi="Times New Roman"/>
          <w:bCs/>
          <w:sz w:val="28"/>
          <w:szCs w:val="28"/>
        </w:rPr>
        <w:tab/>
        <w:t xml:space="preserve">                       </w:t>
      </w:r>
      <w:r>
        <w:rPr>
          <w:rFonts w:ascii="Times New Roman" w:hAnsi="Times New Roman"/>
          <w:bCs/>
          <w:sz w:val="28"/>
          <w:szCs w:val="28"/>
        </w:rPr>
        <w:tab/>
        <w:t xml:space="preserve">      Н. А. Мосейкова</w:t>
      </w:r>
    </w:p>
    <w:p w:rsidR="0046425B" w:rsidRDefault="0046425B" w:rsidP="0046425B">
      <w:pPr>
        <w:tabs>
          <w:tab w:val="left" w:pos="546"/>
        </w:tabs>
        <w:spacing w:after="0"/>
        <w:rPr>
          <w:rFonts w:ascii="Times New Roman" w:hAnsi="Times New Roman"/>
          <w:bCs/>
          <w:sz w:val="28"/>
          <w:szCs w:val="28"/>
        </w:rPr>
      </w:pPr>
    </w:p>
    <w:p w:rsidR="0046425B" w:rsidRDefault="0046425B" w:rsidP="0046425B">
      <w:pPr>
        <w:tabs>
          <w:tab w:val="left" w:pos="546"/>
        </w:tabs>
        <w:spacing w:after="0"/>
        <w:rPr>
          <w:rFonts w:ascii="Times New Roman" w:hAnsi="Times New Roman"/>
          <w:bCs/>
          <w:sz w:val="28"/>
          <w:szCs w:val="28"/>
        </w:rPr>
      </w:pPr>
    </w:p>
    <w:p w:rsidR="0046425B" w:rsidRDefault="0046425B" w:rsidP="0046425B">
      <w:pPr>
        <w:tabs>
          <w:tab w:val="left" w:pos="546"/>
        </w:tabs>
        <w:spacing w:after="0"/>
        <w:rPr>
          <w:rFonts w:ascii="Times New Roman" w:hAnsi="Times New Roman"/>
          <w:bCs/>
          <w:sz w:val="28"/>
          <w:szCs w:val="28"/>
        </w:rPr>
      </w:pPr>
    </w:p>
    <w:p w:rsidR="0046425B" w:rsidRPr="002D512A" w:rsidRDefault="0046425B" w:rsidP="0046425B">
      <w:pPr>
        <w:spacing w:after="0" w:line="240" w:lineRule="auto"/>
        <w:ind w:firstLine="640"/>
        <w:jc w:val="right"/>
        <w:rPr>
          <w:rFonts w:ascii="Times New Roman" w:hAnsi="Times New Roman"/>
          <w:color w:val="000000"/>
          <w:sz w:val="28"/>
          <w:szCs w:val="28"/>
        </w:rPr>
      </w:pPr>
      <w:r w:rsidRPr="002D512A">
        <w:rPr>
          <w:rFonts w:ascii="Times New Roman" w:hAnsi="Times New Roman"/>
          <w:color w:val="000000"/>
          <w:sz w:val="28"/>
          <w:szCs w:val="28"/>
        </w:rPr>
        <w:t>УТВЕРЖДЕН</w:t>
      </w:r>
    </w:p>
    <w:p w:rsidR="0046425B" w:rsidRPr="002D512A" w:rsidRDefault="0046425B" w:rsidP="0046425B">
      <w:pPr>
        <w:spacing w:after="0" w:line="240" w:lineRule="auto"/>
        <w:ind w:firstLine="640"/>
        <w:jc w:val="right"/>
        <w:rPr>
          <w:rFonts w:ascii="Times New Roman" w:hAnsi="Times New Roman"/>
          <w:color w:val="000000"/>
          <w:sz w:val="28"/>
          <w:szCs w:val="28"/>
        </w:rPr>
      </w:pPr>
      <w:r w:rsidRPr="002D512A">
        <w:rPr>
          <w:rFonts w:ascii="Times New Roman" w:hAnsi="Times New Roman"/>
          <w:color w:val="000000"/>
          <w:sz w:val="28"/>
          <w:szCs w:val="28"/>
        </w:rPr>
        <w:t xml:space="preserve">решением 14 сессии </w:t>
      </w:r>
    </w:p>
    <w:p w:rsidR="0046425B" w:rsidRPr="002D512A" w:rsidRDefault="0046425B" w:rsidP="0046425B">
      <w:pPr>
        <w:spacing w:after="0" w:line="240" w:lineRule="auto"/>
        <w:ind w:firstLine="640"/>
        <w:jc w:val="right"/>
        <w:rPr>
          <w:rFonts w:ascii="Times New Roman" w:hAnsi="Times New Roman"/>
          <w:color w:val="000000"/>
          <w:sz w:val="28"/>
          <w:szCs w:val="28"/>
        </w:rPr>
      </w:pPr>
      <w:r w:rsidRPr="002D512A">
        <w:rPr>
          <w:rFonts w:ascii="Times New Roman" w:hAnsi="Times New Roman"/>
          <w:color w:val="000000"/>
          <w:sz w:val="28"/>
          <w:szCs w:val="28"/>
        </w:rPr>
        <w:t>Совета депутатов</w:t>
      </w:r>
    </w:p>
    <w:p w:rsidR="0046425B" w:rsidRPr="002D512A" w:rsidRDefault="0046425B" w:rsidP="0046425B">
      <w:pPr>
        <w:spacing w:after="0" w:line="240" w:lineRule="auto"/>
        <w:ind w:firstLine="640"/>
        <w:jc w:val="right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Ивановского</w:t>
      </w:r>
      <w:r w:rsidRPr="002D512A">
        <w:rPr>
          <w:rFonts w:ascii="Times New Roman" w:hAnsi="Times New Roman"/>
          <w:color w:val="000000"/>
          <w:sz w:val="28"/>
          <w:szCs w:val="28"/>
        </w:rPr>
        <w:t xml:space="preserve">  сельсовета</w:t>
      </w:r>
    </w:p>
    <w:p w:rsidR="0046425B" w:rsidRPr="002D512A" w:rsidRDefault="0046425B" w:rsidP="0046425B">
      <w:pPr>
        <w:spacing w:after="0" w:line="240" w:lineRule="auto"/>
        <w:ind w:firstLine="640"/>
        <w:jc w:val="right"/>
        <w:rPr>
          <w:rFonts w:ascii="Times New Roman" w:hAnsi="Times New Roman"/>
          <w:color w:val="000000"/>
          <w:sz w:val="28"/>
          <w:szCs w:val="28"/>
        </w:rPr>
      </w:pPr>
      <w:r w:rsidRPr="002D512A">
        <w:rPr>
          <w:rFonts w:ascii="Times New Roman" w:hAnsi="Times New Roman"/>
          <w:color w:val="000000"/>
          <w:sz w:val="28"/>
          <w:szCs w:val="28"/>
        </w:rPr>
        <w:t>Баганского  района</w:t>
      </w:r>
    </w:p>
    <w:p w:rsidR="0046425B" w:rsidRPr="002D512A" w:rsidRDefault="0046425B" w:rsidP="0046425B">
      <w:pPr>
        <w:spacing w:after="0" w:line="240" w:lineRule="auto"/>
        <w:ind w:firstLine="640"/>
        <w:jc w:val="right"/>
        <w:rPr>
          <w:rFonts w:ascii="Times New Roman" w:hAnsi="Times New Roman"/>
          <w:color w:val="000000"/>
          <w:sz w:val="28"/>
          <w:szCs w:val="28"/>
        </w:rPr>
      </w:pPr>
      <w:r w:rsidRPr="002D512A">
        <w:rPr>
          <w:rFonts w:ascii="Times New Roman" w:hAnsi="Times New Roman"/>
          <w:color w:val="000000"/>
          <w:sz w:val="28"/>
          <w:szCs w:val="28"/>
        </w:rPr>
        <w:t>Новосибирской области</w:t>
      </w:r>
    </w:p>
    <w:p w:rsidR="0046425B" w:rsidRPr="002D512A" w:rsidRDefault="0046425B" w:rsidP="0046425B">
      <w:pPr>
        <w:spacing w:after="0" w:line="240" w:lineRule="auto"/>
        <w:ind w:firstLine="640"/>
        <w:jc w:val="right"/>
        <w:rPr>
          <w:rFonts w:ascii="Times New Roman" w:hAnsi="Times New Roman"/>
          <w:color w:val="000000"/>
          <w:sz w:val="28"/>
          <w:szCs w:val="28"/>
        </w:rPr>
      </w:pPr>
      <w:r w:rsidRPr="002D512A">
        <w:rPr>
          <w:rFonts w:ascii="Times New Roman" w:hAnsi="Times New Roman"/>
          <w:color w:val="000000"/>
          <w:sz w:val="28"/>
          <w:szCs w:val="28"/>
        </w:rPr>
        <w:t>от 1</w:t>
      </w:r>
      <w:r>
        <w:rPr>
          <w:rFonts w:ascii="Times New Roman" w:hAnsi="Times New Roman"/>
          <w:color w:val="000000"/>
          <w:sz w:val="28"/>
          <w:szCs w:val="28"/>
        </w:rPr>
        <w:t>2</w:t>
      </w:r>
      <w:r w:rsidRPr="002D512A">
        <w:rPr>
          <w:rFonts w:ascii="Times New Roman" w:hAnsi="Times New Roman"/>
          <w:color w:val="000000"/>
          <w:sz w:val="28"/>
          <w:szCs w:val="28"/>
        </w:rPr>
        <w:t xml:space="preserve">.10.2021 г.  № </w:t>
      </w:r>
      <w:r>
        <w:rPr>
          <w:rFonts w:ascii="Times New Roman" w:hAnsi="Times New Roman"/>
          <w:color w:val="000000"/>
          <w:sz w:val="28"/>
          <w:szCs w:val="28"/>
        </w:rPr>
        <w:t>70</w:t>
      </w:r>
    </w:p>
    <w:p w:rsidR="0046425B" w:rsidRPr="002D512A" w:rsidRDefault="0046425B" w:rsidP="0046425B">
      <w:pPr>
        <w:spacing w:after="0" w:line="240" w:lineRule="auto"/>
        <w:ind w:firstLine="640"/>
        <w:jc w:val="right"/>
        <w:rPr>
          <w:rFonts w:ascii="Times New Roman" w:hAnsi="Times New Roman"/>
          <w:color w:val="000000"/>
          <w:sz w:val="28"/>
          <w:szCs w:val="28"/>
        </w:rPr>
      </w:pPr>
      <w:r w:rsidRPr="002D512A">
        <w:rPr>
          <w:rFonts w:ascii="Times New Roman" w:hAnsi="Times New Roman"/>
          <w:color w:val="000000"/>
          <w:sz w:val="28"/>
          <w:szCs w:val="28"/>
        </w:rPr>
        <w:t> </w:t>
      </w:r>
    </w:p>
    <w:p w:rsidR="0046425B" w:rsidRPr="002D512A" w:rsidRDefault="0046425B" w:rsidP="0046425B">
      <w:pPr>
        <w:spacing w:after="0" w:line="240" w:lineRule="auto"/>
        <w:ind w:firstLine="640"/>
        <w:jc w:val="center"/>
        <w:rPr>
          <w:rFonts w:ascii="Times New Roman" w:hAnsi="Times New Roman"/>
          <w:color w:val="000000"/>
          <w:sz w:val="28"/>
          <w:szCs w:val="28"/>
        </w:rPr>
      </w:pPr>
      <w:r w:rsidRPr="002D512A">
        <w:rPr>
          <w:rFonts w:ascii="Times New Roman" w:hAnsi="Times New Roman"/>
          <w:b/>
          <w:bCs/>
          <w:color w:val="000000"/>
          <w:sz w:val="28"/>
          <w:szCs w:val="28"/>
        </w:rPr>
        <w:t xml:space="preserve">Порядок и условия предоставления в аренду субъектам малого и среднего предпринимательства (МСП), а также самозанятым гражданам на территории </w:t>
      </w:r>
      <w:r w:rsidRPr="00F45598">
        <w:rPr>
          <w:rFonts w:ascii="Times New Roman" w:hAnsi="Times New Roman"/>
          <w:b/>
          <w:bCs/>
          <w:color w:val="000000"/>
          <w:sz w:val="28"/>
          <w:szCs w:val="28"/>
        </w:rPr>
        <w:t>Ивановского</w:t>
      </w:r>
      <w:r w:rsidRPr="002D512A">
        <w:rPr>
          <w:rFonts w:ascii="Times New Roman" w:hAnsi="Times New Roman"/>
          <w:b/>
          <w:bCs/>
          <w:color w:val="000000"/>
          <w:sz w:val="28"/>
          <w:szCs w:val="28"/>
        </w:rPr>
        <w:t xml:space="preserve">  сельсовета Баганского  района Новосибирской области объектов муниципальной собственности, включенных в перечень имущества, находящегося в муниципальной собственности, свободного от прав третьих лиц (за исключением имущественных прав субъектов малого и среднего предпринимательства)</w:t>
      </w:r>
    </w:p>
    <w:p w:rsidR="0046425B" w:rsidRPr="002D512A" w:rsidRDefault="0046425B" w:rsidP="0046425B">
      <w:pPr>
        <w:spacing w:after="0" w:line="240" w:lineRule="auto"/>
        <w:ind w:firstLine="640"/>
        <w:jc w:val="center"/>
        <w:rPr>
          <w:rFonts w:ascii="Times New Roman" w:hAnsi="Times New Roman"/>
          <w:color w:val="000000"/>
          <w:sz w:val="28"/>
          <w:szCs w:val="28"/>
        </w:rPr>
      </w:pPr>
      <w:r w:rsidRPr="002D512A">
        <w:rPr>
          <w:rFonts w:ascii="Times New Roman" w:hAnsi="Times New Roman"/>
          <w:b/>
          <w:bCs/>
          <w:color w:val="000000"/>
          <w:sz w:val="28"/>
          <w:szCs w:val="28"/>
        </w:rPr>
        <w:t> </w:t>
      </w:r>
    </w:p>
    <w:p w:rsidR="0046425B" w:rsidRPr="002D512A" w:rsidRDefault="0046425B" w:rsidP="0046425B">
      <w:pPr>
        <w:spacing w:after="0" w:line="240" w:lineRule="auto"/>
        <w:ind w:firstLine="640"/>
        <w:jc w:val="center"/>
        <w:rPr>
          <w:rFonts w:ascii="Times New Roman" w:hAnsi="Times New Roman"/>
          <w:color w:val="000000"/>
          <w:sz w:val="28"/>
          <w:szCs w:val="28"/>
        </w:rPr>
      </w:pPr>
      <w:r w:rsidRPr="002D512A">
        <w:rPr>
          <w:rFonts w:ascii="Times New Roman" w:hAnsi="Times New Roman"/>
          <w:b/>
          <w:bCs/>
          <w:color w:val="000000"/>
          <w:sz w:val="28"/>
          <w:szCs w:val="28"/>
        </w:rPr>
        <w:lastRenderedPageBreak/>
        <w:t>1.              Общие положения</w:t>
      </w:r>
    </w:p>
    <w:p w:rsidR="0046425B" w:rsidRPr="002D512A" w:rsidRDefault="0046425B" w:rsidP="0046425B">
      <w:pPr>
        <w:spacing w:after="0" w:line="240" w:lineRule="auto"/>
        <w:ind w:firstLine="640"/>
        <w:jc w:val="both"/>
        <w:rPr>
          <w:rFonts w:ascii="Times New Roman" w:hAnsi="Times New Roman"/>
          <w:color w:val="000000"/>
          <w:sz w:val="28"/>
          <w:szCs w:val="28"/>
        </w:rPr>
      </w:pPr>
      <w:r w:rsidRPr="002D512A">
        <w:rPr>
          <w:rFonts w:ascii="Times New Roman" w:hAnsi="Times New Roman"/>
          <w:color w:val="000000"/>
          <w:sz w:val="28"/>
          <w:szCs w:val="28"/>
        </w:rPr>
        <w:t>1.1. Настоящий Порядок и условия разработаны в соответствии с федеральными законами от 24.07.2007 № 209-ФЗ «</w:t>
      </w:r>
      <w:hyperlink r:id="rId10" w:tgtFrame="_blank" w:history="1">
        <w:r w:rsidRPr="002D512A">
          <w:rPr>
            <w:rFonts w:ascii="Times New Roman" w:hAnsi="Times New Roman"/>
            <w:sz w:val="28"/>
            <w:szCs w:val="28"/>
          </w:rPr>
          <w:t>О развитии малого и среднего предпринимательства в Российской Федерации</w:t>
        </w:r>
      </w:hyperlink>
      <w:r w:rsidRPr="002D512A">
        <w:rPr>
          <w:rFonts w:ascii="Times New Roman" w:hAnsi="Times New Roman"/>
          <w:sz w:val="28"/>
          <w:szCs w:val="28"/>
        </w:rPr>
        <w:t>», от 26.07.2006</w:t>
      </w:r>
      <w:r w:rsidRPr="002D512A">
        <w:rPr>
          <w:rFonts w:ascii="Times New Roman" w:hAnsi="Times New Roman"/>
          <w:color w:val="000000"/>
          <w:sz w:val="28"/>
          <w:szCs w:val="28"/>
        </w:rPr>
        <w:t xml:space="preserve"> № 135-ФЗ «</w:t>
      </w:r>
      <w:hyperlink r:id="rId11" w:tgtFrame="_blank" w:history="1">
        <w:r w:rsidRPr="002D512A">
          <w:rPr>
            <w:rFonts w:ascii="Times New Roman" w:hAnsi="Times New Roman"/>
            <w:sz w:val="28"/>
            <w:szCs w:val="28"/>
          </w:rPr>
          <w:t>О защите конкуренции</w:t>
        </w:r>
      </w:hyperlink>
      <w:r w:rsidRPr="002D512A">
        <w:rPr>
          <w:rFonts w:ascii="Times New Roman" w:hAnsi="Times New Roman"/>
          <w:color w:val="000000"/>
          <w:sz w:val="28"/>
          <w:szCs w:val="28"/>
        </w:rPr>
        <w:t xml:space="preserve">», и определяют порядок и условия предоставления в аренду субъектам малого и среднего предпринимательства (МСП), а также самозанятым гражданам на территории  </w:t>
      </w:r>
      <w:r w:rsidRPr="00F45598">
        <w:rPr>
          <w:rFonts w:ascii="Times New Roman" w:hAnsi="Times New Roman"/>
          <w:color w:val="000000"/>
          <w:sz w:val="28"/>
          <w:szCs w:val="28"/>
        </w:rPr>
        <w:t>Ивановского</w:t>
      </w:r>
      <w:r w:rsidRPr="002D512A">
        <w:rPr>
          <w:rFonts w:ascii="Times New Roman" w:hAnsi="Times New Roman"/>
          <w:color w:val="000000"/>
          <w:sz w:val="28"/>
          <w:szCs w:val="28"/>
        </w:rPr>
        <w:t xml:space="preserve">  сельсовета Баганского   района Новосибирской области объектов муниципальной собственности, включенных в перечень имущества, находящегося в муниципальной собственности, свободного от прав третьих лиц (за исключением имущественных прав субъектов малого и среднего предпринимательства).</w:t>
      </w:r>
    </w:p>
    <w:p w:rsidR="0046425B" w:rsidRPr="002D512A" w:rsidRDefault="0046425B" w:rsidP="0046425B">
      <w:pPr>
        <w:spacing w:after="0" w:line="240" w:lineRule="auto"/>
        <w:ind w:firstLine="640"/>
        <w:jc w:val="both"/>
        <w:rPr>
          <w:rFonts w:ascii="Times New Roman" w:hAnsi="Times New Roman"/>
          <w:color w:val="000000"/>
          <w:sz w:val="28"/>
          <w:szCs w:val="28"/>
        </w:rPr>
      </w:pPr>
      <w:r w:rsidRPr="002D512A">
        <w:rPr>
          <w:rFonts w:ascii="Times New Roman" w:hAnsi="Times New Roman"/>
          <w:color w:val="000000"/>
          <w:sz w:val="28"/>
          <w:szCs w:val="28"/>
        </w:rPr>
        <w:t>1.2. Оказание поддержки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предпринимательства, осуществляется в виде передачи во владение и (или) в пользование недвижимого муниципального имущества на возмездной основе по договору аренды недвижимого муниципального имущества на условиях долгосрочной аренды. Передаваемое имущество должно использоваться по целевому назначению.</w:t>
      </w:r>
    </w:p>
    <w:p w:rsidR="0046425B" w:rsidRPr="002D512A" w:rsidRDefault="0046425B" w:rsidP="0046425B">
      <w:pPr>
        <w:spacing w:after="0" w:line="240" w:lineRule="auto"/>
        <w:ind w:firstLine="640"/>
        <w:jc w:val="both"/>
        <w:rPr>
          <w:rFonts w:ascii="Times New Roman" w:hAnsi="Times New Roman"/>
          <w:color w:val="000000"/>
          <w:sz w:val="28"/>
          <w:szCs w:val="28"/>
        </w:rPr>
      </w:pPr>
      <w:r w:rsidRPr="002D512A">
        <w:rPr>
          <w:rFonts w:ascii="Times New Roman" w:hAnsi="Times New Roman"/>
          <w:color w:val="000000"/>
          <w:sz w:val="28"/>
          <w:szCs w:val="28"/>
        </w:rPr>
        <w:t xml:space="preserve">1.3. Муниципальное имущество, переданное субъектам малого и среднего предпринимательства, а также самозанятым гражданам на территории  </w:t>
      </w:r>
      <w:r w:rsidRPr="00F45598">
        <w:rPr>
          <w:rFonts w:ascii="Times New Roman" w:hAnsi="Times New Roman"/>
          <w:color w:val="000000"/>
          <w:sz w:val="28"/>
          <w:szCs w:val="28"/>
        </w:rPr>
        <w:t>Ивановского</w:t>
      </w:r>
      <w:r w:rsidRPr="002D512A">
        <w:rPr>
          <w:rFonts w:ascii="Times New Roman" w:hAnsi="Times New Roman"/>
          <w:color w:val="000000"/>
          <w:sz w:val="28"/>
          <w:szCs w:val="28"/>
        </w:rPr>
        <w:t xml:space="preserve">  сельсовета Баганского   района Новосибирской области и организациям, образующим инфраструктуру поддержки субъектов малого и среднего предпринимательства, не подлежит отчуждению. Запрещается переуступка прав пользования, передача прав пользования муниципальным имуществом в залог и внесение прав пользования таким имуществом в уставный капитал любых других субъектов хозяйственной деятельности.</w:t>
      </w:r>
    </w:p>
    <w:p w:rsidR="0046425B" w:rsidRPr="002D512A" w:rsidRDefault="0046425B" w:rsidP="0046425B">
      <w:pPr>
        <w:spacing w:after="0" w:line="240" w:lineRule="auto"/>
        <w:ind w:firstLine="640"/>
        <w:jc w:val="both"/>
        <w:rPr>
          <w:rFonts w:ascii="Times New Roman" w:hAnsi="Times New Roman"/>
          <w:color w:val="000000"/>
          <w:sz w:val="28"/>
          <w:szCs w:val="28"/>
        </w:rPr>
      </w:pPr>
      <w:r w:rsidRPr="002D512A">
        <w:rPr>
          <w:rFonts w:ascii="Times New Roman" w:hAnsi="Times New Roman"/>
          <w:color w:val="000000"/>
          <w:sz w:val="28"/>
          <w:szCs w:val="28"/>
        </w:rPr>
        <w:t xml:space="preserve">1.4. Администрация  </w:t>
      </w:r>
      <w:r w:rsidRPr="00F45598">
        <w:rPr>
          <w:rFonts w:ascii="Times New Roman" w:hAnsi="Times New Roman"/>
          <w:color w:val="000000"/>
          <w:sz w:val="28"/>
          <w:szCs w:val="28"/>
        </w:rPr>
        <w:t>Ивановского</w:t>
      </w:r>
      <w:r w:rsidRPr="002D512A">
        <w:rPr>
          <w:rFonts w:ascii="Times New Roman" w:hAnsi="Times New Roman"/>
          <w:color w:val="000000"/>
          <w:sz w:val="28"/>
          <w:szCs w:val="28"/>
        </w:rPr>
        <w:t xml:space="preserve">  сельсовета Баганского   района Новосибирской области (далее – администрация) вправе обратится в суд с требованием о прекращении прав владения и пользования муниципальным имуществом субъектами малого и среднего предпринимательства или организациями, образующими инфраструктуру поддержки субъектов малого и среднего предпринимательства, при использовании имущества не по целевому назначению и (или) с нарушением запретов, установленных пунктом 1.2. настоящего Порядка, а также, если арендатор более двух раз подряд по истечении установленного договором срока платежа не вносит арендную плату.</w:t>
      </w:r>
    </w:p>
    <w:p w:rsidR="0046425B" w:rsidRPr="002D512A" w:rsidRDefault="0046425B" w:rsidP="0046425B">
      <w:pPr>
        <w:spacing w:after="0" w:line="240" w:lineRule="auto"/>
        <w:ind w:firstLine="640"/>
        <w:jc w:val="both"/>
        <w:rPr>
          <w:rFonts w:ascii="Times New Roman" w:hAnsi="Times New Roman"/>
          <w:color w:val="000000"/>
          <w:sz w:val="28"/>
          <w:szCs w:val="28"/>
        </w:rPr>
      </w:pPr>
      <w:r w:rsidRPr="002D512A">
        <w:rPr>
          <w:rFonts w:ascii="Times New Roman" w:hAnsi="Times New Roman"/>
          <w:color w:val="000000"/>
          <w:sz w:val="28"/>
          <w:szCs w:val="28"/>
        </w:rPr>
        <w:t xml:space="preserve">1.5. Имущественная поддержка в виде передачи муниципального имущества в аренду оказывается исключительно лицам, имеющим статус субъекта малого или среднего предпринимательства, а также самозанятым гражданам на территории  </w:t>
      </w:r>
      <w:r w:rsidRPr="00F45598">
        <w:rPr>
          <w:rFonts w:ascii="Times New Roman" w:hAnsi="Times New Roman"/>
          <w:color w:val="000000"/>
          <w:sz w:val="28"/>
          <w:szCs w:val="28"/>
        </w:rPr>
        <w:t>Ивановского</w:t>
      </w:r>
      <w:r w:rsidRPr="002D512A">
        <w:rPr>
          <w:rFonts w:ascii="Times New Roman" w:hAnsi="Times New Roman"/>
          <w:color w:val="000000"/>
          <w:sz w:val="28"/>
          <w:szCs w:val="28"/>
        </w:rPr>
        <w:t xml:space="preserve">  сельсовета Баганского   района Новосибирской области и также организациям, образующим инфраструктуру поддержки субъектов малого и среднего предпринимательства.</w:t>
      </w:r>
    </w:p>
    <w:p w:rsidR="0046425B" w:rsidRPr="002D512A" w:rsidRDefault="0046425B" w:rsidP="0046425B">
      <w:pPr>
        <w:spacing w:after="0" w:line="240" w:lineRule="auto"/>
        <w:ind w:firstLine="640"/>
        <w:jc w:val="both"/>
        <w:rPr>
          <w:rFonts w:ascii="Times New Roman" w:hAnsi="Times New Roman"/>
          <w:color w:val="000000"/>
          <w:sz w:val="28"/>
          <w:szCs w:val="28"/>
        </w:rPr>
      </w:pPr>
      <w:r w:rsidRPr="002D512A">
        <w:rPr>
          <w:rFonts w:ascii="Times New Roman" w:hAnsi="Times New Roman"/>
          <w:color w:val="000000"/>
          <w:sz w:val="28"/>
          <w:szCs w:val="28"/>
        </w:rPr>
        <w:t xml:space="preserve">1.6. Органом уполномоченным на проведение конкурсов, аукционов при оказании имущественной поддержки субъектам малого и среднего предпринимательства путем передачи в аренду имущества является администрация  </w:t>
      </w:r>
      <w:r w:rsidRPr="00F45598">
        <w:rPr>
          <w:rFonts w:ascii="Times New Roman" w:hAnsi="Times New Roman"/>
          <w:color w:val="000000"/>
          <w:sz w:val="28"/>
          <w:szCs w:val="28"/>
        </w:rPr>
        <w:t>Ивановского</w:t>
      </w:r>
      <w:r w:rsidRPr="002D512A">
        <w:rPr>
          <w:rFonts w:ascii="Times New Roman" w:hAnsi="Times New Roman"/>
          <w:color w:val="000000"/>
          <w:sz w:val="28"/>
          <w:szCs w:val="28"/>
        </w:rPr>
        <w:t xml:space="preserve">  сельсовета Баганского   района Новосибирской области (далее – администрация).</w:t>
      </w:r>
    </w:p>
    <w:p w:rsidR="0046425B" w:rsidRPr="002D512A" w:rsidRDefault="0046425B" w:rsidP="0046425B">
      <w:pPr>
        <w:spacing w:after="0" w:line="240" w:lineRule="auto"/>
        <w:ind w:firstLine="640"/>
        <w:jc w:val="center"/>
        <w:rPr>
          <w:rFonts w:ascii="Times New Roman" w:hAnsi="Times New Roman"/>
          <w:color w:val="000000"/>
          <w:sz w:val="28"/>
          <w:szCs w:val="28"/>
        </w:rPr>
      </w:pPr>
      <w:r w:rsidRPr="002D512A">
        <w:rPr>
          <w:rFonts w:ascii="Times New Roman" w:hAnsi="Times New Roman"/>
          <w:b/>
          <w:bCs/>
          <w:color w:val="000000"/>
          <w:sz w:val="28"/>
          <w:szCs w:val="28"/>
        </w:rPr>
        <w:lastRenderedPageBreak/>
        <w:t>2.              Принятие решения о передаче муниципального имущества в аренду субъектам малого и среднего предпринимательства</w:t>
      </w:r>
    </w:p>
    <w:p w:rsidR="0046425B" w:rsidRPr="002D512A" w:rsidRDefault="0046425B" w:rsidP="0046425B">
      <w:pPr>
        <w:spacing w:after="0" w:line="240" w:lineRule="auto"/>
        <w:ind w:firstLine="640"/>
        <w:jc w:val="both"/>
        <w:rPr>
          <w:rFonts w:ascii="Times New Roman" w:hAnsi="Times New Roman"/>
          <w:color w:val="000000"/>
          <w:sz w:val="28"/>
          <w:szCs w:val="28"/>
        </w:rPr>
      </w:pPr>
      <w:r w:rsidRPr="002D512A">
        <w:rPr>
          <w:rFonts w:ascii="Times New Roman" w:hAnsi="Times New Roman"/>
          <w:color w:val="000000"/>
          <w:sz w:val="28"/>
          <w:szCs w:val="28"/>
        </w:rPr>
        <w:t>2.1. Перечень недвижимого муниципального имущества, подлежащего передаче субъектам малого и среднего предпринимательства, формируется и ведется администрацией, утверждается администрацией.</w:t>
      </w:r>
    </w:p>
    <w:p w:rsidR="0046425B" w:rsidRPr="002D512A" w:rsidRDefault="0046425B" w:rsidP="0046425B">
      <w:pPr>
        <w:spacing w:after="0" w:line="240" w:lineRule="auto"/>
        <w:ind w:firstLine="640"/>
        <w:jc w:val="both"/>
        <w:rPr>
          <w:rFonts w:ascii="Times New Roman" w:hAnsi="Times New Roman"/>
          <w:sz w:val="28"/>
          <w:szCs w:val="28"/>
        </w:rPr>
      </w:pPr>
      <w:r w:rsidRPr="002D512A">
        <w:rPr>
          <w:rFonts w:ascii="Times New Roman" w:hAnsi="Times New Roman"/>
          <w:color w:val="000000"/>
          <w:sz w:val="28"/>
          <w:szCs w:val="28"/>
        </w:rPr>
        <w:t>2.2. Субъекты малого и среднего предпринимательства, в отношении которых не может быть принято решение об оказании имущественной поддержки, установлены частями 3, 4, 5. ст. 14 Федерального закона от 01.01.2001 года «</w:t>
      </w:r>
      <w:hyperlink r:id="rId12" w:tgtFrame="_blank" w:history="1">
        <w:r w:rsidRPr="002D512A">
          <w:rPr>
            <w:rFonts w:ascii="Times New Roman" w:hAnsi="Times New Roman"/>
            <w:sz w:val="28"/>
            <w:szCs w:val="28"/>
          </w:rPr>
          <w:t>О развитии малого и среднего предпринимательства в Российской Федерации</w:t>
        </w:r>
      </w:hyperlink>
      <w:r w:rsidRPr="002D512A">
        <w:rPr>
          <w:rFonts w:ascii="Times New Roman" w:hAnsi="Times New Roman"/>
          <w:sz w:val="28"/>
          <w:szCs w:val="28"/>
        </w:rPr>
        <w:t>».</w:t>
      </w:r>
    </w:p>
    <w:p w:rsidR="0046425B" w:rsidRPr="002D512A" w:rsidRDefault="0046425B" w:rsidP="0046425B">
      <w:pPr>
        <w:spacing w:after="0" w:line="240" w:lineRule="auto"/>
        <w:ind w:firstLine="640"/>
        <w:jc w:val="both"/>
        <w:rPr>
          <w:rFonts w:ascii="Times New Roman" w:hAnsi="Times New Roman"/>
          <w:color w:val="000000"/>
          <w:sz w:val="28"/>
          <w:szCs w:val="28"/>
        </w:rPr>
      </w:pPr>
      <w:r w:rsidRPr="002D512A">
        <w:rPr>
          <w:rFonts w:ascii="Times New Roman" w:hAnsi="Times New Roman"/>
          <w:color w:val="000000"/>
          <w:sz w:val="28"/>
          <w:szCs w:val="28"/>
        </w:rPr>
        <w:t xml:space="preserve">2.3.Лица, имеющие статус субъекта малого и среднего предпринимательства а также самозанятым гражданам на территории  </w:t>
      </w:r>
      <w:r w:rsidRPr="00F45598">
        <w:rPr>
          <w:rFonts w:ascii="Times New Roman" w:hAnsi="Times New Roman"/>
          <w:color w:val="000000"/>
          <w:sz w:val="28"/>
          <w:szCs w:val="28"/>
        </w:rPr>
        <w:t>Ивановского</w:t>
      </w:r>
      <w:r w:rsidRPr="002D512A">
        <w:rPr>
          <w:rFonts w:ascii="Times New Roman" w:hAnsi="Times New Roman"/>
          <w:color w:val="000000"/>
          <w:sz w:val="28"/>
          <w:szCs w:val="28"/>
        </w:rPr>
        <w:t xml:space="preserve">  сельсовета Баганского   района Новосибирской области и осуществляющие свою деятельность на территории  </w:t>
      </w:r>
      <w:r w:rsidRPr="00F45598">
        <w:rPr>
          <w:rFonts w:ascii="Times New Roman" w:hAnsi="Times New Roman"/>
          <w:color w:val="000000"/>
          <w:sz w:val="28"/>
          <w:szCs w:val="28"/>
        </w:rPr>
        <w:t>Ивановского</w:t>
      </w:r>
      <w:r w:rsidRPr="002D512A">
        <w:rPr>
          <w:rFonts w:ascii="Times New Roman" w:hAnsi="Times New Roman"/>
          <w:color w:val="000000"/>
          <w:sz w:val="28"/>
          <w:szCs w:val="28"/>
        </w:rPr>
        <w:t xml:space="preserve">  сельсовета Баганского   района Новосибирской области, обращаются с заявлением об оказании имущественной поддержки в виде передачи в аренду муниципального имущества в администрацию, для рассмотрения администрацией, с приложением следующих документов:</w:t>
      </w:r>
    </w:p>
    <w:p w:rsidR="0046425B" w:rsidRPr="002D512A" w:rsidRDefault="0046425B" w:rsidP="0046425B">
      <w:pPr>
        <w:spacing w:after="0" w:line="240" w:lineRule="auto"/>
        <w:ind w:firstLine="640"/>
        <w:jc w:val="both"/>
        <w:rPr>
          <w:rFonts w:ascii="Times New Roman" w:hAnsi="Times New Roman"/>
          <w:color w:val="000000"/>
          <w:sz w:val="28"/>
          <w:szCs w:val="28"/>
        </w:rPr>
      </w:pPr>
      <w:r w:rsidRPr="002D512A">
        <w:rPr>
          <w:rFonts w:ascii="Times New Roman" w:hAnsi="Times New Roman"/>
          <w:color w:val="000000"/>
          <w:sz w:val="28"/>
          <w:szCs w:val="28"/>
        </w:rPr>
        <w:t>– заявление установленной формы о предоставлении муниципального имущества в аренду с указанием срока аренды;</w:t>
      </w:r>
    </w:p>
    <w:p w:rsidR="0046425B" w:rsidRPr="002D512A" w:rsidRDefault="0046425B" w:rsidP="0046425B">
      <w:pPr>
        <w:spacing w:after="0" w:line="240" w:lineRule="auto"/>
        <w:ind w:firstLine="640"/>
        <w:jc w:val="both"/>
        <w:rPr>
          <w:rFonts w:ascii="Times New Roman" w:hAnsi="Times New Roman"/>
          <w:color w:val="000000"/>
          <w:sz w:val="28"/>
          <w:szCs w:val="28"/>
        </w:rPr>
      </w:pPr>
      <w:r w:rsidRPr="002D512A">
        <w:rPr>
          <w:rFonts w:ascii="Times New Roman" w:hAnsi="Times New Roman"/>
          <w:color w:val="000000"/>
          <w:sz w:val="28"/>
          <w:szCs w:val="28"/>
        </w:rPr>
        <w:t>– показатель «среднесписочная численность» который отражается в расчете по страховым взносам, утвержденном Приказом ФНС России от 18.09.2019 №ММВ-7-11/470;</w:t>
      </w:r>
    </w:p>
    <w:p w:rsidR="0046425B" w:rsidRPr="002D512A" w:rsidRDefault="0046425B" w:rsidP="0046425B">
      <w:pPr>
        <w:spacing w:after="0" w:line="240" w:lineRule="auto"/>
        <w:ind w:firstLine="640"/>
        <w:jc w:val="both"/>
        <w:rPr>
          <w:rFonts w:ascii="Times New Roman" w:hAnsi="Times New Roman"/>
          <w:color w:val="000000"/>
          <w:sz w:val="28"/>
          <w:szCs w:val="28"/>
        </w:rPr>
      </w:pPr>
      <w:r w:rsidRPr="002D512A">
        <w:rPr>
          <w:rFonts w:ascii="Times New Roman" w:hAnsi="Times New Roman"/>
          <w:color w:val="000000"/>
          <w:sz w:val="28"/>
          <w:szCs w:val="28"/>
        </w:rPr>
        <w:t>– копию представленного в налоговый орган документа, подтверждающего величину выручки от реализации товаров (работ, услуг) за предшествующий календарный год без учета налога на добавленную стоимость, заверенную подписью заявителя и печатью;</w:t>
      </w:r>
    </w:p>
    <w:p w:rsidR="0046425B" w:rsidRPr="002D512A" w:rsidRDefault="0046425B" w:rsidP="0046425B">
      <w:pPr>
        <w:spacing w:after="0" w:line="240" w:lineRule="auto"/>
        <w:ind w:firstLine="640"/>
        <w:jc w:val="both"/>
        <w:rPr>
          <w:rFonts w:ascii="Times New Roman" w:hAnsi="Times New Roman"/>
          <w:color w:val="000000"/>
          <w:sz w:val="28"/>
          <w:szCs w:val="28"/>
        </w:rPr>
      </w:pPr>
      <w:r w:rsidRPr="002D512A">
        <w:rPr>
          <w:rFonts w:ascii="Times New Roman" w:hAnsi="Times New Roman"/>
          <w:color w:val="000000"/>
          <w:sz w:val="28"/>
          <w:szCs w:val="28"/>
        </w:rPr>
        <w:t>– справку налогового органа, подтверждающую отсутствие задолженности по налоговым и иным обязательным платежам в бюджетную систему Российской Федерации, полученную в срок, не ранее одного месяца до даты подачи заявления;</w:t>
      </w:r>
    </w:p>
    <w:p w:rsidR="0046425B" w:rsidRPr="002D512A" w:rsidRDefault="0046425B" w:rsidP="0046425B">
      <w:pPr>
        <w:spacing w:after="0" w:line="240" w:lineRule="auto"/>
        <w:ind w:firstLine="640"/>
        <w:jc w:val="both"/>
        <w:rPr>
          <w:rFonts w:ascii="Times New Roman" w:hAnsi="Times New Roman"/>
          <w:color w:val="000000"/>
          <w:sz w:val="28"/>
          <w:szCs w:val="28"/>
        </w:rPr>
      </w:pPr>
      <w:r w:rsidRPr="002D512A">
        <w:rPr>
          <w:rFonts w:ascii="Times New Roman" w:hAnsi="Times New Roman"/>
          <w:color w:val="000000"/>
          <w:sz w:val="28"/>
          <w:szCs w:val="28"/>
        </w:rPr>
        <w:t>– выписку из единого государственного реестра юридических лиц (или индивидуальных предпринимателей) или нотариально заверенную копию такой выписки, полученную не ранее чем за шесть месяцев до даты подачи заявления;</w:t>
      </w:r>
    </w:p>
    <w:p w:rsidR="0046425B" w:rsidRPr="002D512A" w:rsidRDefault="0046425B" w:rsidP="0046425B">
      <w:pPr>
        <w:spacing w:after="0" w:line="240" w:lineRule="auto"/>
        <w:ind w:firstLine="640"/>
        <w:jc w:val="both"/>
        <w:rPr>
          <w:rFonts w:ascii="Times New Roman" w:hAnsi="Times New Roman"/>
          <w:color w:val="000000"/>
          <w:sz w:val="28"/>
          <w:szCs w:val="28"/>
        </w:rPr>
      </w:pPr>
      <w:r w:rsidRPr="002D512A">
        <w:rPr>
          <w:rFonts w:ascii="Times New Roman" w:hAnsi="Times New Roman"/>
          <w:color w:val="000000"/>
          <w:sz w:val="28"/>
          <w:szCs w:val="28"/>
        </w:rPr>
        <w:t>– для юридических лиц – заверенные подписью заявителя и печатью юридического лица копии следующих документов: устава (положения), учредительного договора (договора о создании), свидетельства о государственной регистрации юридического лица, свидетельства о постановке на налоговый учет, документа, подтверждающего полномочия руководителя и представителя юридического лица.</w:t>
      </w:r>
    </w:p>
    <w:p w:rsidR="0046425B" w:rsidRPr="002D512A" w:rsidRDefault="0046425B" w:rsidP="0046425B">
      <w:pPr>
        <w:spacing w:after="0" w:line="240" w:lineRule="auto"/>
        <w:ind w:firstLine="640"/>
        <w:jc w:val="both"/>
        <w:rPr>
          <w:rFonts w:ascii="Times New Roman" w:hAnsi="Times New Roman"/>
          <w:color w:val="000000"/>
          <w:sz w:val="28"/>
          <w:szCs w:val="28"/>
        </w:rPr>
      </w:pPr>
      <w:r w:rsidRPr="002D512A">
        <w:rPr>
          <w:rFonts w:ascii="Times New Roman" w:hAnsi="Times New Roman"/>
          <w:color w:val="000000"/>
          <w:sz w:val="28"/>
          <w:szCs w:val="28"/>
        </w:rPr>
        <w:t>– для индивидуальных предпринимателей – заверенные подписью и печатью (при наличии) индивидуального предпринимателя копии следующих документов: свидетельства о государственной регистрации в качестве индивидуального предпринимателя, свидетельства о постановке на налоговый учет, паспорта;</w:t>
      </w:r>
    </w:p>
    <w:p w:rsidR="0046425B" w:rsidRPr="002D512A" w:rsidRDefault="0046425B" w:rsidP="0046425B">
      <w:pPr>
        <w:spacing w:after="0" w:line="240" w:lineRule="auto"/>
        <w:ind w:firstLine="640"/>
        <w:jc w:val="both"/>
        <w:rPr>
          <w:rFonts w:ascii="Times New Roman" w:hAnsi="Times New Roman"/>
          <w:color w:val="000000"/>
          <w:sz w:val="28"/>
          <w:szCs w:val="28"/>
        </w:rPr>
      </w:pPr>
      <w:r w:rsidRPr="002D512A">
        <w:rPr>
          <w:rFonts w:ascii="Times New Roman" w:hAnsi="Times New Roman"/>
          <w:color w:val="000000"/>
          <w:sz w:val="28"/>
          <w:szCs w:val="28"/>
        </w:rPr>
        <w:t xml:space="preserve">2.4. Срок рассмотрения администрацией представленных субъектами малого и среднего предпринимательства, а также самозанятых граждан на территории  </w:t>
      </w:r>
      <w:r w:rsidRPr="00F45598">
        <w:rPr>
          <w:rFonts w:ascii="Times New Roman" w:hAnsi="Times New Roman"/>
          <w:color w:val="000000"/>
          <w:sz w:val="28"/>
          <w:szCs w:val="28"/>
        </w:rPr>
        <w:t>Ивановского</w:t>
      </w:r>
      <w:r w:rsidRPr="002D512A">
        <w:rPr>
          <w:rFonts w:ascii="Times New Roman" w:hAnsi="Times New Roman"/>
          <w:color w:val="000000"/>
          <w:sz w:val="28"/>
          <w:szCs w:val="28"/>
        </w:rPr>
        <w:t xml:space="preserve">  сельсовета Баганского   района Новосибирской области документов </w:t>
      </w:r>
      <w:r w:rsidRPr="002D512A">
        <w:rPr>
          <w:rFonts w:ascii="Times New Roman" w:hAnsi="Times New Roman"/>
          <w:color w:val="000000"/>
          <w:sz w:val="28"/>
          <w:szCs w:val="28"/>
        </w:rPr>
        <w:lastRenderedPageBreak/>
        <w:t>на заключение договора аренды составляет не более 30 дней с даты регистрации заявления в администрации.</w:t>
      </w:r>
    </w:p>
    <w:p w:rsidR="0046425B" w:rsidRPr="002D512A" w:rsidRDefault="0046425B" w:rsidP="0046425B">
      <w:pPr>
        <w:spacing w:after="0" w:line="240" w:lineRule="auto"/>
        <w:ind w:firstLine="640"/>
        <w:jc w:val="both"/>
        <w:rPr>
          <w:rFonts w:ascii="Times New Roman" w:hAnsi="Times New Roman"/>
          <w:color w:val="000000"/>
          <w:sz w:val="28"/>
          <w:szCs w:val="28"/>
        </w:rPr>
      </w:pPr>
      <w:r w:rsidRPr="002D512A">
        <w:rPr>
          <w:rFonts w:ascii="Times New Roman" w:hAnsi="Times New Roman"/>
          <w:color w:val="000000"/>
          <w:sz w:val="28"/>
          <w:szCs w:val="28"/>
        </w:rPr>
        <w:t>По итогам рассмотрения документов, администрация принимает следующие решения, которые направляет субъекту малого и среднего предпринимательства или также самозанятым гражданам</w:t>
      </w:r>
    </w:p>
    <w:p w:rsidR="0046425B" w:rsidRPr="002D512A" w:rsidRDefault="0046425B" w:rsidP="0046425B">
      <w:pPr>
        <w:spacing w:after="0" w:line="240" w:lineRule="auto"/>
        <w:ind w:firstLine="640"/>
        <w:jc w:val="both"/>
        <w:rPr>
          <w:rFonts w:ascii="Times New Roman" w:hAnsi="Times New Roman"/>
          <w:color w:val="000000"/>
          <w:sz w:val="28"/>
          <w:szCs w:val="28"/>
        </w:rPr>
      </w:pPr>
      <w:r w:rsidRPr="002D512A">
        <w:rPr>
          <w:rFonts w:ascii="Times New Roman" w:hAnsi="Times New Roman"/>
          <w:color w:val="000000"/>
          <w:sz w:val="28"/>
          <w:szCs w:val="28"/>
        </w:rPr>
        <w:t>– заключить договор аренды;</w:t>
      </w:r>
    </w:p>
    <w:p w:rsidR="0046425B" w:rsidRPr="002D512A" w:rsidRDefault="0046425B" w:rsidP="0046425B">
      <w:pPr>
        <w:spacing w:after="0" w:line="240" w:lineRule="auto"/>
        <w:ind w:firstLine="640"/>
        <w:jc w:val="both"/>
        <w:rPr>
          <w:rFonts w:ascii="Times New Roman" w:hAnsi="Times New Roman"/>
          <w:color w:val="000000"/>
          <w:sz w:val="28"/>
          <w:szCs w:val="28"/>
        </w:rPr>
      </w:pPr>
      <w:r w:rsidRPr="002D512A">
        <w:rPr>
          <w:rFonts w:ascii="Times New Roman" w:hAnsi="Times New Roman"/>
          <w:color w:val="000000"/>
          <w:sz w:val="28"/>
          <w:szCs w:val="28"/>
        </w:rPr>
        <w:t>– отказать в заключении договора аренды;</w:t>
      </w:r>
    </w:p>
    <w:p w:rsidR="0046425B" w:rsidRPr="002D512A" w:rsidRDefault="0046425B" w:rsidP="0046425B">
      <w:pPr>
        <w:spacing w:after="0" w:line="240" w:lineRule="auto"/>
        <w:ind w:firstLine="640"/>
        <w:jc w:val="both"/>
        <w:rPr>
          <w:rFonts w:ascii="Times New Roman" w:hAnsi="Times New Roman"/>
          <w:color w:val="000000"/>
          <w:sz w:val="28"/>
          <w:szCs w:val="28"/>
        </w:rPr>
      </w:pPr>
      <w:r w:rsidRPr="002D512A">
        <w:rPr>
          <w:rFonts w:ascii="Times New Roman" w:hAnsi="Times New Roman"/>
          <w:color w:val="000000"/>
          <w:sz w:val="28"/>
          <w:szCs w:val="28"/>
        </w:rPr>
        <w:t>– заключить договор аренды по итогам торгов (аукциона, конкурса).</w:t>
      </w:r>
    </w:p>
    <w:p w:rsidR="0046425B" w:rsidRPr="002D512A" w:rsidRDefault="0046425B" w:rsidP="0046425B">
      <w:pPr>
        <w:spacing w:after="0" w:line="240" w:lineRule="auto"/>
        <w:ind w:firstLine="640"/>
        <w:jc w:val="both"/>
        <w:rPr>
          <w:rFonts w:ascii="Times New Roman" w:hAnsi="Times New Roman"/>
          <w:color w:val="000000"/>
          <w:sz w:val="28"/>
          <w:szCs w:val="28"/>
        </w:rPr>
      </w:pPr>
      <w:r w:rsidRPr="002D512A">
        <w:rPr>
          <w:rFonts w:ascii="Times New Roman" w:hAnsi="Times New Roman"/>
          <w:color w:val="000000"/>
          <w:sz w:val="28"/>
          <w:szCs w:val="28"/>
        </w:rPr>
        <w:t>2.5. Заключение договора аренды Имущества осуществляется:</w:t>
      </w:r>
    </w:p>
    <w:p w:rsidR="0046425B" w:rsidRPr="002D512A" w:rsidRDefault="0046425B" w:rsidP="0046425B">
      <w:pPr>
        <w:spacing w:after="0" w:line="240" w:lineRule="auto"/>
        <w:ind w:firstLine="640"/>
        <w:jc w:val="both"/>
        <w:rPr>
          <w:rFonts w:ascii="Times New Roman" w:hAnsi="Times New Roman"/>
          <w:color w:val="000000"/>
          <w:sz w:val="28"/>
          <w:szCs w:val="28"/>
        </w:rPr>
      </w:pPr>
      <w:r w:rsidRPr="002D512A">
        <w:rPr>
          <w:rFonts w:ascii="Times New Roman" w:hAnsi="Times New Roman"/>
          <w:color w:val="000000"/>
          <w:sz w:val="28"/>
          <w:szCs w:val="28"/>
        </w:rPr>
        <w:t xml:space="preserve">– по результатам торгов (конкурса, аукциона) на право заключения договора аренды, в порядке, установленном федеральным законодательством,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 а также самозанятым гражданам на территории </w:t>
      </w:r>
      <w:r w:rsidRPr="00F45598">
        <w:rPr>
          <w:rFonts w:ascii="Times New Roman" w:hAnsi="Times New Roman"/>
          <w:color w:val="000000"/>
          <w:sz w:val="28"/>
          <w:szCs w:val="28"/>
        </w:rPr>
        <w:t>Ивановского</w:t>
      </w:r>
      <w:r w:rsidRPr="002D512A">
        <w:rPr>
          <w:rFonts w:ascii="Times New Roman" w:hAnsi="Times New Roman"/>
          <w:color w:val="000000"/>
          <w:sz w:val="28"/>
          <w:szCs w:val="28"/>
        </w:rPr>
        <w:t xml:space="preserve">  сельсовета Баганского  района  Новосибирской  области ;</w:t>
      </w:r>
    </w:p>
    <w:p w:rsidR="0046425B" w:rsidRPr="002D512A" w:rsidRDefault="0046425B" w:rsidP="0046425B">
      <w:pPr>
        <w:spacing w:after="0" w:line="240" w:lineRule="auto"/>
        <w:ind w:firstLine="640"/>
        <w:jc w:val="both"/>
        <w:rPr>
          <w:rFonts w:ascii="Times New Roman" w:hAnsi="Times New Roman"/>
          <w:color w:val="000000"/>
          <w:sz w:val="28"/>
          <w:szCs w:val="28"/>
        </w:rPr>
      </w:pPr>
      <w:r w:rsidRPr="002D512A">
        <w:rPr>
          <w:rFonts w:ascii="Times New Roman" w:hAnsi="Times New Roman"/>
          <w:color w:val="000000"/>
          <w:sz w:val="28"/>
          <w:szCs w:val="28"/>
        </w:rPr>
        <w:t xml:space="preserve">-без проведения торгов субъектам малого и среднего предпринимательства, а также с самозанятыми гражданами на территории  </w:t>
      </w:r>
      <w:r w:rsidRPr="00F45598">
        <w:rPr>
          <w:rFonts w:ascii="Times New Roman" w:hAnsi="Times New Roman"/>
          <w:color w:val="000000"/>
          <w:sz w:val="28"/>
          <w:szCs w:val="28"/>
        </w:rPr>
        <w:t>Ивановского</w:t>
      </w:r>
      <w:r w:rsidRPr="002D512A">
        <w:rPr>
          <w:rFonts w:ascii="Times New Roman" w:hAnsi="Times New Roman"/>
          <w:color w:val="000000"/>
          <w:sz w:val="28"/>
          <w:szCs w:val="28"/>
        </w:rPr>
        <w:t xml:space="preserve">  сельсовета Баганского   района Новосибирской области в форме предоставления имущества в виде государственной преференции с предварительным получением согласия антимонопольного органа в порядке, установленном главой 5 Федерального закона «</w:t>
      </w:r>
      <w:hyperlink r:id="rId13" w:tgtFrame="_blank" w:history="1">
        <w:r w:rsidRPr="002D512A">
          <w:rPr>
            <w:rFonts w:ascii="Times New Roman" w:hAnsi="Times New Roman"/>
            <w:sz w:val="28"/>
            <w:szCs w:val="28"/>
          </w:rPr>
          <w:t>О защите конкуренции</w:t>
        </w:r>
      </w:hyperlink>
      <w:r w:rsidRPr="002D512A">
        <w:rPr>
          <w:rFonts w:ascii="Times New Roman" w:hAnsi="Times New Roman"/>
          <w:sz w:val="28"/>
          <w:szCs w:val="28"/>
        </w:rPr>
        <w:t>».</w:t>
      </w:r>
    </w:p>
    <w:p w:rsidR="0046425B" w:rsidRPr="002D512A" w:rsidRDefault="0046425B" w:rsidP="0046425B">
      <w:pPr>
        <w:spacing w:after="0" w:line="240" w:lineRule="auto"/>
        <w:ind w:firstLine="640"/>
        <w:jc w:val="both"/>
        <w:rPr>
          <w:rFonts w:ascii="Times New Roman" w:hAnsi="Times New Roman"/>
          <w:color w:val="000000"/>
          <w:sz w:val="28"/>
          <w:szCs w:val="28"/>
        </w:rPr>
      </w:pPr>
      <w:r w:rsidRPr="002D512A">
        <w:rPr>
          <w:rFonts w:ascii="Times New Roman" w:hAnsi="Times New Roman"/>
          <w:color w:val="000000"/>
          <w:sz w:val="28"/>
          <w:szCs w:val="28"/>
        </w:rPr>
        <w:t xml:space="preserve">2.6. Администрация проводит торги в отношении объектов, подлежащих передаче субъектам малого и среднего предпринимательства, а также самозанятым гражданам на территории  </w:t>
      </w:r>
      <w:r w:rsidRPr="00F45598">
        <w:rPr>
          <w:rFonts w:ascii="Times New Roman" w:hAnsi="Times New Roman"/>
          <w:color w:val="000000"/>
          <w:sz w:val="28"/>
          <w:szCs w:val="28"/>
        </w:rPr>
        <w:t>Ивановского</w:t>
      </w:r>
      <w:r w:rsidRPr="002D512A">
        <w:rPr>
          <w:rFonts w:ascii="Times New Roman" w:hAnsi="Times New Roman"/>
          <w:color w:val="000000"/>
          <w:sz w:val="28"/>
          <w:szCs w:val="28"/>
        </w:rPr>
        <w:t xml:space="preserve">  сельсовета Баганского   района Новосибирской области и которые на момент проведения торгов свободны от прав третьих лиц.</w:t>
      </w:r>
    </w:p>
    <w:p w:rsidR="0046425B" w:rsidRPr="002D512A" w:rsidRDefault="0046425B" w:rsidP="0046425B">
      <w:pPr>
        <w:spacing w:after="0" w:line="240" w:lineRule="auto"/>
        <w:ind w:firstLine="640"/>
        <w:jc w:val="both"/>
        <w:rPr>
          <w:rFonts w:ascii="Times New Roman" w:hAnsi="Times New Roman"/>
          <w:color w:val="000000"/>
          <w:sz w:val="28"/>
          <w:szCs w:val="28"/>
        </w:rPr>
      </w:pPr>
      <w:r w:rsidRPr="002D512A">
        <w:rPr>
          <w:rFonts w:ascii="Times New Roman" w:hAnsi="Times New Roman"/>
          <w:color w:val="000000"/>
          <w:sz w:val="28"/>
          <w:szCs w:val="28"/>
        </w:rPr>
        <w:t>2.7. Размер арендной платы определяется на основании оценки права аренды объектов муниципального имущества, проведенной на основании отчета «Об оценочной деятельности».</w:t>
      </w:r>
    </w:p>
    <w:p w:rsidR="0046425B" w:rsidRPr="002D512A" w:rsidRDefault="0046425B" w:rsidP="0046425B">
      <w:pPr>
        <w:spacing w:after="0" w:line="240" w:lineRule="auto"/>
        <w:ind w:firstLine="640"/>
        <w:jc w:val="both"/>
        <w:rPr>
          <w:rFonts w:ascii="Times New Roman" w:hAnsi="Times New Roman"/>
          <w:color w:val="000000"/>
          <w:sz w:val="28"/>
          <w:szCs w:val="28"/>
        </w:rPr>
      </w:pPr>
      <w:r w:rsidRPr="002D512A">
        <w:rPr>
          <w:rFonts w:ascii="Times New Roman" w:hAnsi="Times New Roman"/>
          <w:color w:val="000000"/>
          <w:sz w:val="28"/>
          <w:szCs w:val="28"/>
        </w:rPr>
        <w:t>2.8. Контроль за использованием имущества по целевому назначению и соблюдением условий договоров аренды осуществляет администрация.</w:t>
      </w:r>
    </w:p>
    <w:p w:rsidR="0046425B" w:rsidRPr="002D512A" w:rsidRDefault="0046425B" w:rsidP="0046425B">
      <w:pPr>
        <w:spacing w:after="0" w:line="240" w:lineRule="auto"/>
        <w:ind w:firstLine="640"/>
        <w:jc w:val="right"/>
        <w:rPr>
          <w:rFonts w:ascii="Times New Roman" w:hAnsi="Times New Roman"/>
          <w:color w:val="000000"/>
          <w:sz w:val="28"/>
          <w:szCs w:val="28"/>
        </w:rPr>
      </w:pPr>
    </w:p>
    <w:p w:rsidR="0046425B" w:rsidRDefault="0046425B" w:rsidP="0046425B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Решение</w:t>
      </w:r>
    </w:p>
    <w:p w:rsidR="0046425B" w:rsidRDefault="0046425B" w:rsidP="0046425B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(четырнадцатой сессии)</w:t>
      </w:r>
    </w:p>
    <w:p w:rsidR="0046425B" w:rsidRPr="008B24F7" w:rsidRDefault="0046425B" w:rsidP="0046425B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25.10.2021                                                                                            №71</w:t>
      </w:r>
    </w:p>
    <w:p w:rsidR="0046425B" w:rsidRPr="00B25089" w:rsidRDefault="0046425B" w:rsidP="0046425B">
      <w:pPr>
        <w:spacing w:after="0" w:line="240" w:lineRule="auto"/>
        <w:ind w:firstLine="567"/>
        <w:jc w:val="center"/>
        <w:rPr>
          <w:rFonts w:ascii="Times New Roman" w:hAnsi="Times New Roman"/>
          <w:sz w:val="28"/>
          <w:szCs w:val="28"/>
        </w:rPr>
      </w:pPr>
      <w:r w:rsidRPr="00B25089">
        <w:rPr>
          <w:rFonts w:ascii="Times New Roman" w:hAnsi="Times New Roman"/>
          <w:color w:val="000000"/>
          <w:sz w:val="28"/>
          <w:szCs w:val="28"/>
        </w:rPr>
        <w:t> </w:t>
      </w:r>
    </w:p>
    <w:p w:rsidR="0046425B" w:rsidRPr="00B25089" w:rsidRDefault="0046425B" w:rsidP="0046425B">
      <w:pPr>
        <w:spacing w:after="0" w:line="240" w:lineRule="auto"/>
        <w:ind w:firstLine="567"/>
        <w:jc w:val="center"/>
        <w:rPr>
          <w:rFonts w:ascii="Times New Roman" w:hAnsi="Times New Roman"/>
          <w:sz w:val="28"/>
          <w:szCs w:val="28"/>
        </w:rPr>
      </w:pPr>
      <w:r w:rsidRPr="00B25089">
        <w:rPr>
          <w:rFonts w:ascii="Times New Roman" w:hAnsi="Times New Roman"/>
          <w:b/>
          <w:bCs/>
          <w:sz w:val="28"/>
          <w:szCs w:val="28"/>
        </w:rPr>
        <w:t>Об утверждении Порядка формирования, ведения, ежегодного дополнения и опубликования перечня муниципального имущества, свободного от прав третьих лиц, предназначенного для предоставления во владение и (или) пользование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предпринимательства, самозанятым гражданам</w:t>
      </w:r>
    </w:p>
    <w:p w:rsidR="0046425B" w:rsidRPr="00B25089" w:rsidRDefault="0046425B" w:rsidP="0046425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25089">
        <w:rPr>
          <w:rFonts w:ascii="Times New Roman" w:hAnsi="Times New Roman"/>
          <w:color w:val="000000"/>
          <w:sz w:val="28"/>
          <w:szCs w:val="28"/>
        </w:rPr>
        <w:t> </w:t>
      </w:r>
    </w:p>
    <w:p w:rsidR="0046425B" w:rsidRPr="00B25089" w:rsidRDefault="0046425B" w:rsidP="0046425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25089">
        <w:rPr>
          <w:rFonts w:ascii="Times New Roman" w:hAnsi="Times New Roman"/>
          <w:color w:val="000000"/>
          <w:sz w:val="28"/>
          <w:szCs w:val="28"/>
        </w:rPr>
        <w:t> </w:t>
      </w:r>
    </w:p>
    <w:p w:rsidR="0046425B" w:rsidRPr="00B25089" w:rsidRDefault="0046425B" w:rsidP="0046425B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B25089">
        <w:rPr>
          <w:rFonts w:ascii="Times New Roman" w:hAnsi="Times New Roman"/>
          <w:color w:val="000000"/>
          <w:sz w:val="28"/>
          <w:szCs w:val="28"/>
        </w:rPr>
        <w:lastRenderedPageBreak/>
        <w:t>В целях реализации положений Федерального закона от 24.07.2007 № 209-ФЗ «</w:t>
      </w:r>
      <w:r w:rsidRPr="00B25089">
        <w:rPr>
          <w:rFonts w:ascii="Times New Roman" w:hAnsi="Times New Roman"/>
          <w:sz w:val="28"/>
          <w:szCs w:val="28"/>
        </w:rPr>
        <w:t>О развитии малого и среднего предпринимательства в Российской Федерации</w:t>
      </w:r>
      <w:r w:rsidRPr="00B25089">
        <w:rPr>
          <w:rFonts w:ascii="Times New Roman" w:hAnsi="Times New Roman"/>
          <w:color w:val="000000"/>
          <w:sz w:val="28"/>
          <w:szCs w:val="28"/>
        </w:rPr>
        <w:t>» и Федерального закона от 08.06.2020 № 169-ФЗ «О внесении изменений в Федеральный закон «</w:t>
      </w:r>
      <w:r w:rsidRPr="00B25089">
        <w:rPr>
          <w:rFonts w:ascii="Times New Roman" w:hAnsi="Times New Roman"/>
          <w:sz w:val="28"/>
          <w:szCs w:val="28"/>
        </w:rPr>
        <w:t>О развитии малого и среднего предпринимательства в Российской Федерации</w:t>
      </w:r>
      <w:r w:rsidRPr="00B25089">
        <w:rPr>
          <w:rFonts w:ascii="Times New Roman" w:hAnsi="Times New Roman"/>
          <w:color w:val="000000"/>
          <w:sz w:val="28"/>
          <w:szCs w:val="28"/>
        </w:rPr>
        <w:t>» и статьи 1 и 2 Федерального закона «О внесении изменений в Федеральный закон «</w:t>
      </w:r>
      <w:r w:rsidRPr="00B25089">
        <w:rPr>
          <w:rFonts w:ascii="Times New Roman" w:hAnsi="Times New Roman"/>
          <w:sz w:val="28"/>
          <w:szCs w:val="28"/>
        </w:rPr>
        <w:t>О развитии малого и среднего предпринимательства в Российской Федерации</w:t>
      </w:r>
      <w:r w:rsidRPr="00B25089">
        <w:rPr>
          <w:rFonts w:ascii="Times New Roman" w:hAnsi="Times New Roman"/>
          <w:color w:val="000000"/>
          <w:sz w:val="28"/>
          <w:szCs w:val="28"/>
        </w:rPr>
        <w:t xml:space="preserve">» в целях формирования единого реестра субъектов малого и среднего предпринимательства – получателей поддержки», а также создания условий для развития малого и среднего предпринимательства на территории  </w:t>
      </w:r>
      <w:r>
        <w:rPr>
          <w:rFonts w:ascii="Times New Roman" w:hAnsi="Times New Roman"/>
          <w:color w:val="000000"/>
          <w:sz w:val="28"/>
          <w:szCs w:val="28"/>
        </w:rPr>
        <w:t>Ивановского</w:t>
      </w:r>
      <w:r w:rsidRPr="00B25089">
        <w:rPr>
          <w:rFonts w:ascii="Times New Roman" w:hAnsi="Times New Roman"/>
          <w:color w:val="000000"/>
          <w:sz w:val="28"/>
          <w:szCs w:val="28"/>
        </w:rPr>
        <w:t xml:space="preserve">  сельсовета Баганского  района Новосибирской области, Совет депутатов </w:t>
      </w:r>
      <w:r w:rsidRPr="00B762FD">
        <w:rPr>
          <w:rFonts w:ascii="Times New Roman" w:hAnsi="Times New Roman"/>
          <w:color w:val="000000"/>
          <w:sz w:val="28"/>
          <w:szCs w:val="28"/>
        </w:rPr>
        <w:t>Ивановского</w:t>
      </w:r>
      <w:r w:rsidRPr="00B25089">
        <w:rPr>
          <w:rFonts w:ascii="Times New Roman" w:hAnsi="Times New Roman"/>
          <w:color w:val="000000"/>
          <w:sz w:val="28"/>
          <w:szCs w:val="28"/>
        </w:rPr>
        <w:t xml:space="preserve"> сельсовета Баганского  района Новосибирской области </w:t>
      </w:r>
    </w:p>
    <w:p w:rsidR="0046425B" w:rsidRPr="00B25089" w:rsidRDefault="0046425B" w:rsidP="0046425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25089">
        <w:rPr>
          <w:rFonts w:ascii="Times New Roman" w:hAnsi="Times New Roman"/>
          <w:color w:val="000000"/>
          <w:sz w:val="28"/>
          <w:szCs w:val="28"/>
        </w:rPr>
        <w:t>РЕШИЛ:</w:t>
      </w:r>
    </w:p>
    <w:p w:rsidR="0046425B" w:rsidRPr="00B25089" w:rsidRDefault="0046425B" w:rsidP="0046425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25089">
        <w:rPr>
          <w:rFonts w:ascii="Times New Roman" w:hAnsi="Times New Roman"/>
          <w:color w:val="000000"/>
          <w:sz w:val="28"/>
          <w:szCs w:val="28"/>
        </w:rPr>
        <w:t>1. Утвердить прилагаемый Порядок формирования, ведения, ежегодного дополнения и опубликования Перечня муниципального имущества, свободного от прав третьих лиц, предназначенного для предоставления во владение и (или) пользование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предпринимательства, самозанятым гражданам (далее - Перечень)</w:t>
      </w:r>
    </w:p>
    <w:p w:rsidR="0046425B" w:rsidRPr="00B25089" w:rsidRDefault="0046425B" w:rsidP="0046425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25089">
        <w:rPr>
          <w:rFonts w:ascii="Times New Roman" w:hAnsi="Times New Roman"/>
          <w:color w:val="000000"/>
          <w:sz w:val="28"/>
          <w:szCs w:val="28"/>
        </w:rPr>
        <w:t>2. Утвердить прилагаемую Форму Перечня муниципального имущества, свободного от прав третьих лиц, предназначенного для предоставления во владение и (или) пользование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предпринимательства, самозанятым гражданам.</w:t>
      </w:r>
    </w:p>
    <w:p w:rsidR="0046425B" w:rsidRPr="00B25089" w:rsidRDefault="0046425B" w:rsidP="0046425B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B25089">
        <w:rPr>
          <w:rFonts w:ascii="Times New Roman" w:hAnsi="Times New Roman"/>
          <w:color w:val="000000"/>
          <w:sz w:val="28"/>
          <w:szCs w:val="28"/>
        </w:rPr>
        <w:t xml:space="preserve">3. Определить администрацию  </w:t>
      </w:r>
      <w:r w:rsidRPr="00B762FD">
        <w:rPr>
          <w:rFonts w:ascii="Times New Roman" w:hAnsi="Times New Roman"/>
          <w:color w:val="000000"/>
          <w:sz w:val="28"/>
          <w:szCs w:val="28"/>
        </w:rPr>
        <w:t>Ивановского</w:t>
      </w:r>
      <w:r w:rsidRPr="00B25089">
        <w:rPr>
          <w:rFonts w:ascii="Times New Roman" w:hAnsi="Times New Roman"/>
          <w:color w:val="000000"/>
          <w:sz w:val="28"/>
          <w:szCs w:val="28"/>
        </w:rPr>
        <w:t xml:space="preserve">  сельсовета Баганского  района Новосибирской области уполномоченным органом по формированию, ведению, ежегодному дополнению, а также опубликованию Перечня.</w:t>
      </w:r>
    </w:p>
    <w:p w:rsidR="0046425B" w:rsidRPr="00B25089" w:rsidRDefault="0046425B" w:rsidP="0046425B">
      <w:pPr>
        <w:spacing w:line="254" w:lineRule="auto"/>
        <w:jc w:val="both"/>
        <w:rPr>
          <w:rFonts w:ascii="Times New Roman" w:eastAsia="Courier New" w:hAnsi="Times New Roman" w:cs="Courier New"/>
          <w:color w:val="000000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 xml:space="preserve">           </w:t>
      </w:r>
      <w:r w:rsidRPr="00B25089">
        <w:rPr>
          <w:rFonts w:ascii="Times New Roman" w:eastAsia="Calibri" w:hAnsi="Times New Roman"/>
          <w:sz w:val="28"/>
          <w:szCs w:val="28"/>
        </w:rPr>
        <w:t>5.</w:t>
      </w:r>
      <w:r w:rsidRPr="00B25089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8E0806">
        <w:rPr>
          <w:rFonts w:ascii="Times New Roman" w:eastAsia="Courier New" w:hAnsi="Times New Roman" w:cs="Courier New"/>
          <w:color w:val="000000"/>
          <w:sz w:val="28"/>
          <w:szCs w:val="28"/>
        </w:rPr>
        <w:t xml:space="preserve">Настоящее решение опубликовать в периодическом печатном издании  «Бюллетень органов местного самоуправления муниципального образования </w:t>
      </w:r>
      <w:r w:rsidRPr="00B762FD">
        <w:rPr>
          <w:rFonts w:ascii="Times New Roman" w:eastAsia="Courier New" w:hAnsi="Times New Roman" w:cs="Courier New"/>
          <w:color w:val="000000"/>
          <w:sz w:val="28"/>
          <w:szCs w:val="28"/>
        </w:rPr>
        <w:t>Ивановского</w:t>
      </w:r>
      <w:r w:rsidRPr="008E0806">
        <w:rPr>
          <w:rFonts w:ascii="Times New Roman" w:eastAsia="Courier New" w:hAnsi="Times New Roman" w:cs="Courier New"/>
          <w:color w:val="000000"/>
          <w:sz w:val="28"/>
          <w:szCs w:val="28"/>
        </w:rPr>
        <w:t xml:space="preserve"> сельсовета» </w:t>
      </w:r>
      <w:r w:rsidRPr="00B25089">
        <w:rPr>
          <w:rFonts w:ascii="Times New Roman" w:hAnsi="Times New Roman"/>
          <w:color w:val="000000"/>
          <w:sz w:val="28"/>
          <w:szCs w:val="28"/>
        </w:rPr>
        <w:t xml:space="preserve">и на официальном сайте  </w:t>
      </w:r>
      <w:r w:rsidRPr="00B762FD">
        <w:rPr>
          <w:rFonts w:ascii="Times New Roman" w:hAnsi="Times New Roman"/>
          <w:color w:val="000000"/>
          <w:sz w:val="28"/>
          <w:szCs w:val="28"/>
        </w:rPr>
        <w:t>Ивановского</w:t>
      </w:r>
      <w:r w:rsidRPr="00B25089">
        <w:rPr>
          <w:rFonts w:ascii="Times New Roman" w:hAnsi="Times New Roman"/>
          <w:color w:val="000000"/>
          <w:sz w:val="28"/>
          <w:szCs w:val="28"/>
        </w:rPr>
        <w:t xml:space="preserve">  сельсовета Баганского  района Новосибирской области.</w:t>
      </w:r>
    </w:p>
    <w:p w:rsidR="0046425B" w:rsidRPr="00B25089" w:rsidRDefault="0046425B" w:rsidP="0046425B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</w:t>
      </w:r>
      <w:r w:rsidRPr="00B25089">
        <w:rPr>
          <w:rFonts w:ascii="Times New Roman" w:hAnsi="Times New Roman"/>
          <w:color w:val="000000"/>
          <w:sz w:val="28"/>
          <w:szCs w:val="28"/>
        </w:rPr>
        <w:t>6. Настоящее решение вступает в силу со дня его опубликования.</w:t>
      </w:r>
    </w:p>
    <w:p w:rsidR="0046425B" w:rsidRPr="00B25089" w:rsidRDefault="0046425B" w:rsidP="0046425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46425B" w:rsidRPr="00B25089" w:rsidRDefault="0046425B" w:rsidP="0046425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25089">
        <w:rPr>
          <w:rFonts w:ascii="Times New Roman" w:hAnsi="Times New Roman"/>
          <w:color w:val="000000"/>
          <w:sz w:val="28"/>
          <w:szCs w:val="28"/>
        </w:rPr>
        <w:t> </w:t>
      </w:r>
    </w:p>
    <w:p w:rsidR="0046425B" w:rsidRDefault="0046425B" w:rsidP="0046425B">
      <w:pPr>
        <w:tabs>
          <w:tab w:val="left" w:pos="546"/>
        </w:tabs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Глава  Ивановского сельсовета                                                                                      Баганского района                                                                                               Новосибирской области</w:t>
      </w:r>
      <w:r>
        <w:rPr>
          <w:rFonts w:ascii="Times New Roman" w:hAnsi="Times New Roman"/>
          <w:bCs/>
          <w:sz w:val="28"/>
          <w:szCs w:val="28"/>
        </w:rPr>
        <w:tab/>
        <w:t xml:space="preserve">                                                        А.К. Ритер   </w:t>
      </w:r>
    </w:p>
    <w:p w:rsidR="0046425B" w:rsidRDefault="0046425B" w:rsidP="0046425B">
      <w:pPr>
        <w:tabs>
          <w:tab w:val="left" w:pos="546"/>
        </w:tabs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                                                         </w:t>
      </w:r>
    </w:p>
    <w:p w:rsidR="0046425B" w:rsidRDefault="0046425B" w:rsidP="0046425B">
      <w:pPr>
        <w:tabs>
          <w:tab w:val="left" w:pos="546"/>
        </w:tabs>
        <w:spacing w:after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Председатель совета депутатов                                                                         </w:t>
      </w:r>
    </w:p>
    <w:p w:rsidR="0046425B" w:rsidRDefault="0046425B" w:rsidP="0046425B">
      <w:pPr>
        <w:tabs>
          <w:tab w:val="left" w:pos="546"/>
        </w:tabs>
        <w:spacing w:after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Ивановского сельсовета                                                                                </w:t>
      </w:r>
    </w:p>
    <w:p w:rsidR="0046425B" w:rsidRDefault="0046425B" w:rsidP="0046425B">
      <w:pPr>
        <w:tabs>
          <w:tab w:val="left" w:pos="546"/>
        </w:tabs>
        <w:spacing w:after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 Баганского района </w:t>
      </w:r>
    </w:p>
    <w:p w:rsidR="0046425B" w:rsidRDefault="0046425B" w:rsidP="0046425B">
      <w:pPr>
        <w:tabs>
          <w:tab w:val="left" w:pos="546"/>
        </w:tabs>
        <w:spacing w:after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Новосибирской области</w:t>
      </w:r>
      <w:r>
        <w:rPr>
          <w:rFonts w:ascii="Times New Roman" w:hAnsi="Times New Roman"/>
          <w:bCs/>
          <w:sz w:val="28"/>
          <w:szCs w:val="28"/>
        </w:rPr>
        <w:tab/>
      </w:r>
      <w:r>
        <w:rPr>
          <w:rFonts w:ascii="Times New Roman" w:hAnsi="Times New Roman"/>
          <w:bCs/>
          <w:sz w:val="28"/>
          <w:szCs w:val="28"/>
        </w:rPr>
        <w:tab/>
        <w:t xml:space="preserve">                       </w:t>
      </w:r>
      <w:r>
        <w:rPr>
          <w:rFonts w:ascii="Times New Roman" w:hAnsi="Times New Roman"/>
          <w:bCs/>
          <w:sz w:val="28"/>
          <w:szCs w:val="28"/>
        </w:rPr>
        <w:tab/>
        <w:t xml:space="preserve">      Н. А. Мосейкова</w:t>
      </w:r>
    </w:p>
    <w:p w:rsidR="0046425B" w:rsidRPr="00A36F6D" w:rsidRDefault="0046425B" w:rsidP="0046425B">
      <w:pPr>
        <w:spacing w:after="0"/>
        <w:jc w:val="both"/>
        <w:rPr>
          <w:rFonts w:ascii="Times New Roman" w:hAnsi="Times New Roman"/>
          <w:sz w:val="20"/>
          <w:szCs w:val="20"/>
        </w:rPr>
      </w:pPr>
      <w:r w:rsidRPr="00A36F6D">
        <w:rPr>
          <w:rFonts w:ascii="Times New Roman" w:hAnsi="Times New Roman"/>
          <w:sz w:val="20"/>
          <w:szCs w:val="20"/>
        </w:rPr>
        <w:t>Новосибирская область,</w:t>
      </w:r>
    </w:p>
    <w:p w:rsidR="0046425B" w:rsidRPr="00A36F6D" w:rsidRDefault="0046425B" w:rsidP="0046425B">
      <w:pPr>
        <w:spacing w:after="0"/>
        <w:jc w:val="both"/>
        <w:rPr>
          <w:rFonts w:ascii="Times New Roman" w:hAnsi="Times New Roman"/>
          <w:sz w:val="20"/>
          <w:szCs w:val="20"/>
        </w:rPr>
      </w:pPr>
      <w:r w:rsidRPr="00A36F6D">
        <w:rPr>
          <w:rFonts w:ascii="Times New Roman" w:hAnsi="Times New Roman"/>
          <w:sz w:val="20"/>
          <w:szCs w:val="20"/>
        </w:rPr>
        <w:t xml:space="preserve">Баганский район, село Ивановка </w:t>
      </w:r>
    </w:p>
    <w:p w:rsidR="0046425B" w:rsidRPr="00A36F6D" w:rsidRDefault="0046425B" w:rsidP="0046425B">
      <w:pPr>
        <w:spacing w:after="0"/>
        <w:jc w:val="both"/>
        <w:rPr>
          <w:rFonts w:ascii="Times New Roman" w:hAnsi="Times New Roman"/>
          <w:sz w:val="20"/>
          <w:szCs w:val="20"/>
        </w:rPr>
      </w:pPr>
      <w:r w:rsidRPr="00A36F6D">
        <w:rPr>
          <w:rFonts w:ascii="Times New Roman" w:hAnsi="Times New Roman"/>
          <w:sz w:val="20"/>
          <w:szCs w:val="20"/>
        </w:rPr>
        <w:lastRenderedPageBreak/>
        <w:t>улица Центральная, дом 27</w:t>
      </w:r>
    </w:p>
    <w:p w:rsidR="0046425B" w:rsidRPr="00A36F6D" w:rsidRDefault="0046425B" w:rsidP="0046425B">
      <w:pPr>
        <w:spacing w:after="0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25</w:t>
      </w:r>
      <w:r w:rsidRPr="00A36F6D">
        <w:rPr>
          <w:rFonts w:ascii="Times New Roman" w:hAnsi="Times New Roman"/>
          <w:sz w:val="20"/>
          <w:szCs w:val="20"/>
        </w:rPr>
        <w:t>.</w:t>
      </w:r>
      <w:r>
        <w:rPr>
          <w:rFonts w:ascii="Times New Roman" w:hAnsi="Times New Roman"/>
          <w:sz w:val="20"/>
          <w:szCs w:val="20"/>
        </w:rPr>
        <w:t>10.</w:t>
      </w:r>
      <w:r w:rsidRPr="00A36F6D">
        <w:rPr>
          <w:rFonts w:ascii="Times New Roman" w:hAnsi="Times New Roman"/>
          <w:sz w:val="20"/>
          <w:szCs w:val="20"/>
        </w:rPr>
        <w:t xml:space="preserve"> 202</w:t>
      </w:r>
      <w:r>
        <w:rPr>
          <w:rFonts w:ascii="Times New Roman" w:hAnsi="Times New Roman"/>
          <w:sz w:val="20"/>
          <w:szCs w:val="20"/>
        </w:rPr>
        <w:t>1</w:t>
      </w:r>
      <w:r w:rsidRPr="00A36F6D">
        <w:rPr>
          <w:rFonts w:ascii="Times New Roman" w:hAnsi="Times New Roman"/>
          <w:sz w:val="20"/>
          <w:szCs w:val="20"/>
        </w:rPr>
        <w:t xml:space="preserve"> г. №</w:t>
      </w:r>
      <w:r>
        <w:rPr>
          <w:rFonts w:ascii="Times New Roman" w:hAnsi="Times New Roman"/>
          <w:sz w:val="20"/>
          <w:szCs w:val="20"/>
        </w:rPr>
        <w:t>37</w:t>
      </w:r>
      <w:r>
        <w:rPr>
          <w:rFonts w:ascii="Times New Roman" w:hAnsi="Times New Roman"/>
          <w:sz w:val="20"/>
          <w:szCs w:val="20"/>
          <w:u w:val="single"/>
        </w:rPr>
        <w:t xml:space="preserve"> </w:t>
      </w:r>
      <w:r w:rsidRPr="00A36F6D">
        <w:rPr>
          <w:rFonts w:ascii="Times New Roman" w:hAnsi="Times New Roman"/>
          <w:sz w:val="20"/>
          <w:szCs w:val="20"/>
        </w:rPr>
        <w:t>нпа</w:t>
      </w:r>
    </w:p>
    <w:p w:rsidR="0046425B" w:rsidRPr="00B25089" w:rsidRDefault="0046425B" w:rsidP="0046425B">
      <w:pPr>
        <w:spacing w:after="0" w:line="240" w:lineRule="auto"/>
        <w:ind w:firstLine="567"/>
        <w:jc w:val="right"/>
        <w:rPr>
          <w:rFonts w:ascii="Times New Roman" w:hAnsi="Times New Roman"/>
          <w:color w:val="000000"/>
          <w:sz w:val="28"/>
          <w:szCs w:val="28"/>
        </w:rPr>
      </w:pPr>
    </w:p>
    <w:p w:rsidR="0046425B" w:rsidRPr="00B25089" w:rsidRDefault="0046425B" w:rsidP="0046425B">
      <w:pPr>
        <w:spacing w:after="0" w:line="240" w:lineRule="auto"/>
        <w:ind w:firstLine="567"/>
        <w:jc w:val="right"/>
        <w:rPr>
          <w:rFonts w:ascii="Times New Roman" w:hAnsi="Times New Roman"/>
          <w:sz w:val="28"/>
          <w:szCs w:val="28"/>
        </w:rPr>
      </w:pPr>
      <w:r w:rsidRPr="00B25089">
        <w:rPr>
          <w:rFonts w:ascii="Times New Roman" w:hAnsi="Times New Roman"/>
          <w:color w:val="000000"/>
          <w:sz w:val="28"/>
          <w:szCs w:val="28"/>
        </w:rPr>
        <w:t>УТВЕРЖДЕН:</w:t>
      </w:r>
    </w:p>
    <w:p w:rsidR="0046425B" w:rsidRPr="00B25089" w:rsidRDefault="0046425B" w:rsidP="0046425B">
      <w:pPr>
        <w:spacing w:after="0" w:line="240" w:lineRule="auto"/>
        <w:ind w:firstLine="567"/>
        <w:jc w:val="right"/>
        <w:rPr>
          <w:rFonts w:ascii="Times New Roman" w:hAnsi="Times New Roman"/>
          <w:color w:val="000000"/>
          <w:sz w:val="28"/>
          <w:szCs w:val="28"/>
        </w:rPr>
      </w:pPr>
      <w:r w:rsidRPr="00B25089">
        <w:rPr>
          <w:rFonts w:ascii="Times New Roman" w:hAnsi="Times New Roman"/>
          <w:color w:val="000000"/>
          <w:sz w:val="28"/>
          <w:szCs w:val="28"/>
        </w:rPr>
        <w:t xml:space="preserve">решением </w:t>
      </w:r>
    </w:p>
    <w:p w:rsidR="0046425B" w:rsidRPr="00B25089" w:rsidRDefault="0046425B" w:rsidP="0046425B">
      <w:pPr>
        <w:spacing w:after="0" w:line="240" w:lineRule="auto"/>
        <w:ind w:firstLine="567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14 </w:t>
      </w:r>
      <w:r w:rsidRPr="00B25089">
        <w:rPr>
          <w:rFonts w:ascii="Times New Roman" w:hAnsi="Times New Roman"/>
          <w:color w:val="000000"/>
          <w:sz w:val="28"/>
          <w:szCs w:val="28"/>
        </w:rPr>
        <w:t>сессии Совета депутатов</w:t>
      </w:r>
    </w:p>
    <w:p w:rsidR="0046425B" w:rsidRPr="00B25089" w:rsidRDefault="0046425B" w:rsidP="0046425B">
      <w:pPr>
        <w:spacing w:after="0" w:line="240" w:lineRule="auto"/>
        <w:ind w:firstLine="567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Ивановского</w:t>
      </w:r>
      <w:r w:rsidRPr="00B25089">
        <w:rPr>
          <w:rFonts w:ascii="Times New Roman" w:hAnsi="Times New Roman"/>
          <w:color w:val="000000"/>
          <w:sz w:val="28"/>
          <w:szCs w:val="28"/>
        </w:rPr>
        <w:t xml:space="preserve"> сельсовета</w:t>
      </w:r>
    </w:p>
    <w:p w:rsidR="0046425B" w:rsidRPr="00B25089" w:rsidRDefault="0046425B" w:rsidP="0046425B">
      <w:pPr>
        <w:spacing w:after="0" w:line="240" w:lineRule="auto"/>
        <w:ind w:firstLine="567"/>
        <w:jc w:val="right"/>
        <w:rPr>
          <w:rFonts w:ascii="Times New Roman" w:hAnsi="Times New Roman"/>
          <w:sz w:val="28"/>
          <w:szCs w:val="28"/>
        </w:rPr>
      </w:pPr>
      <w:r w:rsidRPr="00B25089">
        <w:rPr>
          <w:rFonts w:ascii="Times New Roman" w:hAnsi="Times New Roman"/>
          <w:color w:val="000000"/>
          <w:sz w:val="28"/>
          <w:szCs w:val="28"/>
        </w:rPr>
        <w:t>Баганского района</w:t>
      </w:r>
    </w:p>
    <w:p w:rsidR="0046425B" w:rsidRPr="00B25089" w:rsidRDefault="0046425B" w:rsidP="0046425B">
      <w:pPr>
        <w:spacing w:after="0" w:line="240" w:lineRule="auto"/>
        <w:ind w:firstLine="567"/>
        <w:jc w:val="right"/>
        <w:rPr>
          <w:rFonts w:ascii="Times New Roman" w:hAnsi="Times New Roman"/>
          <w:sz w:val="28"/>
          <w:szCs w:val="28"/>
        </w:rPr>
      </w:pPr>
      <w:r w:rsidRPr="00B25089">
        <w:rPr>
          <w:rFonts w:ascii="Times New Roman" w:hAnsi="Times New Roman"/>
          <w:color w:val="000000"/>
          <w:sz w:val="28"/>
          <w:szCs w:val="28"/>
        </w:rPr>
        <w:t>Новосибирской области</w:t>
      </w:r>
    </w:p>
    <w:p w:rsidR="0046425B" w:rsidRPr="00B25089" w:rsidRDefault="0046425B" w:rsidP="0046425B">
      <w:pPr>
        <w:spacing w:after="0" w:line="240" w:lineRule="auto"/>
        <w:ind w:firstLine="567"/>
        <w:jc w:val="right"/>
        <w:rPr>
          <w:rFonts w:ascii="Times New Roman" w:hAnsi="Times New Roman"/>
          <w:sz w:val="28"/>
          <w:szCs w:val="28"/>
        </w:rPr>
      </w:pPr>
      <w:r w:rsidRPr="00B25089">
        <w:rPr>
          <w:rFonts w:ascii="Times New Roman" w:hAnsi="Times New Roman"/>
          <w:color w:val="000000"/>
          <w:sz w:val="28"/>
          <w:szCs w:val="28"/>
        </w:rPr>
        <w:t xml:space="preserve">от </w:t>
      </w:r>
      <w:r>
        <w:rPr>
          <w:rFonts w:ascii="Times New Roman" w:hAnsi="Times New Roman"/>
          <w:color w:val="000000"/>
          <w:sz w:val="28"/>
          <w:szCs w:val="28"/>
        </w:rPr>
        <w:t>25</w:t>
      </w:r>
      <w:r w:rsidRPr="00B25089">
        <w:rPr>
          <w:rFonts w:ascii="Times New Roman" w:hAnsi="Times New Roman"/>
          <w:color w:val="000000"/>
          <w:sz w:val="28"/>
          <w:szCs w:val="28"/>
        </w:rPr>
        <w:t>.10. 2021 №</w:t>
      </w:r>
      <w:r>
        <w:rPr>
          <w:rFonts w:ascii="Times New Roman" w:hAnsi="Times New Roman"/>
          <w:color w:val="000000"/>
          <w:sz w:val="28"/>
          <w:szCs w:val="28"/>
        </w:rPr>
        <w:t xml:space="preserve"> 71</w:t>
      </w:r>
    </w:p>
    <w:p w:rsidR="0046425B" w:rsidRPr="00B25089" w:rsidRDefault="0046425B" w:rsidP="0046425B">
      <w:pPr>
        <w:spacing w:after="0" w:line="240" w:lineRule="auto"/>
        <w:ind w:firstLine="567"/>
        <w:jc w:val="right"/>
        <w:rPr>
          <w:rFonts w:ascii="Times New Roman" w:hAnsi="Times New Roman"/>
          <w:sz w:val="28"/>
          <w:szCs w:val="28"/>
        </w:rPr>
      </w:pPr>
      <w:r w:rsidRPr="00B25089">
        <w:rPr>
          <w:rFonts w:ascii="Times New Roman" w:hAnsi="Times New Roman"/>
          <w:color w:val="000000"/>
          <w:sz w:val="28"/>
          <w:szCs w:val="28"/>
        </w:rPr>
        <w:t> </w:t>
      </w:r>
    </w:p>
    <w:p w:rsidR="0046425B" w:rsidRPr="00B25089" w:rsidRDefault="0046425B" w:rsidP="0046425B">
      <w:pPr>
        <w:spacing w:after="0" w:line="240" w:lineRule="auto"/>
        <w:ind w:firstLine="567"/>
        <w:jc w:val="center"/>
        <w:rPr>
          <w:rFonts w:ascii="Times New Roman" w:hAnsi="Times New Roman"/>
          <w:sz w:val="28"/>
          <w:szCs w:val="28"/>
        </w:rPr>
      </w:pPr>
      <w:r w:rsidRPr="00B25089">
        <w:rPr>
          <w:rFonts w:ascii="Times New Roman" w:hAnsi="Times New Roman"/>
          <w:b/>
          <w:bCs/>
          <w:sz w:val="28"/>
          <w:szCs w:val="28"/>
        </w:rPr>
        <w:t>Порядок</w:t>
      </w:r>
    </w:p>
    <w:p w:rsidR="0046425B" w:rsidRPr="00B25089" w:rsidRDefault="0046425B" w:rsidP="0046425B">
      <w:pPr>
        <w:spacing w:after="0" w:line="240" w:lineRule="auto"/>
        <w:ind w:firstLine="567"/>
        <w:jc w:val="center"/>
        <w:rPr>
          <w:rFonts w:ascii="Times New Roman" w:hAnsi="Times New Roman"/>
          <w:sz w:val="28"/>
          <w:szCs w:val="28"/>
        </w:rPr>
      </w:pPr>
      <w:r w:rsidRPr="00B25089">
        <w:rPr>
          <w:rFonts w:ascii="Times New Roman" w:hAnsi="Times New Roman"/>
          <w:b/>
          <w:bCs/>
          <w:sz w:val="28"/>
          <w:szCs w:val="28"/>
        </w:rPr>
        <w:t>формирования, ведения, ежегодного дополнения и опубликования Перечня муниципального имущества, свободного от прав третьих лиц, предназначенного для предоставления во владение и (или) пользование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предпринимательства, самозанятых граждан</w:t>
      </w:r>
    </w:p>
    <w:p w:rsidR="0046425B" w:rsidRPr="00B25089" w:rsidRDefault="0046425B" w:rsidP="0046425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25089">
        <w:rPr>
          <w:rFonts w:ascii="Times New Roman" w:hAnsi="Times New Roman"/>
          <w:color w:val="000000"/>
          <w:sz w:val="28"/>
          <w:szCs w:val="28"/>
        </w:rPr>
        <w:t> </w:t>
      </w:r>
    </w:p>
    <w:p w:rsidR="0046425B" w:rsidRPr="00B25089" w:rsidRDefault="0046425B" w:rsidP="0046425B">
      <w:pPr>
        <w:spacing w:after="0" w:line="240" w:lineRule="auto"/>
        <w:ind w:firstLine="567"/>
        <w:jc w:val="center"/>
        <w:rPr>
          <w:rFonts w:ascii="Times New Roman" w:hAnsi="Times New Roman"/>
          <w:sz w:val="28"/>
          <w:szCs w:val="28"/>
        </w:rPr>
      </w:pPr>
      <w:r w:rsidRPr="00B25089">
        <w:rPr>
          <w:rFonts w:ascii="Times New Roman" w:hAnsi="Times New Roman"/>
          <w:b/>
          <w:bCs/>
          <w:sz w:val="28"/>
          <w:szCs w:val="28"/>
        </w:rPr>
        <w:t>1.Общие положения</w:t>
      </w:r>
    </w:p>
    <w:p w:rsidR="0046425B" w:rsidRPr="00B25089" w:rsidRDefault="0046425B" w:rsidP="0046425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25089">
        <w:rPr>
          <w:rFonts w:ascii="Times New Roman" w:hAnsi="Times New Roman"/>
          <w:color w:val="000000"/>
          <w:sz w:val="28"/>
          <w:szCs w:val="28"/>
        </w:rPr>
        <w:t> </w:t>
      </w:r>
    </w:p>
    <w:p w:rsidR="0046425B" w:rsidRPr="00B25089" w:rsidRDefault="0046425B" w:rsidP="0046425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25089">
        <w:rPr>
          <w:rFonts w:ascii="Times New Roman" w:hAnsi="Times New Roman"/>
          <w:color w:val="000000"/>
          <w:sz w:val="28"/>
          <w:szCs w:val="28"/>
        </w:rPr>
        <w:t xml:space="preserve">1.1.Настоящий Порядок определяет правила формирования, ведения, ежегодного дополнения и опубликования перечня муниципального имущества  </w:t>
      </w:r>
      <w:r>
        <w:rPr>
          <w:rFonts w:ascii="Times New Roman" w:hAnsi="Times New Roman"/>
          <w:color w:val="000000"/>
          <w:sz w:val="28"/>
          <w:szCs w:val="28"/>
        </w:rPr>
        <w:t>Ивановского</w:t>
      </w:r>
      <w:r w:rsidRPr="00B25089">
        <w:rPr>
          <w:rFonts w:ascii="Times New Roman" w:hAnsi="Times New Roman"/>
          <w:color w:val="000000"/>
          <w:sz w:val="28"/>
          <w:szCs w:val="28"/>
        </w:rPr>
        <w:t xml:space="preserve">  сельсовета Баганского  района Новосибирской области, предусмотренного частью 4 статьи 18 Федерального закона от 24.07.2007 № 209-ФЗ «</w:t>
      </w:r>
      <w:r w:rsidRPr="00B25089">
        <w:rPr>
          <w:rFonts w:ascii="Times New Roman" w:hAnsi="Times New Roman"/>
          <w:sz w:val="28"/>
          <w:szCs w:val="28"/>
        </w:rPr>
        <w:t>О развитии малого и среднего предпринимательства в Российской Федерации</w:t>
      </w:r>
      <w:r w:rsidRPr="00B25089">
        <w:rPr>
          <w:rFonts w:ascii="Times New Roman" w:hAnsi="Times New Roman"/>
          <w:color w:val="000000"/>
          <w:sz w:val="28"/>
          <w:szCs w:val="28"/>
        </w:rPr>
        <w:t>» (далее-Перечень), свободного от прав третьих лиц, состав информации, подлежащей включению в Перечень в целях предоставления имущества на долгосрочной основе (в том числе по льготным ставкам арендной платы)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 (далее - субъекты малого и среднего предпринимательства), а также физических лиц, не являющихся индивидуальными предпринимателями и применяющие специальный налоговый режим «Налог на профессиональный доход» (далее - самозанятые граждане).</w:t>
      </w:r>
    </w:p>
    <w:p w:rsidR="0046425B" w:rsidRPr="00B25089" w:rsidRDefault="0046425B" w:rsidP="0046425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25089">
        <w:rPr>
          <w:rFonts w:ascii="Times New Roman" w:hAnsi="Times New Roman"/>
          <w:color w:val="000000"/>
          <w:sz w:val="28"/>
          <w:szCs w:val="28"/>
        </w:rPr>
        <w:t> </w:t>
      </w:r>
    </w:p>
    <w:p w:rsidR="0046425B" w:rsidRPr="00B25089" w:rsidRDefault="0046425B" w:rsidP="0046425B">
      <w:pPr>
        <w:spacing w:after="0" w:line="240" w:lineRule="auto"/>
        <w:ind w:firstLine="567"/>
        <w:jc w:val="center"/>
        <w:rPr>
          <w:rFonts w:ascii="Times New Roman" w:hAnsi="Times New Roman"/>
          <w:sz w:val="28"/>
          <w:szCs w:val="28"/>
        </w:rPr>
      </w:pPr>
      <w:r w:rsidRPr="00B25089">
        <w:rPr>
          <w:rFonts w:ascii="Times New Roman" w:hAnsi="Times New Roman"/>
          <w:b/>
          <w:bCs/>
          <w:sz w:val="28"/>
          <w:szCs w:val="28"/>
        </w:rPr>
        <w:t>2. Цели создания и основные принципы формирования, ведения, ежегодного дополнения и опубликования Перечня</w:t>
      </w:r>
    </w:p>
    <w:p w:rsidR="0046425B" w:rsidRPr="00B25089" w:rsidRDefault="0046425B" w:rsidP="0046425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25089">
        <w:rPr>
          <w:rFonts w:ascii="Times New Roman" w:hAnsi="Times New Roman"/>
          <w:color w:val="000000"/>
          <w:sz w:val="28"/>
          <w:szCs w:val="28"/>
        </w:rPr>
        <w:t> </w:t>
      </w:r>
    </w:p>
    <w:p w:rsidR="0046425B" w:rsidRPr="00B25089" w:rsidRDefault="0046425B" w:rsidP="0046425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25089">
        <w:rPr>
          <w:rFonts w:ascii="Times New Roman" w:hAnsi="Times New Roman"/>
          <w:color w:val="000000"/>
          <w:sz w:val="28"/>
          <w:szCs w:val="28"/>
        </w:rPr>
        <w:t xml:space="preserve">2.1.Перечень представляет собой реестр объектов муниципального имущества  </w:t>
      </w:r>
      <w:r w:rsidRPr="00B762FD">
        <w:rPr>
          <w:rFonts w:ascii="Times New Roman" w:hAnsi="Times New Roman"/>
          <w:color w:val="000000"/>
          <w:sz w:val="28"/>
          <w:szCs w:val="28"/>
        </w:rPr>
        <w:t>Ивановского</w:t>
      </w:r>
      <w:r w:rsidRPr="00B25089">
        <w:rPr>
          <w:rFonts w:ascii="Times New Roman" w:hAnsi="Times New Roman"/>
          <w:color w:val="000000"/>
          <w:sz w:val="28"/>
          <w:szCs w:val="28"/>
        </w:rPr>
        <w:t xml:space="preserve">  сельсовета Баганского  района Новосибирской области (далее - объекты учета), свободного от прав третьих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предпринимательства, самозанятых граждан) и предусмотренного частью 1 статьи 18 Федерального закона от 24.07.2007 № 209-ФЗ «</w:t>
      </w:r>
      <w:r w:rsidRPr="00B25089">
        <w:rPr>
          <w:rFonts w:ascii="Times New Roman" w:hAnsi="Times New Roman"/>
          <w:sz w:val="28"/>
          <w:szCs w:val="28"/>
        </w:rPr>
        <w:t>О развитии малого и среднего предпринимательства в Российской Федерации»</w:t>
      </w:r>
      <w:r w:rsidRPr="00B25089">
        <w:rPr>
          <w:rFonts w:ascii="Times New Roman" w:hAnsi="Times New Roman"/>
          <w:color w:val="000000"/>
          <w:sz w:val="28"/>
          <w:szCs w:val="28"/>
        </w:rPr>
        <w:t xml:space="preserve">, которые могут быть предоставлены во владение и (или) в </w:t>
      </w:r>
      <w:r w:rsidRPr="00B25089">
        <w:rPr>
          <w:rFonts w:ascii="Times New Roman" w:hAnsi="Times New Roman"/>
          <w:color w:val="000000"/>
          <w:sz w:val="28"/>
          <w:szCs w:val="28"/>
        </w:rPr>
        <w:lastRenderedPageBreak/>
        <w:t>пользование на долгосрочной основе (в том числе по льготным ставкам арендной платы) субъектам малого и среднего предпринимательства, самозанятым гражданам, а также отчуждены на возмездной основе в собственность субъектов малого и среднего предпринимательства, самозанятым гражданам в соответствии с Федеральным законом от 22.07.2008 №159-ФЗ «Об особенностях отчуждения недвижимого имущества, находящегося в государственной собственности субъектов Российской Федерации или в муниципальной собственности и арендуемого субъектами малого и среднего предпринимательства, и о внесении изменений в отдельные законодательные акты Российской Федерации» и в случаях, указанных в подпунктах 6, 8 и 9 пункта 2 статьи 39.3 </w:t>
      </w:r>
      <w:r w:rsidRPr="00B25089">
        <w:rPr>
          <w:rFonts w:ascii="Times New Roman" w:hAnsi="Times New Roman"/>
          <w:sz w:val="28"/>
          <w:szCs w:val="28"/>
        </w:rPr>
        <w:t>Земельного кодекса</w:t>
      </w:r>
      <w:r w:rsidRPr="00B25089">
        <w:rPr>
          <w:rFonts w:ascii="Times New Roman" w:hAnsi="Times New Roman"/>
          <w:color w:val="000000"/>
          <w:sz w:val="28"/>
          <w:szCs w:val="28"/>
        </w:rPr>
        <w:t> Российской Федерации.</w:t>
      </w:r>
    </w:p>
    <w:p w:rsidR="0046425B" w:rsidRPr="00B25089" w:rsidRDefault="0046425B" w:rsidP="0046425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25089">
        <w:rPr>
          <w:rFonts w:ascii="Times New Roman" w:hAnsi="Times New Roman"/>
          <w:color w:val="000000"/>
          <w:sz w:val="28"/>
          <w:szCs w:val="28"/>
        </w:rPr>
        <w:t>2.2. Формирование Перечня осуществляется в целях:</w:t>
      </w:r>
    </w:p>
    <w:p w:rsidR="0046425B" w:rsidRPr="00B25089" w:rsidRDefault="0046425B" w:rsidP="0046425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25089">
        <w:rPr>
          <w:rFonts w:ascii="Times New Roman" w:hAnsi="Times New Roman"/>
          <w:color w:val="000000"/>
          <w:sz w:val="28"/>
          <w:szCs w:val="28"/>
        </w:rPr>
        <w:t xml:space="preserve">2.2.1. Предоставления имущества, принадлежащего на праве собственности  </w:t>
      </w:r>
      <w:r w:rsidRPr="00B762FD">
        <w:rPr>
          <w:rFonts w:ascii="Times New Roman" w:hAnsi="Times New Roman"/>
          <w:color w:val="000000"/>
          <w:sz w:val="28"/>
          <w:szCs w:val="28"/>
        </w:rPr>
        <w:t>Ивановского</w:t>
      </w:r>
      <w:r w:rsidRPr="00B25089">
        <w:rPr>
          <w:rFonts w:ascii="Times New Roman" w:hAnsi="Times New Roman"/>
          <w:color w:val="000000"/>
          <w:sz w:val="28"/>
          <w:szCs w:val="28"/>
        </w:rPr>
        <w:t xml:space="preserve">  сельсовета Баганского  района Новосибирской области во владение и (или) пользование на долгосрочной основе (в том числе по льготным ставкам арендной платы) субъектам малого и среднего предпринимательства, самозанятым гражданам.</w:t>
      </w:r>
    </w:p>
    <w:p w:rsidR="0046425B" w:rsidRPr="00B25089" w:rsidRDefault="0046425B" w:rsidP="0046425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25089">
        <w:rPr>
          <w:rFonts w:ascii="Times New Roman" w:hAnsi="Times New Roman"/>
          <w:color w:val="000000"/>
          <w:sz w:val="28"/>
          <w:szCs w:val="28"/>
        </w:rPr>
        <w:t xml:space="preserve">2.2.2. Расширения доступности субъектов малого и среднего предпринимательства, самозанятых граждан к информации об имуществе, принадлежащем на праве собственности  </w:t>
      </w:r>
      <w:r w:rsidRPr="00B762FD">
        <w:rPr>
          <w:rFonts w:ascii="Times New Roman" w:hAnsi="Times New Roman"/>
          <w:color w:val="000000"/>
          <w:sz w:val="28"/>
          <w:szCs w:val="28"/>
        </w:rPr>
        <w:t>Ивановского</w:t>
      </w:r>
      <w:r w:rsidRPr="00B25089">
        <w:rPr>
          <w:rFonts w:ascii="Times New Roman" w:hAnsi="Times New Roman"/>
          <w:color w:val="000000"/>
          <w:sz w:val="28"/>
          <w:szCs w:val="28"/>
        </w:rPr>
        <w:t xml:space="preserve">  сельсовета Баганского  района Новосибирской области (далее - имущество) и подлежащем предоставлению им во владение и (или) пользование на долгосрочной основе (в том числе по льготным ставкам арендной платы) в рамках оказания имущественной поддержки, а также для организации передаче включенного в Перечень имущества указанным лицам.</w:t>
      </w:r>
    </w:p>
    <w:p w:rsidR="0046425B" w:rsidRPr="00B25089" w:rsidRDefault="0046425B" w:rsidP="0046425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25089">
        <w:rPr>
          <w:rFonts w:ascii="Times New Roman" w:hAnsi="Times New Roman"/>
          <w:color w:val="000000"/>
          <w:sz w:val="28"/>
          <w:szCs w:val="28"/>
        </w:rPr>
        <w:t xml:space="preserve">2.2.3. Реализации полномочий  </w:t>
      </w:r>
      <w:r w:rsidRPr="00B762FD">
        <w:rPr>
          <w:rFonts w:ascii="Times New Roman" w:hAnsi="Times New Roman"/>
          <w:color w:val="000000"/>
          <w:sz w:val="28"/>
          <w:szCs w:val="28"/>
        </w:rPr>
        <w:t>Ивановского</w:t>
      </w:r>
      <w:r w:rsidRPr="00B25089">
        <w:rPr>
          <w:rFonts w:ascii="Times New Roman" w:hAnsi="Times New Roman"/>
          <w:color w:val="000000"/>
          <w:sz w:val="28"/>
          <w:szCs w:val="28"/>
        </w:rPr>
        <w:t xml:space="preserve">  сельсовета Баганского  района Новосибирской области по вопросам развития малого и среднего предпринимательства путем оказания имущественной поддержки субъектам малого и среднего предпринимательства, самозанятым гражданам.</w:t>
      </w:r>
    </w:p>
    <w:p w:rsidR="0046425B" w:rsidRPr="00B25089" w:rsidRDefault="0046425B" w:rsidP="0046425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25089">
        <w:rPr>
          <w:rFonts w:ascii="Times New Roman" w:hAnsi="Times New Roman"/>
          <w:color w:val="000000"/>
          <w:sz w:val="28"/>
          <w:szCs w:val="28"/>
        </w:rPr>
        <w:t xml:space="preserve">2.2.4. Повышения эффективности управления муниципальным имуществом, находящимся в собственности  </w:t>
      </w:r>
      <w:r w:rsidRPr="00B762FD">
        <w:rPr>
          <w:rFonts w:ascii="Times New Roman" w:hAnsi="Times New Roman"/>
          <w:color w:val="000000"/>
          <w:sz w:val="28"/>
          <w:szCs w:val="28"/>
        </w:rPr>
        <w:t>Ивановского</w:t>
      </w:r>
      <w:r w:rsidRPr="00B25089">
        <w:rPr>
          <w:rFonts w:ascii="Times New Roman" w:hAnsi="Times New Roman"/>
          <w:color w:val="000000"/>
          <w:sz w:val="28"/>
          <w:szCs w:val="28"/>
        </w:rPr>
        <w:t xml:space="preserve">  сельсовета Баганского  района Новосибирской области.</w:t>
      </w:r>
    </w:p>
    <w:p w:rsidR="0046425B" w:rsidRPr="00B25089" w:rsidRDefault="0046425B" w:rsidP="0046425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25089">
        <w:rPr>
          <w:rFonts w:ascii="Times New Roman" w:hAnsi="Times New Roman"/>
          <w:color w:val="000000"/>
          <w:sz w:val="28"/>
          <w:szCs w:val="28"/>
        </w:rPr>
        <w:t>2.3. Формирование и ведение Перечня основывается на следующих основных принципах:</w:t>
      </w:r>
    </w:p>
    <w:p w:rsidR="0046425B" w:rsidRPr="00B25089" w:rsidRDefault="0046425B" w:rsidP="0046425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25089">
        <w:rPr>
          <w:rFonts w:ascii="Times New Roman" w:hAnsi="Times New Roman"/>
          <w:color w:val="000000"/>
          <w:sz w:val="28"/>
          <w:szCs w:val="28"/>
        </w:rPr>
        <w:t>2.3.1. Достоверность данных об имуществе, включаемом в Перечень, и поддержание актуальности информации об имуществе, включенном в Перечень.</w:t>
      </w:r>
    </w:p>
    <w:p w:rsidR="0046425B" w:rsidRPr="00B25089" w:rsidRDefault="0046425B" w:rsidP="0046425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25089">
        <w:rPr>
          <w:rFonts w:ascii="Times New Roman" w:hAnsi="Times New Roman"/>
          <w:color w:val="000000"/>
          <w:sz w:val="28"/>
          <w:szCs w:val="28"/>
        </w:rPr>
        <w:t>2.3.2. Открытость и доступность сведений об имуществе в Перечне.</w:t>
      </w:r>
    </w:p>
    <w:p w:rsidR="0046425B" w:rsidRPr="00B25089" w:rsidRDefault="0046425B" w:rsidP="0046425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25089">
        <w:rPr>
          <w:rFonts w:ascii="Times New Roman" w:hAnsi="Times New Roman"/>
          <w:color w:val="000000"/>
          <w:sz w:val="28"/>
          <w:szCs w:val="28"/>
        </w:rPr>
        <w:t xml:space="preserve">2.3.3. Ежегодная актуализация Перечня (до 1 ноября текущего года), осуществляемая на основе предложений администрации  </w:t>
      </w:r>
      <w:r w:rsidRPr="00B762FD">
        <w:rPr>
          <w:rFonts w:ascii="Times New Roman" w:hAnsi="Times New Roman"/>
          <w:color w:val="000000"/>
          <w:sz w:val="28"/>
          <w:szCs w:val="28"/>
        </w:rPr>
        <w:t>Ивановского</w:t>
      </w:r>
      <w:r w:rsidRPr="00B25089">
        <w:rPr>
          <w:rFonts w:ascii="Times New Roman" w:hAnsi="Times New Roman"/>
          <w:color w:val="000000"/>
          <w:sz w:val="28"/>
          <w:szCs w:val="28"/>
        </w:rPr>
        <w:t xml:space="preserve">  сельсовета Баганского  района Новосибирской области по вопросам оказания имущественной поддержки субъектам малого и среднего предпринимательства, самозанятым гражданам.</w:t>
      </w:r>
    </w:p>
    <w:p w:rsidR="0046425B" w:rsidRPr="00B25089" w:rsidRDefault="0046425B" w:rsidP="0046425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25089">
        <w:rPr>
          <w:rFonts w:ascii="Times New Roman" w:hAnsi="Times New Roman"/>
          <w:color w:val="000000"/>
          <w:sz w:val="28"/>
          <w:szCs w:val="28"/>
        </w:rPr>
        <w:t>2.3.4. Взаимодействие с самозанятыми гражданами, а также с общественными организациями, выражающими интересы субъектов малого и среднего предпринимательства, институтами развития в сфере малого и среднего предпринимательства в ходе формирования и дополнения Перечня.</w:t>
      </w:r>
    </w:p>
    <w:p w:rsidR="0046425B" w:rsidRPr="00B25089" w:rsidRDefault="0046425B" w:rsidP="0046425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25089">
        <w:rPr>
          <w:rFonts w:ascii="Times New Roman" w:hAnsi="Times New Roman"/>
          <w:color w:val="000000"/>
          <w:sz w:val="28"/>
          <w:szCs w:val="28"/>
        </w:rPr>
        <w:lastRenderedPageBreak/>
        <w:t>2.4. Использование имущества, включенного в Перечень, осуществляется только в целях предоставления его во владение и (или) пользование субъектам малого и среднего предпринимательства, самозанятым гражданам.</w:t>
      </w:r>
    </w:p>
    <w:p w:rsidR="0046425B" w:rsidRPr="00B25089" w:rsidRDefault="0046425B" w:rsidP="0046425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25089">
        <w:rPr>
          <w:rFonts w:ascii="Times New Roman" w:hAnsi="Times New Roman"/>
          <w:color w:val="000000"/>
          <w:sz w:val="28"/>
          <w:szCs w:val="28"/>
        </w:rPr>
        <w:t>Запрещается продажа имущества, включенного в Перечень, за исключением возмездного отчуждения такого имущества в собственность субъектов малого и среднего предпринимательства, самозанятых граждан, в соответствии с Федеральным законом от 22.07.2008 № 159-ФЗ «Об особенностях отчуждения недвижимого имущества, находящегося в государственной или в муниципальной собственности и арендуемого субъектами малого и среднего предпринимательства, и о внесении изменений в отдельные законодательные акты Российской Федерации» и в случаях, указанных в подпунктах 6, 8 и 9 пункта 2 статьи З9.3 </w:t>
      </w:r>
      <w:r w:rsidRPr="00B25089">
        <w:rPr>
          <w:rFonts w:ascii="Times New Roman" w:hAnsi="Times New Roman"/>
          <w:sz w:val="28"/>
          <w:szCs w:val="28"/>
        </w:rPr>
        <w:t>Земельного кодекса</w:t>
      </w:r>
      <w:r w:rsidRPr="00B25089">
        <w:rPr>
          <w:rFonts w:ascii="Times New Roman" w:hAnsi="Times New Roman"/>
          <w:color w:val="000000"/>
          <w:sz w:val="28"/>
          <w:szCs w:val="28"/>
        </w:rPr>
        <w:t> Российской Федерации.</w:t>
      </w:r>
    </w:p>
    <w:p w:rsidR="0046425B" w:rsidRPr="00B25089" w:rsidRDefault="0046425B" w:rsidP="0046425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25089">
        <w:rPr>
          <w:rFonts w:ascii="Times New Roman" w:hAnsi="Times New Roman"/>
          <w:color w:val="000000"/>
          <w:sz w:val="28"/>
          <w:szCs w:val="28"/>
        </w:rPr>
        <w:t>В отношении указанного имущества запрещаются также переуступка прав пользования им, передача прав пользования им в залог и внесение прав пользования таким имуществом в уставный капитал любых других субъектов хозяйственной деятельности, передача третьим лицам прав и обязанностей по договорам аренды такого имущества (перенаем), передача в субаренду, за исключением предоставления такого имущества в субаренду субъектам малого и среднего предпринимательства организациями, образующими инфраструктуру поддержки субъектов малого и среднего предпринимательства, и в случае, если в субаренду предоставляется имущество, предусмотренное пунктом 14 части 1 статьи 171 Федерального закона от 26.07.2006 № 135-ФЭ «</w:t>
      </w:r>
      <w:r w:rsidRPr="00B25089">
        <w:rPr>
          <w:rFonts w:ascii="Times New Roman" w:hAnsi="Times New Roman"/>
          <w:sz w:val="28"/>
          <w:szCs w:val="28"/>
        </w:rPr>
        <w:t>О защите конкуренции</w:t>
      </w:r>
      <w:r w:rsidRPr="00B25089">
        <w:rPr>
          <w:rFonts w:ascii="Times New Roman" w:hAnsi="Times New Roman"/>
          <w:color w:val="000000"/>
          <w:sz w:val="28"/>
          <w:szCs w:val="28"/>
        </w:rPr>
        <w:t>». 2.5. Срок, на который заключаются договоры в отношении имущества, включенного в перечни, должен составлять не менее чем пять лет. Срок договора может быть уменьшен на основании поданного до заключения такого договора заявления лица, приобретающего права владения и (или) пользования. Максимальный срок предоставления бизнес-инкубаторами государственного или муниципального имущества в аренду (субаренду) субъектам малого и среднего предпринимательства не должен превышать три года.</w:t>
      </w:r>
    </w:p>
    <w:p w:rsidR="0046425B" w:rsidRPr="00B25089" w:rsidRDefault="0046425B" w:rsidP="0046425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25089">
        <w:rPr>
          <w:rFonts w:ascii="Times New Roman" w:hAnsi="Times New Roman"/>
          <w:color w:val="000000"/>
          <w:sz w:val="28"/>
          <w:szCs w:val="28"/>
        </w:rPr>
        <w:t> </w:t>
      </w:r>
    </w:p>
    <w:p w:rsidR="0046425B" w:rsidRPr="00B25089" w:rsidRDefault="0046425B" w:rsidP="0046425B">
      <w:pPr>
        <w:spacing w:after="0" w:line="240" w:lineRule="auto"/>
        <w:ind w:firstLine="567"/>
        <w:jc w:val="center"/>
        <w:rPr>
          <w:rFonts w:ascii="Times New Roman" w:hAnsi="Times New Roman"/>
          <w:sz w:val="28"/>
          <w:szCs w:val="28"/>
        </w:rPr>
      </w:pPr>
      <w:r w:rsidRPr="00B25089">
        <w:rPr>
          <w:rFonts w:ascii="Times New Roman" w:hAnsi="Times New Roman"/>
          <w:b/>
          <w:bCs/>
          <w:sz w:val="28"/>
          <w:szCs w:val="28"/>
        </w:rPr>
        <w:t>3. Формирование, ведение и ежегодное дополнение Перечня</w:t>
      </w:r>
    </w:p>
    <w:p w:rsidR="0046425B" w:rsidRPr="00B25089" w:rsidRDefault="0046425B" w:rsidP="0046425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25089">
        <w:rPr>
          <w:rFonts w:ascii="Times New Roman" w:hAnsi="Times New Roman"/>
          <w:color w:val="000000"/>
          <w:sz w:val="28"/>
          <w:szCs w:val="28"/>
        </w:rPr>
        <w:t> </w:t>
      </w:r>
    </w:p>
    <w:p w:rsidR="0046425B" w:rsidRPr="00B25089" w:rsidRDefault="0046425B" w:rsidP="0046425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25089">
        <w:rPr>
          <w:rFonts w:ascii="Times New Roman" w:hAnsi="Times New Roman"/>
          <w:color w:val="000000"/>
          <w:sz w:val="28"/>
          <w:szCs w:val="28"/>
        </w:rPr>
        <w:t xml:space="preserve">3.1. Перечень, изменения и ежегодное дополнение в него утверждаются постановлением администрации  </w:t>
      </w:r>
      <w:r w:rsidRPr="007A7B45">
        <w:rPr>
          <w:rFonts w:ascii="Times New Roman" w:hAnsi="Times New Roman"/>
          <w:color w:val="000000"/>
          <w:sz w:val="28"/>
          <w:szCs w:val="28"/>
        </w:rPr>
        <w:t>Ивановского</w:t>
      </w:r>
      <w:r w:rsidRPr="00B25089">
        <w:rPr>
          <w:rFonts w:ascii="Times New Roman" w:hAnsi="Times New Roman"/>
          <w:color w:val="000000"/>
          <w:sz w:val="28"/>
          <w:szCs w:val="28"/>
        </w:rPr>
        <w:t xml:space="preserve">  сельсовета Баганского  района Новосибирской области.</w:t>
      </w:r>
    </w:p>
    <w:p w:rsidR="0046425B" w:rsidRPr="00B25089" w:rsidRDefault="0046425B" w:rsidP="0046425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25089">
        <w:rPr>
          <w:rFonts w:ascii="Times New Roman" w:hAnsi="Times New Roman"/>
          <w:color w:val="000000"/>
          <w:sz w:val="28"/>
          <w:szCs w:val="28"/>
        </w:rPr>
        <w:t>3.2. Перечень формируется в виде информационной базы данных, содержащей объекты учета.</w:t>
      </w:r>
    </w:p>
    <w:p w:rsidR="0046425B" w:rsidRPr="00B25089" w:rsidRDefault="0046425B" w:rsidP="0046425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25089">
        <w:rPr>
          <w:rFonts w:ascii="Times New Roman" w:hAnsi="Times New Roman"/>
          <w:color w:val="000000"/>
          <w:sz w:val="28"/>
          <w:szCs w:val="28"/>
        </w:rPr>
        <w:t>3.3. Ведение Перечня осуществляется уполномоченным органом в электронной форме.</w:t>
      </w:r>
    </w:p>
    <w:p w:rsidR="0046425B" w:rsidRPr="00B25089" w:rsidRDefault="0046425B" w:rsidP="0046425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25089">
        <w:rPr>
          <w:rFonts w:ascii="Times New Roman" w:hAnsi="Times New Roman"/>
          <w:color w:val="000000"/>
          <w:sz w:val="28"/>
          <w:szCs w:val="28"/>
        </w:rPr>
        <w:t xml:space="preserve">3.4. Сведения об утвержденном Перечне, а также об изменениях, дополнениях, внесенных в Перечень, представляются администрацией сельсовета в акционерное общество «Федеральная корпорация по развитию малого и среднего предпринимательства» в порядке, по форме и сроки, установленные федеральным органом исполнительной власти, осуществляющим функции по выработке государственной политики и нормативно-правовому регулированию в </w:t>
      </w:r>
      <w:r w:rsidRPr="00B25089">
        <w:rPr>
          <w:rFonts w:ascii="Times New Roman" w:hAnsi="Times New Roman"/>
          <w:color w:val="000000"/>
          <w:sz w:val="28"/>
          <w:szCs w:val="28"/>
        </w:rPr>
        <w:lastRenderedPageBreak/>
        <w:t>сфере развития предпринимательской деятельности, в том числе среднего и малого бизнеса.</w:t>
      </w:r>
    </w:p>
    <w:p w:rsidR="0046425B" w:rsidRPr="00B25089" w:rsidRDefault="0046425B" w:rsidP="0046425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25089">
        <w:rPr>
          <w:rFonts w:ascii="Times New Roman" w:hAnsi="Times New Roman"/>
          <w:color w:val="000000"/>
          <w:sz w:val="28"/>
          <w:szCs w:val="28"/>
        </w:rPr>
        <w:t>3.5. В перечень вносятся сведения об имуществе, соответствующем следующим критериям:</w:t>
      </w:r>
    </w:p>
    <w:p w:rsidR="0046425B" w:rsidRPr="00B25089" w:rsidRDefault="0046425B" w:rsidP="0046425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25089">
        <w:rPr>
          <w:rFonts w:ascii="Times New Roman" w:hAnsi="Times New Roman"/>
          <w:color w:val="000000"/>
          <w:sz w:val="28"/>
          <w:szCs w:val="28"/>
        </w:rPr>
        <w:t>3.5.1. Имущество свободно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предпринимательства, самозанятых граждан).</w:t>
      </w:r>
    </w:p>
    <w:p w:rsidR="0046425B" w:rsidRPr="00B25089" w:rsidRDefault="0046425B" w:rsidP="0046425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25089">
        <w:rPr>
          <w:rFonts w:ascii="Times New Roman" w:hAnsi="Times New Roman"/>
          <w:color w:val="000000"/>
          <w:sz w:val="28"/>
          <w:szCs w:val="28"/>
        </w:rPr>
        <w:t>3.5.2. Имущество не ограничено в обороте, за исключением случаев, установленных законом или иными нормативными правовыми актами.</w:t>
      </w:r>
    </w:p>
    <w:p w:rsidR="0046425B" w:rsidRPr="00B25089" w:rsidRDefault="0046425B" w:rsidP="0046425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25089">
        <w:rPr>
          <w:rFonts w:ascii="Times New Roman" w:hAnsi="Times New Roman"/>
          <w:color w:val="000000"/>
          <w:sz w:val="28"/>
          <w:szCs w:val="28"/>
        </w:rPr>
        <w:t>3.5.3. Имущество не является объектом религиозного назначения.</w:t>
      </w:r>
    </w:p>
    <w:p w:rsidR="0046425B" w:rsidRPr="00B25089" w:rsidRDefault="0046425B" w:rsidP="0046425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25089">
        <w:rPr>
          <w:rFonts w:ascii="Times New Roman" w:hAnsi="Times New Roman"/>
          <w:color w:val="000000"/>
          <w:sz w:val="28"/>
          <w:szCs w:val="28"/>
        </w:rPr>
        <w:t>3.5.4. Имущество не является объектом незавершенного строительства.</w:t>
      </w:r>
    </w:p>
    <w:p w:rsidR="0046425B" w:rsidRPr="00B25089" w:rsidRDefault="0046425B" w:rsidP="0046425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25089">
        <w:rPr>
          <w:rFonts w:ascii="Times New Roman" w:hAnsi="Times New Roman"/>
          <w:color w:val="000000"/>
          <w:sz w:val="28"/>
          <w:szCs w:val="28"/>
        </w:rPr>
        <w:t>3.5.5. В отношении имущества муниципальным образованием не приняты решения о его отчуждении (продаже) в соответствии с порядком определенным Федеральным законом </w:t>
      </w:r>
      <w:r w:rsidRPr="00B25089">
        <w:rPr>
          <w:rFonts w:ascii="Times New Roman" w:hAnsi="Times New Roman"/>
          <w:sz w:val="28"/>
          <w:szCs w:val="28"/>
        </w:rPr>
        <w:t>от 21.12.2001 № 178-ФЗ</w:t>
      </w:r>
      <w:r w:rsidRPr="00B25089">
        <w:rPr>
          <w:rFonts w:ascii="Times New Roman" w:hAnsi="Times New Roman"/>
          <w:color w:val="000000"/>
          <w:sz w:val="28"/>
          <w:szCs w:val="28"/>
        </w:rPr>
        <w:t> «О приватизации государственного и муниципального имущества» или предоставления иным лицам.</w:t>
      </w:r>
    </w:p>
    <w:p w:rsidR="0046425B" w:rsidRPr="00B25089" w:rsidRDefault="0046425B" w:rsidP="0046425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25089">
        <w:rPr>
          <w:rFonts w:ascii="Times New Roman" w:hAnsi="Times New Roman"/>
          <w:color w:val="000000"/>
          <w:sz w:val="28"/>
          <w:szCs w:val="28"/>
        </w:rPr>
        <w:t>3.5.6. Имущество не признано аварийным и подлежащим сносу.</w:t>
      </w:r>
    </w:p>
    <w:p w:rsidR="0046425B" w:rsidRPr="00B25089" w:rsidRDefault="0046425B" w:rsidP="0046425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25089">
        <w:rPr>
          <w:rFonts w:ascii="Times New Roman" w:hAnsi="Times New Roman"/>
          <w:color w:val="000000"/>
          <w:sz w:val="28"/>
          <w:szCs w:val="28"/>
        </w:rPr>
        <w:t>3.5.7. Имущество не относится к жилому фонду.</w:t>
      </w:r>
    </w:p>
    <w:p w:rsidR="0046425B" w:rsidRPr="00B25089" w:rsidRDefault="0046425B" w:rsidP="0046425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25089">
        <w:rPr>
          <w:rFonts w:ascii="Times New Roman" w:hAnsi="Times New Roman"/>
          <w:color w:val="000000"/>
          <w:sz w:val="28"/>
          <w:szCs w:val="28"/>
        </w:rPr>
        <w:t>3.6. Виды имущества, включаемые в Перечень:</w:t>
      </w:r>
    </w:p>
    <w:p w:rsidR="0046425B" w:rsidRPr="00B25089" w:rsidRDefault="0046425B" w:rsidP="0046425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25089">
        <w:rPr>
          <w:rFonts w:ascii="Times New Roman" w:hAnsi="Times New Roman"/>
          <w:color w:val="000000"/>
          <w:sz w:val="28"/>
          <w:szCs w:val="28"/>
        </w:rPr>
        <w:t>3.6.1. Оборудование, машины, механизмы, установки, транспортные средства, инвентарь, инструменты, пригодные к эксплуатации по назначению с учетом их технического состояния и морального износа.</w:t>
      </w:r>
    </w:p>
    <w:p w:rsidR="0046425B" w:rsidRPr="00B25089" w:rsidRDefault="0046425B" w:rsidP="0046425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25089">
        <w:rPr>
          <w:rFonts w:ascii="Times New Roman" w:hAnsi="Times New Roman"/>
          <w:color w:val="000000"/>
          <w:sz w:val="28"/>
          <w:szCs w:val="28"/>
        </w:rPr>
        <w:t>3.6.2. Объекты недвижимого имущества, подключенные к сетям инженерно-технического обеспечения (или готовые для подключения) и имеющие подъездные пути.</w:t>
      </w:r>
    </w:p>
    <w:p w:rsidR="0046425B" w:rsidRPr="00B25089" w:rsidRDefault="0046425B" w:rsidP="0046425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25089">
        <w:rPr>
          <w:rFonts w:ascii="Times New Roman" w:hAnsi="Times New Roman"/>
          <w:color w:val="000000"/>
          <w:sz w:val="28"/>
          <w:szCs w:val="28"/>
        </w:rPr>
        <w:t>3.6.3. Объекты недвижимого имущества, планируемые к использованию под административные, торговые, офисные, производственные и иные цели.</w:t>
      </w:r>
    </w:p>
    <w:p w:rsidR="0046425B" w:rsidRPr="00B25089" w:rsidRDefault="0046425B" w:rsidP="0046425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25089">
        <w:rPr>
          <w:rFonts w:ascii="Times New Roman" w:hAnsi="Times New Roman"/>
          <w:color w:val="000000"/>
          <w:sz w:val="28"/>
          <w:szCs w:val="28"/>
        </w:rPr>
        <w:t>3.6.4. Земельные участки, в том числе из состава земель сельскохозяйственного назначения, а также земельные участки, государственная собственность на которые не разграничена.</w:t>
      </w:r>
    </w:p>
    <w:p w:rsidR="0046425B" w:rsidRPr="00B25089" w:rsidRDefault="0046425B" w:rsidP="0046425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25089">
        <w:rPr>
          <w:rFonts w:ascii="Times New Roman" w:hAnsi="Times New Roman"/>
          <w:color w:val="000000"/>
          <w:sz w:val="28"/>
          <w:szCs w:val="28"/>
        </w:rPr>
        <w:t>Виды разрешенного использования, функциональное и территориальное</w:t>
      </w:r>
    </w:p>
    <w:p w:rsidR="0046425B" w:rsidRPr="00B25089" w:rsidRDefault="0046425B" w:rsidP="0046425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25089">
        <w:rPr>
          <w:rFonts w:ascii="Times New Roman" w:hAnsi="Times New Roman"/>
          <w:color w:val="000000"/>
          <w:sz w:val="28"/>
          <w:szCs w:val="28"/>
        </w:rPr>
        <w:t>зонирование, установленные в отношении земельных участков, на которых расположены включаемые в Перечень объекты недвижимого имущества, должны предусматривать их использование для размещения указанных объектов.</w:t>
      </w:r>
    </w:p>
    <w:p w:rsidR="0046425B" w:rsidRPr="00B25089" w:rsidRDefault="0046425B" w:rsidP="0046425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25089">
        <w:rPr>
          <w:rFonts w:ascii="Times New Roman" w:hAnsi="Times New Roman"/>
          <w:color w:val="000000"/>
          <w:sz w:val="28"/>
          <w:szCs w:val="28"/>
        </w:rPr>
        <w:t>3.6.5. Имущество, закрепленное на праве хозяйственного ведения или оперативного управления за муниципальным унитарным предприятием, на праве оперативного управления за муниципальным учреждением (далее - балансодержатель) и отвечающего критериям, в отношении которого имеется предложение балансодержателя, согласованное с органом местного самоуправления, о включении имущества в Перечень.</w:t>
      </w:r>
    </w:p>
    <w:p w:rsidR="0046425B" w:rsidRPr="00B25089" w:rsidRDefault="0046425B" w:rsidP="0046425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25089">
        <w:rPr>
          <w:rFonts w:ascii="Times New Roman" w:hAnsi="Times New Roman"/>
          <w:color w:val="000000"/>
          <w:sz w:val="28"/>
          <w:szCs w:val="28"/>
        </w:rPr>
        <w:t>3.6.6. Инвестиционные площадки.</w:t>
      </w:r>
    </w:p>
    <w:p w:rsidR="0046425B" w:rsidRPr="00B25089" w:rsidRDefault="0046425B" w:rsidP="0046425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25089">
        <w:rPr>
          <w:rFonts w:ascii="Times New Roman" w:hAnsi="Times New Roman"/>
          <w:color w:val="000000"/>
          <w:sz w:val="28"/>
          <w:szCs w:val="28"/>
        </w:rPr>
        <w:t xml:space="preserve">3.7. Внесение сведений об имуществе в Перечень (в том числе ежегодное дополнение), а также исключение сведений об имуществе из Перечня осуществляются постановлением администрации  </w:t>
      </w:r>
      <w:r w:rsidRPr="007A7B45">
        <w:rPr>
          <w:rFonts w:ascii="Times New Roman" w:hAnsi="Times New Roman"/>
          <w:color w:val="000000"/>
          <w:sz w:val="28"/>
          <w:szCs w:val="28"/>
        </w:rPr>
        <w:t>Ивановского</w:t>
      </w:r>
      <w:r w:rsidRPr="00B25089">
        <w:rPr>
          <w:rFonts w:ascii="Times New Roman" w:hAnsi="Times New Roman"/>
          <w:color w:val="000000"/>
          <w:sz w:val="28"/>
          <w:szCs w:val="28"/>
        </w:rPr>
        <w:t xml:space="preserve">  сельсовета Баганского  района Новосибирской области на основе поступивших предложений от субъектов малого и среднего предпринимательства, общественных организаций, выражающих интересы субъектов малого и среднего </w:t>
      </w:r>
      <w:r w:rsidRPr="00B25089">
        <w:rPr>
          <w:rFonts w:ascii="Times New Roman" w:hAnsi="Times New Roman"/>
          <w:color w:val="000000"/>
          <w:sz w:val="28"/>
          <w:szCs w:val="28"/>
        </w:rPr>
        <w:lastRenderedPageBreak/>
        <w:t>предпринимательства, институтов развития в сфере малого и среднего предпринимательства, а также самозанятых граждан.</w:t>
      </w:r>
    </w:p>
    <w:p w:rsidR="0046425B" w:rsidRPr="00B25089" w:rsidRDefault="0046425B" w:rsidP="0046425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25089">
        <w:rPr>
          <w:rFonts w:ascii="Times New Roman" w:hAnsi="Times New Roman"/>
          <w:color w:val="000000"/>
          <w:sz w:val="28"/>
          <w:szCs w:val="28"/>
        </w:rPr>
        <w:t>3.8. Рассмотрение предложений, поступивших от лиц, указанных в пункте 3.7 настоящего Порядка, осуществляется в течение 30 календарных дней со дня их поступления. По результатам рассмотрения указанных предложений уполномоченным органом принимается одно из следующих решений:</w:t>
      </w:r>
    </w:p>
    <w:p w:rsidR="0046425B" w:rsidRPr="00B25089" w:rsidRDefault="0046425B" w:rsidP="0046425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25089">
        <w:rPr>
          <w:rFonts w:ascii="Times New Roman" w:hAnsi="Times New Roman"/>
          <w:color w:val="000000"/>
          <w:sz w:val="28"/>
          <w:szCs w:val="28"/>
        </w:rPr>
        <w:t>3.8.1. О подготовке проекта постановления администрации сельсовета о включении сведений об имуществе, в отношении которого поступило предложение, в Перечень;</w:t>
      </w:r>
    </w:p>
    <w:p w:rsidR="0046425B" w:rsidRPr="00B25089" w:rsidRDefault="0046425B" w:rsidP="0046425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25089">
        <w:rPr>
          <w:rFonts w:ascii="Times New Roman" w:hAnsi="Times New Roman"/>
          <w:color w:val="000000"/>
          <w:sz w:val="28"/>
          <w:szCs w:val="28"/>
        </w:rPr>
        <w:t>3.8.2. О подготовке проекта постановления администрации сельсовета об исключении сведений об имуществе, в отношении которого поступило предложение, из Перечня;</w:t>
      </w:r>
    </w:p>
    <w:p w:rsidR="0046425B" w:rsidRPr="00B25089" w:rsidRDefault="0046425B" w:rsidP="0046425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25089">
        <w:rPr>
          <w:rFonts w:ascii="Times New Roman" w:hAnsi="Times New Roman"/>
          <w:color w:val="000000"/>
          <w:sz w:val="28"/>
          <w:szCs w:val="28"/>
        </w:rPr>
        <w:t>3.8.3. Об отказе в учете предложений.</w:t>
      </w:r>
    </w:p>
    <w:p w:rsidR="0046425B" w:rsidRPr="00B25089" w:rsidRDefault="0046425B" w:rsidP="0046425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25089">
        <w:rPr>
          <w:rFonts w:ascii="Times New Roman" w:hAnsi="Times New Roman"/>
          <w:color w:val="000000"/>
          <w:sz w:val="28"/>
          <w:szCs w:val="28"/>
        </w:rPr>
        <w:t>3.9. Подготовка соответствующих нормативных правовых актов, перечисленных в подпунктах 3.8.1, 3.8.2 пункта 3.8 настоящего Порядка, осуществляется в течение 30 календарных дней.</w:t>
      </w:r>
    </w:p>
    <w:p w:rsidR="0046425B" w:rsidRPr="00B25089" w:rsidRDefault="0046425B" w:rsidP="0046425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25089">
        <w:rPr>
          <w:rFonts w:ascii="Times New Roman" w:hAnsi="Times New Roman"/>
          <w:color w:val="000000"/>
          <w:sz w:val="28"/>
          <w:szCs w:val="28"/>
        </w:rPr>
        <w:t>3.10. Решение об отказе в учете предложения о включении имущества в Перечень принимается в следующих случаях:</w:t>
      </w:r>
    </w:p>
    <w:p w:rsidR="0046425B" w:rsidRPr="00B25089" w:rsidRDefault="0046425B" w:rsidP="0046425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25089">
        <w:rPr>
          <w:rFonts w:ascii="Times New Roman" w:hAnsi="Times New Roman"/>
          <w:color w:val="000000"/>
          <w:sz w:val="28"/>
          <w:szCs w:val="28"/>
        </w:rPr>
        <w:t>3.10.1. Имущество не соответствует критериям, установленным пунктом 3.5 настоящего Порядка.</w:t>
      </w:r>
    </w:p>
    <w:p w:rsidR="0046425B" w:rsidRPr="00B25089" w:rsidRDefault="0046425B" w:rsidP="0046425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25089">
        <w:rPr>
          <w:rFonts w:ascii="Times New Roman" w:hAnsi="Times New Roman"/>
          <w:color w:val="000000"/>
          <w:sz w:val="28"/>
          <w:szCs w:val="28"/>
        </w:rPr>
        <w:t>3.10.2. В отношении имущества, закрепленного на праве хозяйственного ведения или оперативного управления, отсутствует согласие на включение имущества в Перечень со стороны одного или нескольких перечисленных лиц: балансодержателя, уполномоченного органа, органа местного самоуправления, осуществляющего полномочия учредителя балансодержателя.</w:t>
      </w:r>
    </w:p>
    <w:p w:rsidR="0046425B" w:rsidRPr="00B25089" w:rsidRDefault="0046425B" w:rsidP="0046425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25089">
        <w:rPr>
          <w:rFonts w:ascii="Times New Roman" w:hAnsi="Times New Roman"/>
          <w:color w:val="000000"/>
          <w:sz w:val="28"/>
          <w:szCs w:val="28"/>
        </w:rPr>
        <w:t>3.10.3. Индивидуально-определенные признаки движимого имущества не позволяют заключить в отношении него договор аренды или иной гражданско-правовой договор.</w:t>
      </w:r>
    </w:p>
    <w:p w:rsidR="0046425B" w:rsidRPr="00B25089" w:rsidRDefault="0046425B" w:rsidP="0046425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25089">
        <w:rPr>
          <w:rFonts w:ascii="Times New Roman" w:hAnsi="Times New Roman"/>
          <w:color w:val="000000"/>
          <w:sz w:val="28"/>
          <w:szCs w:val="28"/>
        </w:rPr>
        <w:t>3.11. В случае принятия решения об отказе в учете поступившего предложения уполномоченный орган направляет лицу, представившему предложение, мотивированный ответ о невозможности включения сведений об имуществе в Перечень.</w:t>
      </w:r>
    </w:p>
    <w:p w:rsidR="0046425B" w:rsidRPr="00B25089" w:rsidRDefault="0046425B" w:rsidP="0046425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25089">
        <w:rPr>
          <w:rFonts w:ascii="Times New Roman" w:hAnsi="Times New Roman"/>
          <w:color w:val="000000"/>
          <w:sz w:val="28"/>
          <w:szCs w:val="28"/>
        </w:rPr>
        <w:t>3.12. Сведения о муниципальном имуществе могут быть исключены из Перечня, если:</w:t>
      </w:r>
    </w:p>
    <w:p w:rsidR="0046425B" w:rsidRPr="00B25089" w:rsidRDefault="0046425B" w:rsidP="0046425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25089">
        <w:rPr>
          <w:rFonts w:ascii="Times New Roman" w:hAnsi="Times New Roman"/>
          <w:color w:val="000000"/>
          <w:sz w:val="28"/>
          <w:szCs w:val="28"/>
        </w:rPr>
        <w:t>3.12.1. В течение 2 лет со дня включения сведений о муниципальном имуществе в Перечень в отношении такого имущества от субъектов малого и среднего предпринимательства, самозанятых граждан не поступило:</w:t>
      </w:r>
    </w:p>
    <w:p w:rsidR="0046425B" w:rsidRPr="00B25089" w:rsidRDefault="0046425B" w:rsidP="0046425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25089">
        <w:rPr>
          <w:rFonts w:ascii="Times New Roman" w:hAnsi="Times New Roman"/>
          <w:color w:val="000000"/>
          <w:sz w:val="28"/>
          <w:szCs w:val="28"/>
        </w:rPr>
        <w:t>- ни одной заявки на участие в аукционе (конкурсе) на право заключения договора, предусматривающего переход прав владения и (или) пользования;</w:t>
      </w:r>
    </w:p>
    <w:p w:rsidR="0046425B" w:rsidRPr="00B25089" w:rsidRDefault="0046425B" w:rsidP="0046425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25089">
        <w:rPr>
          <w:rFonts w:ascii="Times New Roman" w:hAnsi="Times New Roman"/>
          <w:color w:val="000000"/>
          <w:sz w:val="28"/>
          <w:szCs w:val="28"/>
        </w:rPr>
        <w:t>- ни одного заявления о предоставлении имущества, в отношении которого заключение указанного договора может быть осуществлено без проведения аукциона (конкурса) в случаях, предусмотренных Федеральным законом от 26.07.2006 № 135-ФЭ «</w:t>
      </w:r>
      <w:r w:rsidRPr="00B25089">
        <w:rPr>
          <w:rFonts w:ascii="Times New Roman" w:hAnsi="Times New Roman"/>
          <w:sz w:val="28"/>
          <w:szCs w:val="28"/>
        </w:rPr>
        <w:t>О защите конкуренции».</w:t>
      </w:r>
    </w:p>
    <w:p w:rsidR="0046425B" w:rsidRPr="00B25089" w:rsidRDefault="0046425B" w:rsidP="0046425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25089">
        <w:rPr>
          <w:rFonts w:ascii="Times New Roman" w:hAnsi="Times New Roman"/>
          <w:color w:val="000000"/>
          <w:sz w:val="28"/>
          <w:szCs w:val="28"/>
        </w:rPr>
        <w:t>3.12.2. В отношении имущества в установленном законодательством Российской Федерации порядке принято решение о его использовании для муниципальных нужд либо для иных целей.</w:t>
      </w:r>
    </w:p>
    <w:p w:rsidR="0046425B" w:rsidRPr="00B25089" w:rsidRDefault="0046425B" w:rsidP="0046425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25089">
        <w:rPr>
          <w:rFonts w:ascii="Times New Roman" w:hAnsi="Times New Roman"/>
          <w:color w:val="000000"/>
          <w:sz w:val="28"/>
          <w:szCs w:val="28"/>
        </w:rPr>
        <w:lastRenderedPageBreak/>
        <w:t>3.12.3. Отсутствует согласие со стороны субъекта малого и среднего предпринимательства, самозанятого гражданина, арендующего имущество.</w:t>
      </w:r>
    </w:p>
    <w:p w:rsidR="0046425B" w:rsidRPr="00B25089" w:rsidRDefault="0046425B" w:rsidP="0046425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25089">
        <w:rPr>
          <w:rFonts w:ascii="Times New Roman" w:hAnsi="Times New Roman"/>
          <w:color w:val="000000"/>
          <w:sz w:val="28"/>
          <w:szCs w:val="28"/>
        </w:rPr>
        <w:t>3.12.4. Право собственности муниципального образования на имущество прекращено по решению суда или в ином установленном законом порядке.</w:t>
      </w:r>
    </w:p>
    <w:p w:rsidR="0046425B" w:rsidRPr="00B25089" w:rsidRDefault="0046425B" w:rsidP="0046425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25089">
        <w:rPr>
          <w:rFonts w:ascii="Times New Roman" w:hAnsi="Times New Roman"/>
          <w:color w:val="000000"/>
          <w:sz w:val="28"/>
          <w:szCs w:val="28"/>
        </w:rPr>
        <w:t>В случае если характеристики имущества изменились таким образом, что имущество стало непригодным для использования субъектами малого и среднего предпринимательства, самозанятыми гражданами по целевому назначению, имущество может быть сохранено в Перечне, при условии предоставления его субъектам малого и среднего предпринимательства, самозанятым гражданам на условиях, стимулирующих арендатора осуществить капитальный ремонт и (или) реконструкцию соответствующего объекта.</w:t>
      </w:r>
    </w:p>
    <w:p w:rsidR="0046425B" w:rsidRPr="00B25089" w:rsidRDefault="0046425B" w:rsidP="0046425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25089">
        <w:rPr>
          <w:rFonts w:ascii="Times New Roman" w:hAnsi="Times New Roman"/>
          <w:color w:val="000000"/>
          <w:sz w:val="28"/>
          <w:szCs w:val="28"/>
        </w:rPr>
        <w:t> </w:t>
      </w:r>
    </w:p>
    <w:p w:rsidR="0046425B" w:rsidRPr="00B25089" w:rsidRDefault="0046425B" w:rsidP="0046425B">
      <w:pPr>
        <w:spacing w:after="0" w:line="240" w:lineRule="auto"/>
        <w:ind w:firstLine="567"/>
        <w:jc w:val="center"/>
        <w:rPr>
          <w:rFonts w:ascii="Times New Roman" w:hAnsi="Times New Roman"/>
          <w:sz w:val="28"/>
          <w:szCs w:val="28"/>
        </w:rPr>
      </w:pPr>
      <w:r w:rsidRPr="00B25089">
        <w:rPr>
          <w:rFonts w:ascii="Times New Roman" w:hAnsi="Times New Roman"/>
          <w:b/>
          <w:bCs/>
          <w:sz w:val="28"/>
          <w:szCs w:val="28"/>
        </w:rPr>
        <w:t>4. Порядок обязательного официального опубликования Перечня</w:t>
      </w:r>
    </w:p>
    <w:p w:rsidR="0046425B" w:rsidRPr="00B25089" w:rsidRDefault="0046425B" w:rsidP="0046425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25089">
        <w:rPr>
          <w:rFonts w:ascii="Times New Roman" w:hAnsi="Times New Roman"/>
          <w:color w:val="000000"/>
          <w:sz w:val="28"/>
          <w:szCs w:val="28"/>
        </w:rPr>
        <w:t> </w:t>
      </w:r>
    </w:p>
    <w:p w:rsidR="0046425B" w:rsidRPr="00B25089" w:rsidRDefault="0046425B" w:rsidP="0046425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25089">
        <w:rPr>
          <w:rFonts w:ascii="Times New Roman" w:hAnsi="Times New Roman"/>
          <w:color w:val="000000"/>
          <w:sz w:val="28"/>
          <w:szCs w:val="28"/>
        </w:rPr>
        <w:t>4.1. Перечень и внесенные в него изменения подлежат:</w:t>
      </w:r>
    </w:p>
    <w:p w:rsidR="0046425B" w:rsidRPr="00B25089" w:rsidRDefault="0046425B" w:rsidP="0046425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25089">
        <w:rPr>
          <w:rFonts w:ascii="Times New Roman" w:hAnsi="Times New Roman"/>
          <w:color w:val="000000"/>
          <w:sz w:val="28"/>
          <w:szCs w:val="28"/>
        </w:rPr>
        <w:t>4.1.1.Обязательному опубликованию в средствах массовой информации в течение 10 рабочих дней со дня утверждения.</w:t>
      </w:r>
    </w:p>
    <w:p w:rsidR="0046425B" w:rsidRPr="00B25089" w:rsidRDefault="0046425B" w:rsidP="0046425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25089">
        <w:rPr>
          <w:rFonts w:ascii="Times New Roman" w:hAnsi="Times New Roman"/>
          <w:color w:val="000000"/>
          <w:sz w:val="28"/>
          <w:szCs w:val="28"/>
        </w:rPr>
        <w:t>4.1.2. Размещению на официальном сайте уполномоченного органа в информационно-телекоммуникационной сети «Интернет» (в том числе в форме открытых данных) в течение 3 рабочих дней со дня утверждения.</w:t>
      </w:r>
    </w:p>
    <w:p w:rsidR="0046425B" w:rsidRPr="00B25089" w:rsidRDefault="0046425B" w:rsidP="0046425B">
      <w:pPr>
        <w:spacing w:after="0" w:line="240" w:lineRule="auto"/>
        <w:ind w:firstLine="490"/>
        <w:jc w:val="right"/>
        <w:rPr>
          <w:rFonts w:ascii="Times New Roman" w:hAnsi="Times New Roman"/>
          <w:sz w:val="28"/>
          <w:szCs w:val="28"/>
        </w:rPr>
      </w:pPr>
      <w:r w:rsidRPr="00B25089">
        <w:rPr>
          <w:rFonts w:ascii="Times New Roman" w:hAnsi="Times New Roman"/>
          <w:color w:val="000000"/>
          <w:sz w:val="28"/>
          <w:szCs w:val="28"/>
        </w:rPr>
        <w:t> </w:t>
      </w:r>
    </w:p>
    <w:p w:rsidR="0046425B" w:rsidRPr="00B25089" w:rsidRDefault="0046425B" w:rsidP="0046425B">
      <w:pPr>
        <w:spacing w:after="0" w:line="240" w:lineRule="auto"/>
        <w:ind w:firstLine="490"/>
        <w:jc w:val="right"/>
        <w:rPr>
          <w:rFonts w:ascii="Times New Roman" w:hAnsi="Times New Roman"/>
          <w:sz w:val="28"/>
          <w:szCs w:val="28"/>
        </w:rPr>
      </w:pPr>
      <w:r w:rsidRPr="00B25089">
        <w:rPr>
          <w:rFonts w:ascii="Times New Roman" w:hAnsi="Times New Roman"/>
          <w:color w:val="000000"/>
          <w:sz w:val="28"/>
          <w:szCs w:val="28"/>
        </w:rPr>
        <w:t>УТВЕРЖДЕНА:</w:t>
      </w:r>
    </w:p>
    <w:p w:rsidR="0046425B" w:rsidRPr="00B25089" w:rsidRDefault="0046425B" w:rsidP="0046425B">
      <w:pPr>
        <w:spacing w:after="0" w:line="240" w:lineRule="auto"/>
        <w:ind w:firstLine="709"/>
        <w:jc w:val="right"/>
        <w:rPr>
          <w:rFonts w:ascii="Times New Roman" w:hAnsi="Times New Roman"/>
          <w:color w:val="000000"/>
          <w:sz w:val="28"/>
          <w:szCs w:val="28"/>
        </w:rPr>
      </w:pPr>
      <w:r w:rsidRPr="00B25089">
        <w:rPr>
          <w:rFonts w:ascii="Times New Roman" w:hAnsi="Times New Roman"/>
          <w:color w:val="000000"/>
          <w:sz w:val="28"/>
          <w:szCs w:val="28"/>
        </w:rPr>
        <w:t xml:space="preserve">решением </w:t>
      </w:r>
    </w:p>
    <w:p w:rsidR="0046425B" w:rsidRPr="00B25089" w:rsidRDefault="0046425B" w:rsidP="0046425B">
      <w:pPr>
        <w:spacing w:after="0" w:line="240" w:lineRule="auto"/>
        <w:ind w:firstLine="709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14 </w:t>
      </w:r>
      <w:r w:rsidRPr="00B25089">
        <w:rPr>
          <w:rFonts w:ascii="Times New Roman" w:hAnsi="Times New Roman"/>
          <w:color w:val="000000"/>
          <w:sz w:val="28"/>
          <w:szCs w:val="28"/>
        </w:rPr>
        <w:t>сессии Совета депутатов</w:t>
      </w:r>
    </w:p>
    <w:p w:rsidR="0046425B" w:rsidRPr="00B25089" w:rsidRDefault="0046425B" w:rsidP="0046425B">
      <w:pPr>
        <w:spacing w:after="0" w:line="240" w:lineRule="auto"/>
        <w:ind w:firstLine="709"/>
        <w:jc w:val="right"/>
        <w:rPr>
          <w:rFonts w:ascii="Times New Roman" w:hAnsi="Times New Roman"/>
          <w:sz w:val="28"/>
          <w:szCs w:val="28"/>
        </w:rPr>
      </w:pPr>
      <w:r w:rsidRPr="007A7B45">
        <w:rPr>
          <w:rFonts w:ascii="Times New Roman" w:hAnsi="Times New Roman"/>
          <w:color w:val="000000"/>
          <w:sz w:val="28"/>
          <w:szCs w:val="28"/>
        </w:rPr>
        <w:t>Ивановского</w:t>
      </w:r>
      <w:r w:rsidRPr="00B25089">
        <w:rPr>
          <w:rFonts w:ascii="Times New Roman" w:hAnsi="Times New Roman"/>
          <w:color w:val="000000"/>
          <w:sz w:val="28"/>
          <w:szCs w:val="28"/>
        </w:rPr>
        <w:t xml:space="preserve">  сельсовета</w:t>
      </w:r>
    </w:p>
    <w:p w:rsidR="0046425B" w:rsidRPr="00B25089" w:rsidRDefault="0046425B" w:rsidP="0046425B">
      <w:pPr>
        <w:spacing w:after="0" w:line="240" w:lineRule="auto"/>
        <w:ind w:firstLine="709"/>
        <w:jc w:val="right"/>
        <w:rPr>
          <w:rFonts w:ascii="Times New Roman" w:hAnsi="Times New Roman"/>
          <w:sz w:val="28"/>
          <w:szCs w:val="28"/>
        </w:rPr>
      </w:pPr>
      <w:r w:rsidRPr="00B25089">
        <w:rPr>
          <w:rFonts w:ascii="Times New Roman" w:hAnsi="Times New Roman"/>
          <w:color w:val="000000"/>
          <w:sz w:val="28"/>
          <w:szCs w:val="28"/>
        </w:rPr>
        <w:t>Баганского  района</w:t>
      </w:r>
    </w:p>
    <w:p w:rsidR="0046425B" w:rsidRPr="00B25089" w:rsidRDefault="0046425B" w:rsidP="0046425B">
      <w:pPr>
        <w:spacing w:after="0" w:line="240" w:lineRule="auto"/>
        <w:ind w:firstLine="709"/>
        <w:jc w:val="right"/>
        <w:rPr>
          <w:rFonts w:ascii="Times New Roman" w:hAnsi="Times New Roman"/>
          <w:sz w:val="28"/>
          <w:szCs w:val="28"/>
        </w:rPr>
      </w:pPr>
      <w:r w:rsidRPr="00B25089">
        <w:rPr>
          <w:rFonts w:ascii="Times New Roman" w:hAnsi="Times New Roman"/>
          <w:color w:val="000000"/>
          <w:sz w:val="28"/>
          <w:szCs w:val="28"/>
        </w:rPr>
        <w:t>Новосибирской области</w:t>
      </w:r>
    </w:p>
    <w:p w:rsidR="0046425B" w:rsidRPr="00B25089" w:rsidRDefault="0046425B" w:rsidP="0046425B">
      <w:pPr>
        <w:spacing w:after="0" w:line="240" w:lineRule="auto"/>
        <w:ind w:firstLine="709"/>
        <w:jc w:val="right"/>
        <w:rPr>
          <w:rFonts w:ascii="Times New Roman" w:hAnsi="Times New Roman"/>
          <w:sz w:val="28"/>
          <w:szCs w:val="28"/>
        </w:rPr>
      </w:pPr>
      <w:r w:rsidRPr="00B25089">
        <w:rPr>
          <w:rFonts w:ascii="Times New Roman" w:hAnsi="Times New Roman"/>
          <w:color w:val="000000"/>
          <w:sz w:val="28"/>
          <w:szCs w:val="28"/>
        </w:rPr>
        <w:t>от </w:t>
      </w:r>
      <w:r>
        <w:rPr>
          <w:rFonts w:ascii="Times New Roman" w:hAnsi="Times New Roman"/>
          <w:color w:val="000000"/>
          <w:sz w:val="28"/>
          <w:szCs w:val="28"/>
        </w:rPr>
        <w:t>25</w:t>
      </w:r>
      <w:r w:rsidRPr="00B25089">
        <w:rPr>
          <w:rFonts w:ascii="Times New Roman" w:hAnsi="Times New Roman"/>
          <w:color w:val="000000"/>
          <w:sz w:val="28"/>
          <w:szCs w:val="28"/>
        </w:rPr>
        <w:t>.10.2021 № </w:t>
      </w:r>
      <w:r>
        <w:rPr>
          <w:rFonts w:ascii="Times New Roman" w:hAnsi="Times New Roman"/>
          <w:color w:val="000000"/>
          <w:sz w:val="28"/>
          <w:szCs w:val="28"/>
        </w:rPr>
        <w:t>71</w:t>
      </w:r>
    </w:p>
    <w:p w:rsidR="0046425B" w:rsidRPr="00B25089" w:rsidRDefault="0046425B" w:rsidP="0046425B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  <w:r w:rsidRPr="00B25089">
        <w:rPr>
          <w:rFonts w:ascii="Times New Roman" w:hAnsi="Times New Roman"/>
          <w:b/>
          <w:bCs/>
          <w:color w:val="000000"/>
          <w:sz w:val="28"/>
          <w:szCs w:val="28"/>
        </w:rPr>
        <w:t> </w:t>
      </w:r>
    </w:p>
    <w:p w:rsidR="0046425B" w:rsidRPr="00B25089" w:rsidRDefault="0046425B" w:rsidP="0046425B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  <w:r w:rsidRPr="00B25089">
        <w:rPr>
          <w:rFonts w:ascii="Times New Roman" w:hAnsi="Times New Roman"/>
          <w:b/>
          <w:bCs/>
          <w:color w:val="000000"/>
          <w:sz w:val="28"/>
          <w:szCs w:val="28"/>
        </w:rPr>
        <w:t>Форма Перечня муниципального имущества, свободного от прав третьих лиц, предназначенного для предоставления во владение и (или) пользование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предпринимательства, самозанятым гражданам</w:t>
      </w:r>
    </w:p>
    <w:p w:rsidR="0046425B" w:rsidRPr="00B25089" w:rsidRDefault="0046425B" w:rsidP="0046425B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  <w:r w:rsidRPr="00B25089">
        <w:rPr>
          <w:rFonts w:ascii="Times New Roman" w:hAnsi="Times New Roman"/>
          <w:b/>
          <w:bCs/>
          <w:color w:val="000000"/>
          <w:sz w:val="28"/>
          <w:szCs w:val="28"/>
        </w:rPr>
        <w:t> </w:t>
      </w:r>
    </w:p>
    <w:tbl>
      <w:tblPr>
        <w:tblW w:w="9889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3"/>
        <w:gridCol w:w="811"/>
        <w:gridCol w:w="1276"/>
        <w:gridCol w:w="1276"/>
        <w:gridCol w:w="708"/>
        <w:gridCol w:w="709"/>
        <w:gridCol w:w="709"/>
        <w:gridCol w:w="992"/>
        <w:gridCol w:w="1276"/>
        <w:gridCol w:w="1559"/>
      </w:tblGrid>
      <w:tr w:rsidR="0046425B" w:rsidRPr="00B25089" w:rsidTr="0046425B">
        <w:tc>
          <w:tcPr>
            <w:tcW w:w="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6425B" w:rsidRPr="00B25089" w:rsidRDefault="0046425B" w:rsidP="0046425B">
            <w:pPr>
              <w:spacing w:after="0" w:line="240" w:lineRule="auto"/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5089">
              <w:rPr>
                <w:rFonts w:ascii="Times New Roman" w:hAnsi="Times New Roman"/>
                <w:b/>
                <w:bCs/>
                <w:sz w:val="28"/>
                <w:szCs w:val="28"/>
              </w:rPr>
              <w:t>№</w:t>
            </w:r>
          </w:p>
          <w:p w:rsidR="0046425B" w:rsidRPr="00B25089" w:rsidRDefault="0046425B" w:rsidP="0046425B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5089">
              <w:rPr>
                <w:rFonts w:ascii="Times New Roman" w:hAnsi="Times New Roman"/>
                <w:b/>
                <w:bCs/>
                <w:sz w:val="28"/>
                <w:szCs w:val="28"/>
              </w:rPr>
              <w:t>п/п</w:t>
            </w:r>
          </w:p>
        </w:tc>
        <w:tc>
          <w:tcPr>
            <w:tcW w:w="8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6425B" w:rsidRPr="00B25089" w:rsidRDefault="0046425B" w:rsidP="0046425B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5089">
              <w:rPr>
                <w:rFonts w:ascii="Times New Roman" w:hAnsi="Times New Roman"/>
                <w:b/>
                <w:bCs/>
                <w:sz w:val="28"/>
                <w:szCs w:val="28"/>
              </w:rPr>
              <w:t>Правообладатель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6425B" w:rsidRPr="00B25089" w:rsidRDefault="0046425B" w:rsidP="0046425B">
            <w:pPr>
              <w:spacing w:after="0" w:line="240" w:lineRule="auto"/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5089">
              <w:rPr>
                <w:rFonts w:ascii="Times New Roman" w:hAnsi="Times New Roman"/>
                <w:b/>
                <w:bCs/>
                <w:sz w:val="28"/>
                <w:szCs w:val="28"/>
              </w:rPr>
              <w:t>Наименование имущества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6425B" w:rsidRPr="00B25089" w:rsidRDefault="0046425B" w:rsidP="0046425B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5089">
              <w:rPr>
                <w:rFonts w:ascii="Times New Roman" w:hAnsi="Times New Roman"/>
                <w:b/>
                <w:bCs/>
                <w:sz w:val="28"/>
                <w:szCs w:val="28"/>
              </w:rPr>
              <w:t>Адрес</w:t>
            </w:r>
          </w:p>
          <w:p w:rsidR="0046425B" w:rsidRPr="00B25089" w:rsidRDefault="0046425B" w:rsidP="0046425B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5089">
              <w:rPr>
                <w:rFonts w:ascii="Times New Roman" w:hAnsi="Times New Roman"/>
                <w:b/>
                <w:bCs/>
                <w:sz w:val="28"/>
                <w:szCs w:val="28"/>
              </w:rPr>
              <w:t>(местоположение)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6425B" w:rsidRPr="00B25089" w:rsidRDefault="0046425B" w:rsidP="0046425B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5089">
              <w:rPr>
                <w:rFonts w:ascii="Times New Roman" w:hAnsi="Times New Roman"/>
                <w:b/>
                <w:bCs/>
                <w:sz w:val="28"/>
                <w:szCs w:val="28"/>
              </w:rPr>
              <w:t>Общая площадь (кв.м.)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6425B" w:rsidRPr="00B25089" w:rsidRDefault="0046425B" w:rsidP="0046425B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5089">
              <w:rPr>
                <w:rFonts w:ascii="Times New Roman" w:hAnsi="Times New Roman"/>
                <w:b/>
                <w:bCs/>
                <w:sz w:val="28"/>
                <w:szCs w:val="28"/>
              </w:rPr>
              <w:t>Назначение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6425B" w:rsidRPr="00B25089" w:rsidRDefault="0046425B" w:rsidP="0046425B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5089">
              <w:rPr>
                <w:rFonts w:ascii="Times New Roman" w:hAnsi="Times New Roman"/>
                <w:b/>
                <w:bCs/>
                <w:sz w:val="28"/>
                <w:szCs w:val="28"/>
              </w:rPr>
              <w:t>Кадастровый номер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6425B" w:rsidRPr="00B25089" w:rsidRDefault="0046425B" w:rsidP="0046425B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5089">
              <w:rPr>
                <w:rFonts w:ascii="Times New Roman" w:hAnsi="Times New Roman"/>
                <w:b/>
                <w:bCs/>
                <w:sz w:val="28"/>
                <w:szCs w:val="28"/>
              </w:rPr>
              <w:t>Реквизиты нормативно-правового акта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6425B" w:rsidRPr="00B25089" w:rsidRDefault="0046425B" w:rsidP="0046425B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5089">
              <w:rPr>
                <w:rFonts w:ascii="Times New Roman" w:hAnsi="Times New Roman"/>
                <w:b/>
                <w:bCs/>
                <w:sz w:val="28"/>
                <w:szCs w:val="28"/>
              </w:rPr>
              <w:t>Размещение в сети «Интернет»</w:t>
            </w:r>
          </w:p>
          <w:p w:rsidR="0046425B" w:rsidRPr="00B25089" w:rsidRDefault="0046425B" w:rsidP="0046425B">
            <w:pPr>
              <w:spacing w:after="0" w:line="240" w:lineRule="auto"/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5089">
              <w:rPr>
                <w:rFonts w:ascii="Times New Roman" w:hAnsi="Times New Roman"/>
                <w:b/>
                <w:bCs/>
                <w:sz w:val="28"/>
                <w:szCs w:val="28"/>
              </w:rPr>
              <w:t>(ссылка)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6425B" w:rsidRPr="00B25089" w:rsidRDefault="0046425B" w:rsidP="0046425B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5089">
              <w:rPr>
                <w:rFonts w:ascii="Times New Roman" w:hAnsi="Times New Roman"/>
                <w:b/>
                <w:bCs/>
                <w:sz w:val="28"/>
                <w:szCs w:val="28"/>
              </w:rPr>
              <w:t>Примечание</w:t>
            </w:r>
          </w:p>
        </w:tc>
      </w:tr>
      <w:tr w:rsidR="0046425B" w:rsidRPr="00B25089" w:rsidTr="0046425B">
        <w:tc>
          <w:tcPr>
            <w:tcW w:w="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6425B" w:rsidRPr="00B25089" w:rsidRDefault="0046425B" w:rsidP="0046425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25089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6425B" w:rsidRPr="00B25089" w:rsidRDefault="0046425B" w:rsidP="0046425B">
            <w:pPr>
              <w:spacing w:after="0" w:line="240" w:lineRule="auto"/>
              <w:ind w:firstLine="56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25089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6425B" w:rsidRPr="00B25089" w:rsidRDefault="0046425B" w:rsidP="0046425B">
            <w:pPr>
              <w:spacing w:after="0" w:line="240" w:lineRule="auto"/>
              <w:ind w:firstLine="56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25089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6425B" w:rsidRPr="00B25089" w:rsidRDefault="0046425B" w:rsidP="0046425B">
            <w:pPr>
              <w:spacing w:after="0" w:line="240" w:lineRule="auto"/>
              <w:ind w:firstLine="56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25089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6425B" w:rsidRPr="00B25089" w:rsidRDefault="0046425B" w:rsidP="0046425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25089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6425B" w:rsidRPr="00B25089" w:rsidRDefault="0046425B" w:rsidP="0046425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25089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6425B" w:rsidRPr="00B25089" w:rsidRDefault="0046425B" w:rsidP="0046425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25089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6425B" w:rsidRPr="00B25089" w:rsidRDefault="0046425B" w:rsidP="0046425B">
            <w:pPr>
              <w:spacing w:after="0" w:line="240" w:lineRule="auto"/>
              <w:ind w:firstLine="56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25089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6425B" w:rsidRPr="00B25089" w:rsidRDefault="0046425B" w:rsidP="0046425B">
            <w:pPr>
              <w:spacing w:after="0" w:line="240" w:lineRule="auto"/>
              <w:ind w:firstLine="56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25089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6425B" w:rsidRPr="00B25089" w:rsidRDefault="0046425B" w:rsidP="0046425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25089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46425B" w:rsidRPr="00B25089" w:rsidTr="0046425B">
        <w:tc>
          <w:tcPr>
            <w:tcW w:w="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6425B" w:rsidRPr="00B25089" w:rsidRDefault="0046425B" w:rsidP="0046425B">
            <w:pPr>
              <w:spacing w:after="0" w:line="240" w:lineRule="auto"/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5089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8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6425B" w:rsidRPr="00B25089" w:rsidRDefault="0046425B" w:rsidP="0046425B">
            <w:pPr>
              <w:spacing w:after="0" w:line="240" w:lineRule="auto"/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5089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6425B" w:rsidRPr="00B25089" w:rsidRDefault="0046425B" w:rsidP="0046425B">
            <w:pPr>
              <w:spacing w:after="0" w:line="240" w:lineRule="auto"/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5089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6425B" w:rsidRPr="00B25089" w:rsidRDefault="0046425B" w:rsidP="0046425B">
            <w:pPr>
              <w:spacing w:after="0" w:line="240" w:lineRule="auto"/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5089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6425B" w:rsidRPr="00B25089" w:rsidRDefault="0046425B" w:rsidP="0046425B">
            <w:pPr>
              <w:spacing w:after="0" w:line="240" w:lineRule="auto"/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5089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6425B" w:rsidRPr="00B25089" w:rsidRDefault="0046425B" w:rsidP="0046425B">
            <w:pPr>
              <w:spacing w:after="0" w:line="240" w:lineRule="auto"/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5089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6425B" w:rsidRPr="00B25089" w:rsidRDefault="0046425B" w:rsidP="0046425B">
            <w:pPr>
              <w:spacing w:after="0" w:line="240" w:lineRule="auto"/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5089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6425B" w:rsidRPr="00B25089" w:rsidRDefault="0046425B" w:rsidP="0046425B">
            <w:pPr>
              <w:spacing w:after="0" w:line="240" w:lineRule="auto"/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5089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6425B" w:rsidRPr="00B25089" w:rsidRDefault="0046425B" w:rsidP="0046425B">
            <w:pPr>
              <w:spacing w:after="0" w:line="240" w:lineRule="auto"/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5089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6425B" w:rsidRPr="00B25089" w:rsidRDefault="0046425B" w:rsidP="0046425B">
            <w:pPr>
              <w:spacing w:after="0" w:line="240" w:lineRule="auto"/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5089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</w:tr>
      <w:tr w:rsidR="0046425B" w:rsidRPr="00B25089" w:rsidTr="0046425B">
        <w:tc>
          <w:tcPr>
            <w:tcW w:w="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6425B" w:rsidRPr="00B25089" w:rsidRDefault="0046425B" w:rsidP="0046425B">
            <w:pPr>
              <w:spacing w:after="0" w:line="240" w:lineRule="auto"/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5089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8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6425B" w:rsidRPr="00B25089" w:rsidRDefault="0046425B" w:rsidP="0046425B">
            <w:pPr>
              <w:spacing w:after="0" w:line="240" w:lineRule="auto"/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5089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6425B" w:rsidRPr="00B25089" w:rsidRDefault="0046425B" w:rsidP="0046425B">
            <w:pPr>
              <w:spacing w:after="0" w:line="240" w:lineRule="auto"/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5089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6425B" w:rsidRPr="00B25089" w:rsidRDefault="0046425B" w:rsidP="0046425B">
            <w:pPr>
              <w:spacing w:after="0" w:line="240" w:lineRule="auto"/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5089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6425B" w:rsidRPr="00B25089" w:rsidRDefault="0046425B" w:rsidP="0046425B">
            <w:pPr>
              <w:spacing w:after="0" w:line="240" w:lineRule="auto"/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5089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6425B" w:rsidRPr="00B25089" w:rsidRDefault="0046425B" w:rsidP="0046425B">
            <w:pPr>
              <w:spacing w:after="0" w:line="240" w:lineRule="auto"/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5089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6425B" w:rsidRPr="00B25089" w:rsidRDefault="0046425B" w:rsidP="0046425B">
            <w:pPr>
              <w:spacing w:after="0" w:line="240" w:lineRule="auto"/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5089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6425B" w:rsidRPr="00B25089" w:rsidRDefault="0046425B" w:rsidP="0046425B">
            <w:pPr>
              <w:spacing w:after="0" w:line="240" w:lineRule="auto"/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5089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6425B" w:rsidRPr="00B25089" w:rsidRDefault="0046425B" w:rsidP="0046425B">
            <w:pPr>
              <w:spacing w:after="0" w:line="240" w:lineRule="auto"/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5089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6425B" w:rsidRPr="00B25089" w:rsidRDefault="0046425B" w:rsidP="0046425B">
            <w:pPr>
              <w:spacing w:after="0" w:line="240" w:lineRule="auto"/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5089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</w:tr>
    </w:tbl>
    <w:p w:rsidR="0046425B" w:rsidRPr="00B25089" w:rsidRDefault="0046425B" w:rsidP="0046425B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 w:rsidRPr="00B25089">
        <w:rPr>
          <w:rFonts w:ascii="Times New Roman" w:hAnsi="Times New Roman"/>
          <w:color w:val="000000"/>
          <w:sz w:val="28"/>
          <w:szCs w:val="28"/>
        </w:rPr>
        <w:t> </w:t>
      </w:r>
    </w:p>
    <w:p w:rsidR="0046425B" w:rsidRPr="00B25089" w:rsidRDefault="0046425B" w:rsidP="0046425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25089">
        <w:rPr>
          <w:rFonts w:ascii="Times New Roman" w:hAnsi="Times New Roman"/>
          <w:color w:val="000000"/>
          <w:sz w:val="28"/>
          <w:szCs w:val="28"/>
        </w:rPr>
        <w:lastRenderedPageBreak/>
        <w:t>«2» - Указывается полное наименование арендатора – субъекта малого и среднего предпринимательства или полное наименование организации, образующей инфраструктуру поддержки субъектов малого и среднего предпринимательства.</w:t>
      </w:r>
    </w:p>
    <w:p w:rsidR="0046425B" w:rsidRPr="00B25089" w:rsidRDefault="0046425B" w:rsidP="0046425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25089">
        <w:rPr>
          <w:rFonts w:ascii="Times New Roman" w:hAnsi="Times New Roman"/>
          <w:color w:val="000000"/>
          <w:sz w:val="28"/>
          <w:szCs w:val="28"/>
        </w:rPr>
        <w:t>«3» -Указывается наименование объекта – индивидуальное наименование объекта. При отсутствии индивидуального наименования указывается обобщенное наименование соответствующего вида объекта (например: здание, сооружение, помещения).</w:t>
      </w:r>
    </w:p>
    <w:p w:rsidR="0046425B" w:rsidRPr="00B25089" w:rsidRDefault="0046425B" w:rsidP="0046425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25089">
        <w:rPr>
          <w:rFonts w:ascii="Times New Roman" w:hAnsi="Times New Roman"/>
          <w:color w:val="000000"/>
          <w:sz w:val="28"/>
          <w:szCs w:val="28"/>
        </w:rPr>
        <w:t>«4» - Указывается адрес (местоположение) объекта – адрес, как правило, почтовый. При отсутствии такого адреса – описание местоположения объекта (субъект Российской Федерации, муниципальное образование, населенный пункт и так далее).</w:t>
      </w:r>
    </w:p>
    <w:p w:rsidR="0046425B" w:rsidRPr="00B25089" w:rsidRDefault="0046425B" w:rsidP="0046425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25089">
        <w:rPr>
          <w:rFonts w:ascii="Times New Roman" w:hAnsi="Times New Roman"/>
          <w:color w:val="000000"/>
          <w:sz w:val="28"/>
          <w:szCs w:val="28"/>
        </w:rPr>
        <w:t>«5» - Указывается площадь – площадь объекта недвижимого имущества – для земельных участков, зданий, сооружений, помещений (для иных объектов – основная характеристика).</w:t>
      </w:r>
    </w:p>
    <w:p w:rsidR="0046425B" w:rsidRPr="00B25089" w:rsidRDefault="0046425B" w:rsidP="0046425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25089">
        <w:rPr>
          <w:rFonts w:ascii="Times New Roman" w:hAnsi="Times New Roman"/>
          <w:color w:val="000000"/>
          <w:sz w:val="28"/>
          <w:szCs w:val="28"/>
        </w:rPr>
        <w:t>«6» - Указывается основное назначение объекта (например: для зданий – жилое, нежилое, производственное, складское, торговое помещение и так далее).</w:t>
      </w:r>
    </w:p>
    <w:p w:rsidR="0046425B" w:rsidRPr="00B25089" w:rsidRDefault="0046425B" w:rsidP="0046425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25089">
        <w:rPr>
          <w:rFonts w:ascii="Times New Roman" w:hAnsi="Times New Roman"/>
          <w:color w:val="000000"/>
          <w:sz w:val="28"/>
          <w:szCs w:val="28"/>
        </w:rPr>
        <w:t>«7» - Указывается кадастровый номер объекта (заполняется при наличии).</w:t>
      </w:r>
    </w:p>
    <w:p w:rsidR="0046425B" w:rsidRPr="00B25089" w:rsidRDefault="0046425B" w:rsidP="0046425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25089">
        <w:rPr>
          <w:rFonts w:ascii="Times New Roman" w:hAnsi="Times New Roman"/>
          <w:color w:val="000000"/>
          <w:sz w:val="28"/>
          <w:szCs w:val="28"/>
        </w:rPr>
        <w:t>«8» - Указывается наименование, дата и номер нормативно-правового акта местного самоуправления, на основании которого имущество включено в перечень.</w:t>
      </w:r>
    </w:p>
    <w:p w:rsidR="0046425B" w:rsidRPr="00B25089" w:rsidRDefault="0046425B" w:rsidP="0046425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25089">
        <w:rPr>
          <w:rFonts w:ascii="Times New Roman" w:hAnsi="Times New Roman"/>
          <w:color w:val="000000"/>
          <w:sz w:val="28"/>
          <w:szCs w:val="28"/>
        </w:rPr>
        <w:t>«9» - Указывается адрес ссылки на сайт в сети «Интернет», на котором размещен Перечень.</w:t>
      </w:r>
    </w:p>
    <w:p w:rsidR="0046425B" w:rsidRPr="00B25089" w:rsidRDefault="0046425B" w:rsidP="0046425B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B25089">
        <w:rPr>
          <w:rFonts w:ascii="Times New Roman" w:hAnsi="Times New Roman"/>
          <w:sz w:val="28"/>
          <w:szCs w:val="28"/>
        </w:rPr>
        <w:t> </w:t>
      </w:r>
    </w:p>
    <w:p w:rsidR="0046425B" w:rsidRPr="0046425B" w:rsidRDefault="0046425B" w:rsidP="0046425B">
      <w:pPr>
        <w:jc w:val="center"/>
        <w:rPr>
          <w:rFonts w:ascii="Times New Roman" w:eastAsiaTheme="minorHAnsi" w:hAnsi="Times New Roman" w:cstheme="minorBidi"/>
          <w:b/>
          <w:sz w:val="28"/>
          <w:szCs w:val="28"/>
          <w:lang w:eastAsia="en-US"/>
        </w:rPr>
      </w:pPr>
      <w:r w:rsidRPr="0046425B">
        <w:rPr>
          <w:rFonts w:ascii="Times New Roman" w:eastAsiaTheme="minorHAnsi" w:hAnsi="Times New Roman" w:cstheme="minorBidi"/>
          <w:b/>
          <w:sz w:val="28"/>
          <w:szCs w:val="28"/>
          <w:lang w:eastAsia="en-US"/>
        </w:rPr>
        <w:t>Решение</w:t>
      </w:r>
    </w:p>
    <w:p w:rsidR="0046425B" w:rsidRPr="0046425B" w:rsidRDefault="0046425B" w:rsidP="0046425B">
      <w:pPr>
        <w:jc w:val="center"/>
        <w:rPr>
          <w:rFonts w:ascii="Times New Roman" w:eastAsiaTheme="minorHAnsi" w:hAnsi="Times New Roman" w:cstheme="minorBidi"/>
          <w:sz w:val="28"/>
          <w:szCs w:val="28"/>
          <w:lang w:eastAsia="en-US"/>
        </w:rPr>
      </w:pPr>
      <w:r w:rsidRPr="0046425B">
        <w:rPr>
          <w:rFonts w:ascii="Times New Roman" w:eastAsiaTheme="minorHAnsi" w:hAnsi="Times New Roman" w:cstheme="minorBidi"/>
          <w:sz w:val="28"/>
          <w:szCs w:val="28"/>
          <w:lang w:eastAsia="en-US"/>
        </w:rPr>
        <w:t>(четырнадцатой сессии)</w:t>
      </w:r>
    </w:p>
    <w:p w:rsidR="0046425B" w:rsidRPr="0046425B" w:rsidRDefault="0046425B" w:rsidP="0046425B">
      <w:pPr>
        <w:jc w:val="both"/>
        <w:rPr>
          <w:rFonts w:ascii="Times New Roman" w:eastAsiaTheme="minorHAnsi" w:hAnsi="Times New Roman" w:cstheme="minorBidi"/>
          <w:sz w:val="28"/>
          <w:szCs w:val="28"/>
          <w:lang w:eastAsia="en-US"/>
        </w:rPr>
      </w:pPr>
      <w:r w:rsidRPr="0046425B">
        <w:rPr>
          <w:rFonts w:ascii="Times New Roman" w:eastAsiaTheme="minorHAnsi" w:hAnsi="Times New Roman" w:cstheme="minorBidi"/>
          <w:sz w:val="28"/>
          <w:szCs w:val="28"/>
          <w:lang w:eastAsia="en-US"/>
        </w:rPr>
        <w:t xml:space="preserve"> </w:t>
      </w:r>
      <w:r>
        <w:rPr>
          <w:rFonts w:ascii="Times New Roman" w:eastAsiaTheme="minorHAnsi" w:hAnsi="Times New Roman" w:cstheme="minorBidi"/>
          <w:sz w:val="28"/>
          <w:szCs w:val="28"/>
          <w:lang w:eastAsia="en-US"/>
        </w:rPr>
        <w:t xml:space="preserve">                </w:t>
      </w:r>
      <w:r w:rsidRPr="0046425B">
        <w:rPr>
          <w:rFonts w:ascii="Times New Roman" w:eastAsiaTheme="minorHAnsi" w:hAnsi="Times New Roman" w:cstheme="minorBidi"/>
          <w:sz w:val="28"/>
          <w:szCs w:val="28"/>
          <w:lang w:eastAsia="en-US"/>
        </w:rPr>
        <w:t xml:space="preserve"> 25.10.2021                                    </w:t>
      </w:r>
      <w:r>
        <w:rPr>
          <w:rFonts w:ascii="Times New Roman" w:eastAsiaTheme="minorHAnsi" w:hAnsi="Times New Roman" w:cstheme="minorBidi"/>
          <w:sz w:val="28"/>
          <w:szCs w:val="28"/>
          <w:lang w:eastAsia="en-US"/>
        </w:rPr>
        <w:t xml:space="preserve">          </w:t>
      </w:r>
      <w:r w:rsidRPr="0046425B">
        <w:rPr>
          <w:rFonts w:ascii="Times New Roman" w:eastAsiaTheme="minorHAnsi" w:hAnsi="Times New Roman" w:cstheme="minorBidi"/>
          <w:sz w:val="28"/>
          <w:szCs w:val="28"/>
          <w:lang w:eastAsia="en-US"/>
        </w:rPr>
        <w:t xml:space="preserve">                        №72</w:t>
      </w:r>
    </w:p>
    <w:p w:rsidR="0046425B" w:rsidRPr="0046425B" w:rsidRDefault="0046425B" w:rsidP="0046425B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</w:t>
      </w:r>
      <w:r w:rsidRPr="0046425B">
        <w:rPr>
          <w:rFonts w:ascii="Times New Roman" w:hAnsi="Times New Roman"/>
          <w:sz w:val="28"/>
          <w:szCs w:val="28"/>
        </w:rPr>
        <w:t>Об утверждении Порядка осуществления мероприятий, связанных с разграничением имущества, находящегося в муниципальной собственности  между муниципальным образованием  Ивановского сельсовета Баганского района Новосибирской области и иными муниципальными  образованиями  Новосибирской области</w:t>
      </w:r>
    </w:p>
    <w:p w:rsidR="0046425B" w:rsidRPr="0046425B" w:rsidRDefault="0046425B" w:rsidP="0046425B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46425B">
        <w:rPr>
          <w:rFonts w:ascii="Times New Roman" w:hAnsi="Times New Roman"/>
          <w:sz w:val="28"/>
          <w:szCs w:val="28"/>
        </w:rPr>
        <w:t xml:space="preserve">В соответствии с Федеральными законами от 06.10.2003 № 131-ФЗ "Об общих принципах организации местного самоуправления в Российской Федерации", от 22.08.2004 № 122-ФЗ "О внесении изменений в законодательные акты Российской Федерации и признании утратившими силу некоторых законодательных актов Российской Федерации в связи с принятием федеральных законов "О внесении изменений и дополнений в Федеральный закон "Об общих принципах организации законодательных (представительных) и исполнительных органов государственной власти субъектов Российской Федерации" и "Об общих принципах организации местного самоуправления в Российской Федерации", Законом Новосибирской области от 02.03.2016 № 41-ОЗ "Об отдельных вопросах разграничения имущества, находящегося в муниципальной собственности, между муниципальными образованиями Новосибирской области", руководствуясь </w:t>
      </w:r>
      <w:r w:rsidRPr="0046425B">
        <w:rPr>
          <w:rFonts w:ascii="Times New Roman" w:hAnsi="Times New Roman"/>
          <w:sz w:val="28"/>
          <w:szCs w:val="28"/>
        </w:rPr>
        <w:lastRenderedPageBreak/>
        <w:t>Уставом сельского поселения Ивановского сельсовета Баганского муниципального района Новосибирской области, Совет депутатов</w:t>
      </w:r>
    </w:p>
    <w:p w:rsidR="0046425B" w:rsidRPr="0046425B" w:rsidRDefault="0046425B" w:rsidP="0046425B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46425B">
        <w:rPr>
          <w:rFonts w:ascii="Times New Roman" w:hAnsi="Times New Roman"/>
          <w:sz w:val="28"/>
          <w:szCs w:val="28"/>
        </w:rPr>
        <w:t xml:space="preserve"> РЕШИЛ:</w:t>
      </w:r>
    </w:p>
    <w:p w:rsidR="0046425B" w:rsidRPr="0046425B" w:rsidRDefault="0046425B" w:rsidP="0046425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46425B">
        <w:rPr>
          <w:rFonts w:ascii="Times New Roman" w:hAnsi="Times New Roman"/>
          <w:sz w:val="28"/>
          <w:szCs w:val="28"/>
        </w:rPr>
        <w:t xml:space="preserve">         1. Утвердить Порядок осуществления мероприятий, связанных с разграничением имущества, находящегося в муниципальной собственности, между муниципальным образованием Ивановского сельсовета Баганского района Новосибирской области и иными муниципальными образованиями Новосибирской области.</w:t>
      </w:r>
    </w:p>
    <w:p w:rsidR="0046425B" w:rsidRPr="0046425B" w:rsidRDefault="0046425B" w:rsidP="0046425B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46425B">
        <w:rPr>
          <w:rFonts w:ascii="Times New Roman" w:hAnsi="Times New Roman"/>
          <w:sz w:val="28"/>
          <w:szCs w:val="28"/>
        </w:rPr>
        <w:t xml:space="preserve">         2.  Настоящее решение вступает в силу со дня его опубликования в периодическом печатном издании «Бюллетень органов местного самоуправления муниципального образования Ивановского сельсовета». </w:t>
      </w:r>
    </w:p>
    <w:p w:rsidR="0046425B" w:rsidRPr="0046425B" w:rsidRDefault="0046425B" w:rsidP="0046425B">
      <w:pPr>
        <w:tabs>
          <w:tab w:val="left" w:pos="546"/>
        </w:tabs>
        <w:rPr>
          <w:rFonts w:ascii="Times New Roman" w:eastAsiaTheme="minorHAnsi" w:hAnsi="Times New Roman" w:cstheme="minorBidi"/>
          <w:bCs/>
          <w:sz w:val="28"/>
          <w:szCs w:val="28"/>
          <w:lang w:eastAsia="en-US"/>
        </w:rPr>
      </w:pPr>
      <w:r w:rsidRPr="0046425B">
        <w:rPr>
          <w:rFonts w:ascii="Times New Roman" w:eastAsiaTheme="minorHAnsi" w:hAnsi="Times New Roman" w:cstheme="minorBidi"/>
          <w:bCs/>
          <w:sz w:val="28"/>
          <w:szCs w:val="28"/>
          <w:lang w:eastAsia="en-US"/>
        </w:rPr>
        <w:t>Глава  Ивановского сельсовета                                                                                      Баганского района                                                                                               Новосибирской области</w:t>
      </w:r>
      <w:r w:rsidRPr="0046425B">
        <w:rPr>
          <w:rFonts w:ascii="Times New Roman" w:eastAsiaTheme="minorHAnsi" w:hAnsi="Times New Roman" w:cstheme="minorBidi"/>
          <w:bCs/>
          <w:sz w:val="28"/>
          <w:szCs w:val="28"/>
          <w:lang w:eastAsia="en-US"/>
        </w:rPr>
        <w:tab/>
        <w:t xml:space="preserve">                                                        А.К. Ритер   </w:t>
      </w:r>
    </w:p>
    <w:p w:rsidR="0046425B" w:rsidRPr="0046425B" w:rsidRDefault="0046425B" w:rsidP="0046425B">
      <w:pPr>
        <w:tabs>
          <w:tab w:val="left" w:pos="546"/>
        </w:tabs>
        <w:rPr>
          <w:rFonts w:ascii="Times New Roman" w:eastAsiaTheme="minorHAnsi" w:hAnsi="Times New Roman" w:cstheme="minorBidi"/>
          <w:bCs/>
          <w:sz w:val="28"/>
          <w:szCs w:val="28"/>
          <w:lang w:eastAsia="en-US"/>
        </w:rPr>
      </w:pPr>
      <w:r w:rsidRPr="0046425B">
        <w:rPr>
          <w:rFonts w:ascii="Times New Roman" w:eastAsiaTheme="minorHAnsi" w:hAnsi="Times New Roman" w:cstheme="minorBidi"/>
          <w:bCs/>
          <w:sz w:val="28"/>
          <w:szCs w:val="28"/>
          <w:lang w:eastAsia="en-US"/>
        </w:rPr>
        <w:t xml:space="preserve">                                                         </w:t>
      </w:r>
    </w:p>
    <w:p w:rsidR="0046425B" w:rsidRPr="0046425B" w:rsidRDefault="0046425B" w:rsidP="0046425B">
      <w:pPr>
        <w:tabs>
          <w:tab w:val="left" w:pos="546"/>
        </w:tabs>
        <w:spacing w:after="0"/>
        <w:rPr>
          <w:rFonts w:ascii="Times New Roman" w:eastAsiaTheme="minorHAnsi" w:hAnsi="Times New Roman" w:cstheme="minorBidi"/>
          <w:bCs/>
          <w:sz w:val="28"/>
          <w:szCs w:val="28"/>
          <w:lang w:eastAsia="en-US"/>
        </w:rPr>
      </w:pPr>
      <w:r w:rsidRPr="0046425B">
        <w:rPr>
          <w:rFonts w:ascii="Times New Roman" w:eastAsiaTheme="minorHAnsi" w:hAnsi="Times New Roman" w:cstheme="minorBidi"/>
          <w:bCs/>
          <w:sz w:val="28"/>
          <w:szCs w:val="28"/>
          <w:lang w:eastAsia="en-US"/>
        </w:rPr>
        <w:t xml:space="preserve">Председатель совета депутатов                                                                         </w:t>
      </w:r>
    </w:p>
    <w:p w:rsidR="0046425B" w:rsidRPr="0046425B" w:rsidRDefault="0046425B" w:rsidP="0046425B">
      <w:pPr>
        <w:tabs>
          <w:tab w:val="left" w:pos="546"/>
        </w:tabs>
        <w:spacing w:after="0"/>
        <w:rPr>
          <w:rFonts w:ascii="Times New Roman" w:eastAsiaTheme="minorHAnsi" w:hAnsi="Times New Roman" w:cstheme="minorBidi"/>
          <w:bCs/>
          <w:sz w:val="28"/>
          <w:szCs w:val="28"/>
          <w:lang w:eastAsia="en-US"/>
        </w:rPr>
      </w:pPr>
      <w:r w:rsidRPr="0046425B">
        <w:rPr>
          <w:rFonts w:ascii="Times New Roman" w:eastAsiaTheme="minorHAnsi" w:hAnsi="Times New Roman" w:cstheme="minorBidi"/>
          <w:bCs/>
          <w:sz w:val="28"/>
          <w:szCs w:val="28"/>
          <w:lang w:eastAsia="en-US"/>
        </w:rPr>
        <w:t xml:space="preserve">Ивановского сельсовета                                                                                </w:t>
      </w:r>
    </w:p>
    <w:p w:rsidR="0046425B" w:rsidRPr="0046425B" w:rsidRDefault="0046425B" w:rsidP="0046425B">
      <w:pPr>
        <w:tabs>
          <w:tab w:val="left" w:pos="546"/>
        </w:tabs>
        <w:spacing w:after="0"/>
        <w:rPr>
          <w:rFonts w:ascii="Times New Roman" w:eastAsiaTheme="minorHAnsi" w:hAnsi="Times New Roman" w:cstheme="minorBidi"/>
          <w:bCs/>
          <w:sz w:val="28"/>
          <w:szCs w:val="28"/>
          <w:lang w:eastAsia="en-US"/>
        </w:rPr>
      </w:pPr>
      <w:r w:rsidRPr="0046425B">
        <w:rPr>
          <w:rFonts w:ascii="Times New Roman" w:eastAsiaTheme="minorHAnsi" w:hAnsi="Times New Roman" w:cstheme="minorBidi"/>
          <w:bCs/>
          <w:sz w:val="28"/>
          <w:szCs w:val="28"/>
          <w:lang w:eastAsia="en-US"/>
        </w:rPr>
        <w:t xml:space="preserve"> Баганского района </w:t>
      </w:r>
    </w:p>
    <w:p w:rsidR="0046425B" w:rsidRPr="0046425B" w:rsidRDefault="0046425B" w:rsidP="0046425B">
      <w:pPr>
        <w:tabs>
          <w:tab w:val="left" w:pos="546"/>
        </w:tabs>
        <w:spacing w:after="0"/>
        <w:rPr>
          <w:rFonts w:ascii="Times New Roman" w:eastAsiaTheme="minorHAnsi" w:hAnsi="Times New Roman" w:cstheme="minorBidi"/>
          <w:bCs/>
          <w:sz w:val="28"/>
          <w:szCs w:val="28"/>
          <w:lang w:eastAsia="en-US"/>
        </w:rPr>
      </w:pPr>
      <w:r w:rsidRPr="0046425B">
        <w:rPr>
          <w:rFonts w:ascii="Times New Roman" w:eastAsiaTheme="minorHAnsi" w:hAnsi="Times New Roman" w:cstheme="minorBidi"/>
          <w:bCs/>
          <w:sz w:val="28"/>
          <w:szCs w:val="28"/>
          <w:lang w:eastAsia="en-US"/>
        </w:rPr>
        <w:t>Новосибирской области</w:t>
      </w:r>
      <w:r w:rsidRPr="0046425B">
        <w:rPr>
          <w:rFonts w:ascii="Times New Roman" w:eastAsiaTheme="minorHAnsi" w:hAnsi="Times New Roman" w:cstheme="minorBidi"/>
          <w:bCs/>
          <w:sz w:val="28"/>
          <w:szCs w:val="28"/>
          <w:lang w:eastAsia="en-US"/>
        </w:rPr>
        <w:tab/>
      </w:r>
      <w:r w:rsidRPr="0046425B">
        <w:rPr>
          <w:rFonts w:ascii="Times New Roman" w:eastAsiaTheme="minorHAnsi" w:hAnsi="Times New Roman" w:cstheme="minorBidi"/>
          <w:bCs/>
          <w:sz w:val="28"/>
          <w:szCs w:val="28"/>
          <w:lang w:eastAsia="en-US"/>
        </w:rPr>
        <w:tab/>
        <w:t xml:space="preserve">                       </w:t>
      </w:r>
      <w:r w:rsidRPr="0046425B">
        <w:rPr>
          <w:rFonts w:ascii="Times New Roman" w:eastAsiaTheme="minorHAnsi" w:hAnsi="Times New Roman" w:cstheme="minorBidi"/>
          <w:bCs/>
          <w:sz w:val="28"/>
          <w:szCs w:val="28"/>
          <w:lang w:eastAsia="en-US"/>
        </w:rPr>
        <w:tab/>
        <w:t xml:space="preserve">      Н. А. Мосейкова</w:t>
      </w:r>
    </w:p>
    <w:p w:rsidR="0046425B" w:rsidRPr="0046425B" w:rsidRDefault="0046425B" w:rsidP="0046425B">
      <w:pPr>
        <w:tabs>
          <w:tab w:val="left" w:pos="546"/>
        </w:tabs>
        <w:spacing w:after="0"/>
        <w:rPr>
          <w:rFonts w:ascii="Times New Roman" w:eastAsiaTheme="minorHAnsi" w:hAnsi="Times New Roman" w:cstheme="minorBidi"/>
          <w:bCs/>
          <w:sz w:val="28"/>
          <w:szCs w:val="28"/>
          <w:lang w:eastAsia="en-US"/>
        </w:rPr>
      </w:pPr>
    </w:p>
    <w:p w:rsidR="0046425B" w:rsidRPr="0046425B" w:rsidRDefault="0046425B" w:rsidP="0046425B">
      <w:pPr>
        <w:spacing w:after="0"/>
        <w:jc w:val="both"/>
        <w:rPr>
          <w:rFonts w:ascii="Times New Roman" w:eastAsiaTheme="minorHAnsi" w:hAnsi="Times New Roman" w:cstheme="minorBidi"/>
          <w:sz w:val="20"/>
          <w:szCs w:val="20"/>
          <w:lang w:eastAsia="en-US"/>
        </w:rPr>
      </w:pPr>
      <w:r w:rsidRPr="0046425B">
        <w:rPr>
          <w:rFonts w:ascii="Times New Roman" w:eastAsiaTheme="minorHAnsi" w:hAnsi="Times New Roman" w:cstheme="minorBidi"/>
          <w:sz w:val="20"/>
          <w:szCs w:val="20"/>
          <w:lang w:eastAsia="en-US"/>
        </w:rPr>
        <w:t>Новосибирская область,</w:t>
      </w:r>
    </w:p>
    <w:p w:rsidR="0046425B" w:rsidRPr="0046425B" w:rsidRDefault="0046425B" w:rsidP="0046425B">
      <w:pPr>
        <w:spacing w:after="0"/>
        <w:jc w:val="both"/>
        <w:rPr>
          <w:rFonts w:ascii="Times New Roman" w:eastAsiaTheme="minorHAnsi" w:hAnsi="Times New Roman" w:cstheme="minorBidi"/>
          <w:sz w:val="20"/>
          <w:szCs w:val="20"/>
          <w:lang w:eastAsia="en-US"/>
        </w:rPr>
      </w:pPr>
      <w:r w:rsidRPr="0046425B">
        <w:rPr>
          <w:rFonts w:ascii="Times New Roman" w:eastAsiaTheme="minorHAnsi" w:hAnsi="Times New Roman" w:cstheme="minorBidi"/>
          <w:sz w:val="20"/>
          <w:szCs w:val="20"/>
          <w:lang w:eastAsia="en-US"/>
        </w:rPr>
        <w:t xml:space="preserve">Баганский район, село Ивановка </w:t>
      </w:r>
    </w:p>
    <w:p w:rsidR="0046425B" w:rsidRPr="0046425B" w:rsidRDefault="0046425B" w:rsidP="0046425B">
      <w:pPr>
        <w:spacing w:after="0"/>
        <w:jc w:val="both"/>
        <w:rPr>
          <w:rFonts w:ascii="Times New Roman" w:eastAsiaTheme="minorHAnsi" w:hAnsi="Times New Roman" w:cstheme="minorBidi"/>
          <w:sz w:val="20"/>
          <w:szCs w:val="20"/>
          <w:lang w:eastAsia="en-US"/>
        </w:rPr>
      </w:pPr>
      <w:r w:rsidRPr="0046425B">
        <w:rPr>
          <w:rFonts w:ascii="Times New Roman" w:eastAsiaTheme="minorHAnsi" w:hAnsi="Times New Roman" w:cstheme="minorBidi"/>
          <w:sz w:val="20"/>
          <w:szCs w:val="20"/>
          <w:lang w:eastAsia="en-US"/>
        </w:rPr>
        <w:t>улица Центральная, дом 27</w:t>
      </w:r>
    </w:p>
    <w:p w:rsidR="0046425B" w:rsidRPr="0046425B" w:rsidRDefault="0046425B" w:rsidP="0046425B">
      <w:pPr>
        <w:spacing w:after="0"/>
        <w:jc w:val="both"/>
        <w:rPr>
          <w:rFonts w:ascii="Times New Roman" w:eastAsiaTheme="minorHAnsi" w:hAnsi="Times New Roman" w:cstheme="minorBidi"/>
          <w:sz w:val="20"/>
          <w:szCs w:val="20"/>
          <w:lang w:eastAsia="en-US"/>
        </w:rPr>
      </w:pPr>
      <w:r w:rsidRPr="0046425B">
        <w:rPr>
          <w:rFonts w:ascii="Times New Roman" w:eastAsiaTheme="minorHAnsi" w:hAnsi="Times New Roman" w:cstheme="minorBidi"/>
          <w:sz w:val="20"/>
          <w:szCs w:val="20"/>
          <w:lang w:eastAsia="en-US"/>
        </w:rPr>
        <w:t>25.10. 2021 г. №38</w:t>
      </w:r>
      <w:r w:rsidRPr="0046425B">
        <w:rPr>
          <w:rFonts w:ascii="Times New Roman" w:eastAsiaTheme="minorHAnsi" w:hAnsi="Times New Roman" w:cstheme="minorBidi"/>
          <w:sz w:val="20"/>
          <w:szCs w:val="20"/>
          <w:u w:val="single"/>
          <w:lang w:eastAsia="en-US"/>
        </w:rPr>
        <w:t xml:space="preserve"> </w:t>
      </w:r>
      <w:r w:rsidRPr="0046425B">
        <w:rPr>
          <w:rFonts w:ascii="Times New Roman" w:eastAsiaTheme="minorHAnsi" w:hAnsi="Times New Roman" w:cstheme="minorBidi"/>
          <w:sz w:val="20"/>
          <w:szCs w:val="20"/>
          <w:lang w:eastAsia="en-US"/>
        </w:rPr>
        <w:t>нпа</w:t>
      </w:r>
    </w:p>
    <w:p w:rsidR="0046425B" w:rsidRPr="0046425B" w:rsidRDefault="0046425B" w:rsidP="0046425B">
      <w:pPr>
        <w:spacing w:after="0" w:line="240" w:lineRule="auto"/>
        <w:ind w:firstLine="640"/>
        <w:jc w:val="right"/>
        <w:rPr>
          <w:rFonts w:ascii="Times New Roman" w:hAnsi="Times New Roman"/>
          <w:color w:val="000000"/>
          <w:sz w:val="28"/>
          <w:szCs w:val="28"/>
        </w:rPr>
      </w:pPr>
      <w:r w:rsidRPr="0046425B">
        <w:rPr>
          <w:rFonts w:ascii="Times New Roman" w:hAnsi="Times New Roman"/>
          <w:color w:val="000000"/>
          <w:sz w:val="28"/>
          <w:szCs w:val="28"/>
        </w:rPr>
        <w:t>УТВЕРЖДЕН</w:t>
      </w:r>
    </w:p>
    <w:p w:rsidR="0046425B" w:rsidRPr="0046425B" w:rsidRDefault="0046425B" w:rsidP="0046425B">
      <w:pPr>
        <w:spacing w:after="0" w:line="240" w:lineRule="auto"/>
        <w:ind w:firstLine="640"/>
        <w:jc w:val="right"/>
        <w:rPr>
          <w:rFonts w:ascii="Times New Roman" w:hAnsi="Times New Roman"/>
          <w:color w:val="000000"/>
          <w:sz w:val="28"/>
          <w:szCs w:val="28"/>
        </w:rPr>
      </w:pPr>
      <w:r w:rsidRPr="0046425B">
        <w:rPr>
          <w:rFonts w:ascii="Times New Roman" w:hAnsi="Times New Roman"/>
          <w:color w:val="000000"/>
          <w:sz w:val="28"/>
          <w:szCs w:val="28"/>
        </w:rPr>
        <w:t xml:space="preserve">решением 14 сессии </w:t>
      </w:r>
    </w:p>
    <w:p w:rsidR="0046425B" w:rsidRPr="0046425B" w:rsidRDefault="0046425B" w:rsidP="0046425B">
      <w:pPr>
        <w:spacing w:after="0" w:line="240" w:lineRule="auto"/>
        <w:ind w:firstLine="640"/>
        <w:jc w:val="right"/>
        <w:rPr>
          <w:rFonts w:ascii="Times New Roman" w:hAnsi="Times New Roman"/>
          <w:color w:val="000000"/>
          <w:sz w:val="28"/>
          <w:szCs w:val="28"/>
        </w:rPr>
      </w:pPr>
      <w:r w:rsidRPr="0046425B">
        <w:rPr>
          <w:rFonts w:ascii="Times New Roman" w:hAnsi="Times New Roman"/>
          <w:color w:val="000000"/>
          <w:sz w:val="28"/>
          <w:szCs w:val="28"/>
        </w:rPr>
        <w:t>Совета депутатов</w:t>
      </w:r>
    </w:p>
    <w:p w:rsidR="0046425B" w:rsidRPr="0046425B" w:rsidRDefault="0046425B" w:rsidP="0046425B">
      <w:pPr>
        <w:spacing w:after="0" w:line="240" w:lineRule="auto"/>
        <w:ind w:firstLine="640"/>
        <w:jc w:val="right"/>
        <w:rPr>
          <w:rFonts w:ascii="Times New Roman" w:hAnsi="Times New Roman"/>
          <w:color w:val="000000"/>
          <w:sz w:val="28"/>
          <w:szCs w:val="28"/>
        </w:rPr>
      </w:pPr>
      <w:r w:rsidRPr="0046425B">
        <w:rPr>
          <w:rFonts w:ascii="Times New Roman" w:hAnsi="Times New Roman"/>
          <w:color w:val="000000"/>
          <w:sz w:val="28"/>
          <w:szCs w:val="28"/>
        </w:rPr>
        <w:t>Ивановского  сельсовета</w:t>
      </w:r>
    </w:p>
    <w:p w:rsidR="0046425B" w:rsidRPr="0046425B" w:rsidRDefault="0046425B" w:rsidP="0046425B">
      <w:pPr>
        <w:spacing w:after="0" w:line="240" w:lineRule="auto"/>
        <w:ind w:firstLine="640"/>
        <w:jc w:val="right"/>
        <w:rPr>
          <w:rFonts w:ascii="Times New Roman" w:hAnsi="Times New Roman"/>
          <w:color w:val="000000"/>
          <w:sz w:val="28"/>
          <w:szCs w:val="28"/>
        </w:rPr>
      </w:pPr>
      <w:r w:rsidRPr="0046425B">
        <w:rPr>
          <w:rFonts w:ascii="Times New Roman" w:hAnsi="Times New Roman"/>
          <w:color w:val="000000"/>
          <w:sz w:val="28"/>
          <w:szCs w:val="28"/>
        </w:rPr>
        <w:t>Баганского  района</w:t>
      </w:r>
    </w:p>
    <w:p w:rsidR="0046425B" w:rsidRPr="0046425B" w:rsidRDefault="0046425B" w:rsidP="0046425B">
      <w:pPr>
        <w:spacing w:after="0" w:line="240" w:lineRule="auto"/>
        <w:ind w:firstLine="640"/>
        <w:jc w:val="right"/>
        <w:rPr>
          <w:rFonts w:ascii="Times New Roman" w:hAnsi="Times New Roman"/>
          <w:color w:val="000000"/>
          <w:sz w:val="28"/>
          <w:szCs w:val="28"/>
        </w:rPr>
      </w:pPr>
      <w:r w:rsidRPr="0046425B">
        <w:rPr>
          <w:rFonts w:ascii="Times New Roman" w:hAnsi="Times New Roman"/>
          <w:color w:val="000000"/>
          <w:sz w:val="28"/>
          <w:szCs w:val="28"/>
        </w:rPr>
        <w:t>Новосибирской области</w:t>
      </w:r>
    </w:p>
    <w:p w:rsidR="0046425B" w:rsidRDefault="0046425B" w:rsidP="0046425B">
      <w:pPr>
        <w:spacing w:after="0" w:line="240" w:lineRule="auto"/>
        <w:ind w:firstLine="640"/>
        <w:jc w:val="right"/>
        <w:rPr>
          <w:rFonts w:ascii="Times New Roman" w:hAnsi="Times New Roman"/>
          <w:color w:val="000000"/>
          <w:sz w:val="28"/>
          <w:szCs w:val="28"/>
        </w:rPr>
      </w:pPr>
      <w:r w:rsidRPr="0046425B">
        <w:rPr>
          <w:rFonts w:ascii="Times New Roman" w:hAnsi="Times New Roman"/>
          <w:color w:val="000000"/>
          <w:sz w:val="28"/>
          <w:szCs w:val="28"/>
        </w:rPr>
        <w:t>от 25.10.2021 г.  № 72</w:t>
      </w:r>
    </w:p>
    <w:p w:rsidR="0046425B" w:rsidRPr="0046425B" w:rsidRDefault="0046425B" w:rsidP="0046425B">
      <w:pPr>
        <w:spacing w:after="0" w:line="240" w:lineRule="auto"/>
        <w:ind w:firstLine="640"/>
        <w:jc w:val="right"/>
        <w:rPr>
          <w:rFonts w:ascii="Times New Roman" w:hAnsi="Times New Roman"/>
          <w:color w:val="000000"/>
          <w:sz w:val="28"/>
          <w:szCs w:val="28"/>
        </w:rPr>
      </w:pPr>
    </w:p>
    <w:p w:rsidR="0046425B" w:rsidRPr="0046425B" w:rsidRDefault="0046425B" w:rsidP="0046425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46425B" w:rsidRPr="0046425B" w:rsidRDefault="0046425B" w:rsidP="0046425B">
      <w:pPr>
        <w:shd w:val="clear" w:color="auto" w:fill="FDFEFF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46425B">
        <w:rPr>
          <w:rFonts w:ascii="Times New Roman" w:hAnsi="Times New Roman"/>
          <w:sz w:val="28"/>
          <w:szCs w:val="28"/>
        </w:rPr>
        <w:t xml:space="preserve">Порядок </w:t>
      </w:r>
    </w:p>
    <w:p w:rsidR="0046425B" w:rsidRPr="0046425B" w:rsidRDefault="0046425B" w:rsidP="0046425B">
      <w:pPr>
        <w:shd w:val="clear" w:color="auto" w:fill="FDFEFF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46425B">
        <w:rPr>
          <w:rFonts w:ascii="Times New Roman" w:hAnsi="Times New Roman"/>
          <w:sz w:val="28"/>
          <w:szCs w:val="28"/>
        </w:rPr>
        <w:t xml:space="preserve">осуществления мероприятий, связанных с разграничением имущества, </w:t>
      </w:r>
    </w:p>
    <w:p w:rsidR="0046425B" w:rsidRPr="0046425B" w:rsidRDefault="0046425B" w:rsidP="0046425B">
      <w:pPr>
        <w:shd w:val="clear" w:color="auto" w:fill="FDFEFF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46425B">
        <w:rPr>
          <w:rFonts w:ascii="Times New Roman" w:hAnsi="Times New Roman"/>
          <w:sz w:val="28"/>
          <w:szCs w:val="28"/>
        </w:rPr>
        <w:t>находящегося в муниципальной собственности, между муниципальным образованием Ивановского сельсовета  Баганского района Новосибирской области и иными муниципальными образованиями  Новосибирской области</w:t>
      </w:r>
    </w:p>
    <w:p w:rsidR="0046425B" w:rsidRPr="0046425B" w:rsidRDefault="0046425B" w:rsidP="0046425B">
      <w:pPr>
        <w:shd w:val="clear" w:color="auto" w:fill="FDFEFF"/>
        <w:spacing w:line="240" w:lineRule="auto"/>
        <w:jc w:val="center"/>
        <w:rPr>
          <w:rFonts w:ascii="Times New Roman" w:hAnsi="Times New Roman"/>
          <w:sz w:val="28"/>
          <w:szCs w:val="28"/>
        </w:rPr>
      </w:pPr>
      <w:r w:rsidRPr="0046425B">
        <w:rPr>
          <w:rFonts w:ascii="Times New Roman" w:hAnsi="Times New Roman"/>
          <w:sz w:val="28"/>
          <w:szCs w:val="28"/>
        </w:rPr>
        <w:t>1. Общие положения</w:t>
      </w:r>
    </w:p>
    <w:p w:rsidR="0046425B" w:rsidRPr="0046425B" w:rsidRDefault="0046425B" w:rsidP="0046425B">
      <w:pPr>
        <w:shd w:val="clear" w:color="auto" w:fill="FDFEFF"/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46425B">
        <w:rPr>
          <w:rFonts w:ascii="Times New Roman" w:hAnsi="Times New Roman"/>
          <w:sz w:val="28"/>
          <w:szCs w:val="28"/>
        </w:rPr>
        <w:tab/>
        <w:t xml:space="preserve">1.1. Порядок осуществления мероприятий, связанных с разграничением имущества, находящегося в муниципальной собственности, между муниципальным образованием Ивановского сельсовета Баганского района Новосибирской области и иными муниципальными образованиями  Новосибирской области (далее - Порядок), разработан в соответствии с </w:t>
      </w:r>
      <w:r w:rsidRPr="0046425B">
        <w:rPr>
          <w:rFonts w:ascii="Times New Roman" w:hAnsi="Times New Roman"/>
          <w:sz w:val="28"/>
          <w:szCs w:val="28"/>
        </w:rPr>
        <w:lastRenderedPageBreak/>
        <w:t>Федеральными законами от 06.10.2003 № 131-ФЗ "Об общих принципах организации местного самоуправления в Российской Федерации", от 22.08.2004 № 122-ФЗ "О внесении изменений в законодательные акты Российской Федерации и признании утратившими силу некоторых законодательных актов Российской Федерации в связи с принятием федеральных законов "О внесении изменений и дополнений в Федеральный закон "Об общих принципах организации законодательных (представительных) и исполнительных органов государственной власти субъектов Российской Федерации" и "Об общих принципах организации местного самоуправления в Российской Федерации", Законом Новосибирской области от 02.03.2016 № 41-ОЗ "Об отдельных вопросах разграничения имущества, находящегося в муниципальной собственности, между муниципальными образованиями Новосибирской области", Уставом Ивановского сельсовета Баганского района Новосибирской области.</w:t>
      </w:r>
    </w:p>
    <w:p w:rsidR="0046425B" w:rsidRPr="0046425B" w:rsidRDefault="0046425B" w:rsidP="0046425B">
      <w:pPr>
        <w:shd w:val="clear" w:color="auto" w:fill="FDFEFF"/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46425B">
        <w:rPr>
          <w:rFonts w:ascii="Times New Roman" w:hAnsi="Times New Roman"/>
          <w:sz w:val="28"/>
          <w:szCs w:val="28"/>
        </w:rPr>
        <w:tab/>
        <w:t>1.2. Порядок устанавливает процедуру осуществления мероприятий, связанных с разграничением имущества, находящегося в муниципальной собственности, между муниципальным образованием Ивановского сельсовета Баганского района Новосибирской области и иными  муниципальными образованиями  Новосибирской области (далее - разграничение имущества), в том числе порядок направления предложения о передаче имущества в орган местного самоуправления муниципального образования Ивановского сельсовета Баганского района Новосибирской области, владеющий имуществом (далее - орган местного самоуправления, владеющий имуществом), принятия решения о согласовании (об отказе в согласовании) перечня имущества, подлежащего передаче, рассмотрения предложения о передаче имущества органу местного самоуправления иного муниципального образования Новосибирской области, в собственность которого имущество подлежит передаче (далее - орган местного самоуправления, принимающий имущество).</w:t>
      </w:r>
    </w:p>
    <w:p w:rsidR="0046425B" w:rsidRPr="0046425B" w:rsidRDefault="0046425B" w:rsidP="0046425B">
      <w:pPr>
        <w:shd w:val="clear" w:color="auto" w:fill="FDFEFF"/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46425B">
        <w:rPr>
          <w:rFonts w:ascii="Times New Roman" w:hAnsi="Times New Roman"/>
          <w:sz w:val="28"/>
          <w:szCs w:val="28"/>
        </w:rPr>
        <w:tab/>
        <w:t>1.3. Реализацию полномочий по разграничению имущества, предусмотренных нормативными правовыми актами Российской Федерации, Новосибирской области, муниципальными правовыми актами Ивановского сельсовета Баганского района Новосибирской области, осуществляет  администрация Ивановского сельсовета Баганского района Новосибирской области.</w:t>
      </w:r>
    </w:p>
    <w:p w:rsidR="0046425B" w:rsidRPr="0046425B" w:rsidRDefault="0046425B" w:rsidP="0046425B">
      <w:pPr>
        <w:shd w:val="clear" w:color="auto" w:fill="FDFEFF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46425B">
        <w:rPr>
          <w:rFonts w:ascii="Times New Roman" w:hAnsi="Times New Roman"/>
          <w:sz w:val="28"/>
          <w:szCs w:val="28"/>
        </w:rPr>
        <w:t>2. Порядок направления предложения о передаче имущества</w:t>
      </w:r>
    </w:p>
    <w:p w:rsidR="0046425B" w:rsidRPr="0046425B" w:rsidRDefault="0046425B" w:rsidP="0046425B">
      <w:pPr>
        <w:shd w:val="clear" w:color="auto" w:fill="FDFEFF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46425B">
        <w:rPr>
          <w:rFonts w:ascii="Times New Roman" w:hAnsi="Times New Roman"/>
          <w:sz w:val="28"/>
          <w:szCs w:val="28"/>
        </w:rPr>
        <w:t>в орган местного самоуправления, владеющий имуществом,</w:t>
      </w:r>
    </w:p>
    <w:p w:rsidR="0046425B" w:rsidRPr="0046425B" w:rsidRDefault="0046425B" w:rsidP="0046425B">
      <w:pPr>
        <w:shd w:val="clear" w:color="auto" w:fill="FDFEFF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46425B">
        <w:rPr>
          <w:rFonts w:ascii="Times New Roman" w:hAnsi="Times New Roman"/>
          <w:sz w:val="28"/>
          <w:szCs w:val="28"/>
        </w:rPr>
        <w:t>принятия решения о согласовании (об отказе в согласовании)</w:t>
      </w:r>
    </w:p>
    <w:p w:rsidR="0046425B" w:rsidRPr="0046425B" w:rsidRDefault="0046425B" w:rsidP="0046425B">
      <w:pPr>
        <w:shd w:val="clear" w:color="auto" w:fill="FDFEFF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46425B">
        <w:rPr>
          <w:rFonts w:ascii="Times New Roman" w:hAnsi="Times New Roman"/>
          <w:sz w:val="28"/>
          <w:szCs w:val="28"/>
        </w:rPr>
        <w:t>перечня имущества, подлежащего передаче</w:t>
      </w:r>
    </w:p>
    <w:p w:rsidR="0046425B" w:rsidRPr="0046425B" w:rsidRDefault="0046425B" w:rsidP="0046425B">
      <w:pPr>
        <w:shd w:val="clear" w:color="auto" w:fill="FDFEFF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46425B" w:rsidRPr="0046425B" w:rsidRDefault="0046425B" w:rsidP="0046425B">
      <w:pPr>
        <w:shd w:val="clear" w:color="auto" w:fill="FDFEFF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46425B">
        <w:rPr>
          <w:rFonts w:ascii="Times New Roman" w:hAnsi="Times New Roman"/>
          <w:sz w:val="28"/>
          <w:szCs w:val="28"/>
        </w:rPr>
        <w:tab/>
        <w:t>2.1. Орган местного самоуправления, принимающий имущество,  в случае установления оснований для разграничения имущества в соответствии с законодательством направляет органу местного самоуправления  Ивановского сельсовета Баганского района Новосибирской области, владеющему имуществом, предложение о его передаче в собственность органа местного самоуправления, принимающего  имущество.</w:t>
      </w:r>
    </w:p>
    <w:p w:rsidR="0046425B" w:rsidRPr="0046425B" w:rsidRDefault="0046425B" w:rsidP="0046425B">
      <w:pPr>
        <w:shd w:val="clear" w:color="auto" w:fill="FDFEFF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46425B">
        <w:rPr>
          <w:rFonts w:ascii="Times New Roman" w:hAnsi="Times New Roman"/>
          <w:sz w:val="28"/>
          <w:szCs w:val="28"/>
        </w:rPr>
        <w:tab/>
        <w:t>2.2.  Предложение о передаче имущества должно содержать:</w:t>
      </w:r>
    </w:p>
    <w:p w:rsidR="0046425B" w:rsidRPr="0046425B" w:rsidRDefault="0046425B" w:rsidP="0046425B">
      <w:pPr>
        <w:shd w:val="clear" w:color="auto" w:fill="FDFEFF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46425B" w:rsidRPr="0046425B" w:rsidRDefault="0046425B" w:rsidP="0046425B">
      <w:pPr>
        <w:shd w:val="clear" w:color="auto" w:fill="FDFEFF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46425B">
        <w:rPr>
          <w:rFonts w:ascii="Times New Roman" w:hAnsi="Times New Roman"/>
          <w:sz w:val="28"/>
          <w:szCs w:val="28"/>
        </w:rPr>
        <w:t xml:space="preserve">       -  обоснование необходимости разграничения имущества;</w:t>
      </w:r>
    </w:p>
    <w:p w:rsidR="0046425B" w:rsidRPr="0046425B" w:rsidRDefault="0046425B" w:rsidP="0046425B">
      <w:pPr>
        <w:shd w:val="clear" w:color="auto" w:fill="FDFEFF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46425B">
        <w:rPr>
          <w:rFonts w:ascii="Times New Roman" w:hAnsi="Times New Roman"/>
          <w:sz w:val="28"/>
          <w:szCs w:val="28"/>
        </w:rPr>
        <w:t xml:space="preserve">       -  сведения о предлагаемом к передаче имуществе;</w:t>
      </w:r>
    </w:p>
    <w:p w:rsidR="0046425B" w:rsidRPr="0046425B" w:rsidRDefault="0046425B" w:rsidP="0046425B">
      <w:pPr>
        <w:shd w:val="clear" w:color="auto" w:fill="FDFEFF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46425B">
        <w:rPr>
          <w:rFonts w:ascii="Times New Roman" w:hAnsi="Times New Roman"/>
          <w:sz w:val="28"/>
          <w:szCs w:val="28"/>
        </w:rPr>
        <w:t xml:space="preserve">       - обязательство принять имущество в собственность на основании правового акта органа местного самоуправления, принимающего имущество, о разграничении имущества в трехмесячный срок после вступления данного правового акта в силу.</w:t>
      </w:r>
    </w:p>
    <w:p w:rsidR="0046425B" w:rsidRPr="0046425B" w:rsidRDefault="0046425B" w:rsidP="0046425B">
      <w:pPr>
        <w:shd w:val="clear" w:color="auto" w:fill="FDFEFF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46425B" w:rsidRPr="0046425B" w:rsidRDefault="0046425B" w:rsidP="0046425B">
      <w:pPr>
        <w:shd w:val="clear" w:color="auto" w:fill="FDFEFF"/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46425B">
        <w:rPr>
          <w:rFonts w:ascii="Times New Roman" w:hAnsi="Times New Roman"/>
          <w:sz w:val="28"/>
          <w:szCs w:val="28"/>
        </w:rPr>
        <w:tab/>
        <w:t>2.3. Предложение о передаче имущества направляется в орган местного самоуправления, владеющим имуществом, не позднее 30 дней со дня установления оснований для разграничения имущества в соответствии с законодательством.</w:t>
      </w:r>
    </w:p>
    <w:p w:rsidR="0046425B" w:rsidRPr="0046425B" w:rsidRDefault="0046425B" w:rsidP="0046425B">
      <w:pPr>
        <w:shd w:val="clear" w:color="auto" w:fill="FDFEFF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46425B">
        <w:rPr>
          <w:rFonts w:ascii="Times New Roman" w:hAnsi="Times New Roman"/>
          <w:sz w:val="28"/>
          <w:szCs w:val="28"/>
        </w:rPr>
        <w:tab/>
        <w:t>2.4. В случае принятия органом местного самоуправления, владеющим имуществом, решения о согласовании предложения о передаче имущества, орган местного самоуправления, принимающий имущество, не позднее 30 дней со дня поступления согласованного предложения о передаче имущества и прилагаемых документов принимает одно из следующих решений:</w:t>
      </w:r>
    </w:p>
    <w:p w:rsidR="0046425B" w:rsidRPr="0046425B" w:rsidRDefault="0046425B" w:rsidP="0046425B">
      <w:pPr>
        <w:shd w:val="clear" w:color="auto" w:fill="FDFEFF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46425B">
        <w:rPr>
          <w:rFonts w:ascii="Times New Roman" w:hAnsi="Times New Roman"/>
          <w:sz w:val="28"/>
          <w:szCs w:val="28"/>
        </w:rPr>
        <w:t xml:space="preserve">         - о согласовании перечня имущества, подлежащего передаче;</w:t>
      </w:r>
    </w:p>
    <w:p w:rsidR="0046425B" w:rsidRPr="0046425B" w:rsidRDefault="0046425B" w:rsidP="0046425B">
      <w:pPr>
        <w:shd w:val="clear" w:color="auto" w:fill="FDFEFF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46425B">
        <w:rPr>
          <w:rFonts w:ascii="Times New Roman" w:hAnsi="Times New Roman"/>
          <w:sz w:val="28"/>
          <w:szCs w:val="28"/>
        </w:rPr>
        <w:t xml:space="preserve">         - об отказе в согласовании перечня имущества, подлежащего передаче.</w:t>
      </w:r>
    </w:p>
    <w:p w:rsidR="0046425B" w:rsidRPr="0046425B" w:rsidRDefault="0046425B" w:rsidP="0046425B">
      <w:pPr>
        <w:shd w:val="clear" w:color="auto" w:fill="FDFEFF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46425B">
        <w:rPr>
          <w:rFonts w:ascii="Times New Roman" w:hAnsi="Times New Roman"/>
          <w:sz w:val="28"/>
          <w:szCs w:val="28"/>
        </w:rPr>
        <w:tab/>
        <w:t>В решении об отказе в согласовании перечня имущества, подлежащего передаче, должны быть указаны причины, послужившие основанием для принятия такого решения.</w:t>
      </w:r>
    </w:p>
    <w:p w:rsidR="0046425B" w:rsidRPr="0046425B" w:rsidRDefault="0046425B" w:rsidP="0046425B">
      <w:pPr>
        <w:shd w:val="clear" w:color="auto" w:fill="FDFEFF"/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46425B">
        <w:rPr>
          <w:rFonts w:ascii="Times New Roman" w:hAnsi="Times New Roman"/>
          <w:sz w:val="28"/>
          <w:szCs w:val="28"/>
        </w:rPr>
        <w:tab/>
        <w:t>2.5. Решение о согласовании (об отказе в согласовании) перечня имущества, подлежащего передаче, в течение трех рабочих дней со дня его принятия направляется  органами местного самоуправления, принимающим имущество,  в орган местного самоуправления Ивановского сельсовета Баганского района Новосибирской области, владеющим имуществом.</w:t>
      </w:r>
    </w:p>
    <w:p w:rsidR="0046425B" w:rsidRPr="0046425B" w:rsidRDefault="0046425B" w:rsidP="0046425B">
      <w:pPr>
        <w:shd w:val="clear" w:color="auto" w:fill="FDFEFF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46425B">
        <w:rPr>
          <w:rFonts w:ascii="Times New Roman" w:hAnsi="Times New Roman"/>
          <w:sz w:val="28"/>
          <w:szCs w:val="28"/>
        </w:rPr>
        <w:t>3. Порядок рассмотрения предложения о передаче имущества</w:t>
      </w:r>
    </w:p>
    <w:p w:rsidR="0046425B" w:rsidRPr="0046425B" w:rsidRDefault="0046425B" w:rsidP="0046425B">
      <w:pPr>
        <w:shd w:val="clear" w:color="auto" w:fill="FDFEFF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46425B">
        <w:rPr>
          <w:rFonts w:ascii="Times New Roman" w:hAnsi="Times New Roman"/>
          <w:sz w:val="28"/>
          <w:szCs w:val="28"/>
        </w:rPr>
        <w:t>органу местного самоуправления, принимающему имущество</w:t>
      </w:r>
    </w:p>
    <w:p w:rsidR="0046425B" w:rsidRPr="0046425B" w:rsidRDefault="0046425B" w:rsidP="0046425B">
      <w:pPr>
        <w:shd w:val="clear" w:color="auto" w:fill="FDFEFF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46425B">
        <w:rPr>
          <w:rFonts w:ascii="Times New Roman" w:hAnsi="Times New Roman"/>
          <w:sz w:val="28"/>
          <w:szCs w:val="28"/>
        </w:rPr>
        <w:tab/>
        <w:t>3.1. Органы местного самоуправления, принимающие имущество,  в течение 30 дней со дня поступления предложения о передаче имущества, подлежащего разграничению в соответствии с законодательством, в собственность органа местного самоуправления, принимающего имущество , рассматривает поступившее предложение.</w:t>
      </w:r>
    </w:p>
    <w:p w:rsidR="0046425B" w:rsidRPr="0046425B" w:rsidRDefault="0046425B" w:rsidP="0046425B">
      <w:pPr>
        <w:shd w:val="clear" w:color="auto" w:fill="FDFEFF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46425B">
        <w:rPr>
          <w:rFonts w:ascii="Times New Roman" w:hAnsi="Times New Roman"/>
          <w:sz w:val="28"/>
          <w:szCs w:val="28"/>
        </w:rPr>
        <w:tab/>
        <w:t>3.2. По результатам рассмотрения предложения о передаче имущества органы местного самоуправления, принимающие имущество,  принимают одно из следующих решений:</w:t>
      </w:r>
    </w:p>
    <w:p w:rsidR="0046425B" w:rsidRPr="0046425B" w:rsidRDefault="0046425B" w:rsidP="0046425B">
      <w:pPr>
        <w:shd w:val="clear" w:color="auto" w:fill="FDFEFF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46425B">
        <w:rPr>
          <w:rFonts w:ascii="Times New Roman" w:hAnsi="Times New Roman"/>
          <w:sz w:val="28"/>
          <w:szCs w:val="28"/>
        </w:rPr>
        <w:t xml:space="preserve">        - о согласовании предложения о передаче имущества;</w:t>
      </w:r>
    </w:p>
    <w:p w:rsidR="0046425B" w:rsidRPr="0046425B" w:rsidRDefault="0046425B" w:rsidP="0046425B">
      <w:pPr>
        <w:shd w:val="clear" w:color="auto" w:fill="FDFEFF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46425B">
        <w:rPr>
          <w:rFonts w:ascii="Times New Roman" w:hAnsi="Times New Roman"/>
          <w:sz w:val="28"/>
          <w:szCs w:val="28"/>
        </w:rPr>
        <w:t xml:space="preserve">        - об отказе в согласовании предложения о передаче имущества.</w:t>
      </w:r>
    </w:p>
    <w:p w:rsidR="0046425B" w:rsidRPr="0046425B" w:rsidRDefault="0046425B" w:rsidP="0046425B">
      <w:pPr>
        <w:shd w:val="clear" w:color="auto" w:fill="FDFEFF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46425B">
        <w:rPr>
          <w:rFonts w:ascii="Times New Roman" w:hAnsi="Times New Roman"/>
          <w:sz w:val="28"/>
          <w:szCs w:val="28"/>
        </w:rPr>
        <w:tab/>
        <w:t>В решении об отказе в согласовании предложения о передаче имущества должны быть указаны причины, послужившие основанием для принятия такого решения.</w:t>
      </w:r>
    </w:p>
    <w:p w:rsidR="0046425B" w:rsidRPr="0046425B" w:rsidRDefault="0046425B" w:rsidP="0046425B">
      <w:pPr>
        <w:shd w:val="clear" w:color="auto" w:fill="FDFEFF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46425B">
        <w:rPr>
          <w:rFonts w:ascii="Times New Roman" w:hAnsi="Times New Roman"/>
          <w:sz w:val="28"/>
          <w:szCs w:val="28"/>
        </w:rPr>
        <w:tab/>
        <w:t>3.3. В случае принятия решения о согласовании предложения о передаче имущества администрация Ивановского сельсовета Баганского района Новосибирской области:</w:t>
      </w:r>
    </w:p>
    <w:p w:rsidR="0046425B" w:rsidRPr="0046425B" w:rsidRDefault="0046425B" w:rsidP="0046425B">
      <w:pPr>
        <w:shd w:val="clear" w:color="auto" w:fill="FDFEFF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46425B">
        <w:rPr>
          <w:rFonts w:ascii="Times New Roman" w:hAnsi="Times New Roman"/>
          <w:sz w:val="28"/>
          <w:szCs w:val="28"/>
        </w:rPr>
        <w:lastRenderedPageBreak/>
        <w:t>- в течение 30 дней со дня принятия такого решения обеспечивает подготовку документов, прилагаемых к согласованному предложению о передаче имущества, предусмотренных  Законом Новосибирской области от 02.03.2016 № 41-ОЗ "Об отдельных вопросах разграничения имущества, находящегося в муниципальной собственности, между муниципальными образованиями Новосибирской области" и направляет в орган местного самоуправления, принимающий имущество, согласованное предложение о передаче имущества с приложением документов, предусмотренных Законом Новосибирской области от 02.03.2016 № 41-ОЗ "Об отдельных вопросах разграничения имущества, находящегося в муниципальной собственности, между муниципальными образованиями Новосибирской области".</w:t>
      </w:r>
    </w:p>
    <w:p w:rsidR="0046425B" w:rsidRPr="0046425B" w:rsidRDefault="0046425B" w:rsidP="0046425B">
      <w:pPr>
        <w:rPr>
          <w:rFonts w:asciiTheme="minorHAnsi" w:eastAsiaTheme="minorHAnsi" w:hAnsiTheme="minorHAnsi" w:cstheme="minorBidi"/>
          <w:lang w:eastAsia="en-US"/>
        </w:rPr>
      </w:pPr>
    </w:p>
    <w:p w:rsidR="0046425B" w:rsidRPr="0046425B" w:rsidRDefault="0046425B" w:rsidP="0046425B">
      <w:pPr>
        <w:tabs>
          <w:tab w:val="left" w:pos="3612"/>
        </w:tabs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46425B">
        <w:rPr>
          <w:rFonts w:ascii="Times New Roman" w:hAnsi="Times New Roman"/>
          <w:b/>
          <w:sz w:val="28"/>
          <w:szCs w:val="28"/>
        </w:rPr>
        <w:t>Решение</w:t>
      </w:r>
    </w:p>
    <w:p w:rsidR="0046425B" w:rsidRPr="0046425B" w:rsidRDefault="0046425B" w:rsidP="0046425B">
      <w:pPr>
        <w:tabs>
          <w:tab w:val="left" w:pos="3612"/>
        </w:tabs>
        <w:spacing w:line="240" w:lineRule="auto"/>
        <w:jc w:val="center"/>
        <w:rPr>
          <w:rFonts w:ascii="Times New Roman" w:hAnsi="Times New Roman"/>
          <w:sz w:val="28"/>
          <w:szCs w:val="28"/>
        </w:rPr>
      </w:pPr>
      <w:r w:rsidRPr="0046425B">
        <w:rPr>
          <w:rFonts w:ascii="Times New Roman" w:hAnsi="Times New Roman"/>
          <w:sz w:val="28"/>
          <w:szCs w:val="28"/>
        </w:rPr>
        <w:t>(</w:t>
      </w:r>
      <w:r w:rsidRPr="0046425B">
        <w:rPr>
          <w:rFonts w:ascii="Times New Roman" w:hAnsi="Times New Roman"/>
          <w:bCs/>
          <w:sz w:val="28"/>
          <w:szCs w:val="28"/>
        </w:rPr>
        <w:t>четырнадцатой  сессии</w:t>
      </w:r>
      <w:r w:rsidRPr="0046425B">
        <w:rPr>
          <w:rFonts w:ascii="Times New Roman" w:hAnsi="Times New Roman"/>
          <w:sz w:val="28"/>
          <w:szCs w:val="28"/>
        </w:rPr>
        <w:t>)</w:t>
      </w:r>
    </w:p>
    <w:p w:rsidR="0046425B" w:rsidRPr="0046425B" w:rsidRDefault="0046425B" w:rsidP="0046425B">
      <w:pPr>
        <w:spacing w:line="240" w:lineRule="auto"/>
        <w:jc w:val="center"/>
        <w:rPr>
          <w:rFonts w:ascii="Times New Roman" w:hAnsi="Times New Roman"/>
          <w:sz w:val="28"/>
          <w:szCs w:val="28"/>
        </w:rPr>
      </w:pPr>
      <w:r w:rsidRPr="0046425B">
        <w:rPr>
          <w:rFonts w:ascii="Times New Roman" w:hAnsi="Times New Roman"/>
          <w:sz w:val="28"/>
          <w:szCs w:val="28"/>
        </w:rPr>
        <w:t xml:space="preserve">25.10.2021                                       </w:t>
      </w:r>
      <w:r>
        <w:rPr>
          <w:rFonts w:ascii="Times New Roman" w:hAnsi="Times New Roman"/>
          <w:sz w:val="28"/>
          <w:szCs w:val="28"/>
        </w:rPr>
        <w:t xml:space="preserve">         </w:t>
      </w:r>
      <w:r w:rsidRPr="0046425B">
        <w:rPr>
          <w:rFonts w:ascii="Times New Roman" w:hAnsi="Times New Roman"/>
          <w:sz w:val="28"/>
          <w:szCs w:val="28"/>
        </w:rPr>
        <w:t xml:space="preserve">                 №73</w:t>
      </w:r>
    </w:p>
    <w:p w:rsidR="0046425B" w:rsidRPr="0046425B" w:rsidRDefault="0046425B" w:rsidP="0046425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46425B">
        <w:rPr>
          <w:rFonts w:ascii="Times New Roman" w:hAnsi="Times New Roman"/>
          <w:sz w:val="28"/>
          <w:szCs w:val="28"/>
        </w:rPr>
        <w:t>О внесении изменений в Положение «Об оплате труда в органах</w:t>
      </w:r>
    </w:p>
    <w:p w:rsidR="0046425B" w:rsidRPr="0046425B" w:rsidRDefault="0046425B" w:rsidP="0046425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46425B">
        <w:rPr>
          <w:rFonts w:ascii="Times New Roman" w:hAnsi="Times New Roman"/>
          <w:sz w:val="28"/>
          <w:szCs w:val="28"/>
        </w:rPr>
        <w:t>местного самоуправления Ивановского сельсовета Баганского района</w:t>
      </w:r>
    </w:p>
    <w:p w:rsidR="0046425B" w:rsidRPr="0046425B" w:rsidRDefault="0046425B" w:rsidP="0046425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46425B">
        <w:rPr>
          <w:rFonts w:ascii="Times New Roman" w:hAnsi="Times New Roman"/>
          <w:sz w:val="28"/>
          <w:szCs w:val="28"/>
        </w:rPr>
        <w:t>Новосибирской области», утвержденного решением 18-ой сессии Совета депутатов Ивановского сельсовета от 30.03.2017 года № 76</w:t>
      </w:r>
    </w:p>
    <w:p w:rsidR="0046425B" w:rsidRPr="0046425B" w:rsidRDefault="0046425B" w:rsidP="0046425B">
      <w:pPr>
        <w:spacing w:line="240" w:lineRule="auto"/>
        <w:jc w:val="center"/>
        <w:rPr>
          <w:rFonts w:ascii="Times New Roman" w:hAnsi="Times New Roman"/>
          <w:sz w:val="28"/>
          <w:szCs w:val="28"/>
        </w:rPr>
      </w:pPr>
    </w:p>
    <w:p w:rsidR="0046425B" w:rsidRPr="0046425B" w:rsidRDefault="0046425B" w:rsidP="0046425B">
      <w:pPr>
        <w:spacing w:line="240" w:lineRule="auto"/>
        <w:ind w:firstLine="700"/>
        <w:jc w:val="both"/>
        <w:rPr>
          <w:rFonts w:ascii="Times New Roman" w:hAnsi="Times New Roman"/>
          <w:i/>
          <w:sz w:val="28"/>
          <w:szCs w:val="28"/>
        </w:rPr>
      </w:pPr>
      <w:r w:rsidRPr="0046425B">
        <w:rPr>
          <w:rFonts w:ascii="Times New Roman" w:hAnsi="Times New Roman"/>
          <w:bCs/>
          <w:sz w:val="28"/>
          <w:szCs w:val="28"/>
        </w:rPr>
        <w:t xml:space="preserve">На основании Постановления Правительства Новосибирской области  от 29.09.2020 № 419-п «О внесении изменений в постановление  Правительства Новосибирской области от 31.01.2017 №20-п "О нормативах формирования расходов на оплату труда депутатов, выборных должностных лиц местного самоуправления, осуществляющих свои полномочия на постоянной основе, муниципальных служащих и (или) содержание органов местного самоуправления муниципальных образований Новосибирской области", </w:t>
      </w:r>
      <w:r w:rsidRPr="0046425B">
        <w:rPr>
          <w:rFonts w:ascii="Times New Roman" w:hAnsi="Times New Roman"/>
          <w:sz w:val="28"/>
          <w:szCs w:val="28"/>
        </w:rPr>
        <w:t>Совет депутатов</w:t>
      </w:r>
    </w:p>
    <w:p w:rsidR="0046425B" w:rsidRPr="0046425B" w:rsidRDefault="0046425B" w:rsidP="0046425B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46425B">
        <w:rPr>
          <w:rFonts w:ascii="Times New Roman" w:hAnsi="Times New Roman"/>
          <w:sz w:val="28"/>
          <w:szCs w:val="28"/>
        </w:rPr>
        <w:t xml:space="preserve">     РЕШИЛ: </w:t>
      </w:r>
    </w:p>
    <w:p w:rsidR="0046425B" w:rsidRPr="0046425B" w:rsidRDefault="0046425B" w:rsidP="0046425B">
      <w:pPr>
        <w:pStyle w:val="af8"/>
        <w:numPr>
          <w:ilvl w:val="0"/>
          <w:numId w:val="30"/>
        </w:numPr>
        <w:spacing w:after="0" w:line="240" w:lineRule="auto"/>
        <w:ind w:left="0" w:firstLine="284"/>
        <w:jc w:val="both"/>
        <w:rPr>
          <w:rFonts w:ascii="Times New Roman" w:hAnsi="Times New Roman"/>
          <w:sz w:val="28"/>
          <w:szCs w:val="28"/>
        </w:rPr>
      </w:pPr>
      <w:r w:rsidRPr="0046425B">
        <w:rPr>
          <w:rFonts w:ascii="Times New Roman" w:hAnsi="Times New Roman"/>
          <w:sz w:val="28"/>
          <w:szCs w:val="28"/>
        </w:rPr>
        <w:t>Внести изменения в Положение «Об оплате труда в органах местного самоуправления Ивановского сельсовета Баганского района Новосибирской области», утвержденного решением 18-ой сессии Совета депутатов Ивановского сельсовета от 30.03.2017 года № 76.</w:t>
      </w:r>
    </w:p>
    <w:p w:rsidR="0046425B" w:rsidRPr="0046425B" w:rsidRDefault="0046425B" w:rsidP="0046425B">
      <w:pPr>
        <w:pStyle w:val="af8"/>
        <w:numPr>
          <w:ilvl w:val="0"/>
          <w:numId w:val="30"/>
        </w:numPr>
        <w:spacing w:after="0" w:line="240" w:lineRule="auto"/>
        <w:ind w:left="0" w:firstLine="284"/>
        <w:jc w:val="both"/>
        <w:rPr>
          <w:rFonts w:ascii="Times New Roman" w:hAnsi="Times New Roman"/>
          <w:sz w:val="28"/>
          <w:szCs w:val="28"/>
        </w:rPr>
      </w:pPr>
      <w:r w:rsidRPr="0046425B">
        <w:rPr>
          <w:rFonts w:ascii="Times New Roman" w:hAnsi="Times New Roman"/>
          <w:sz w:val="28"/>
          <w:szCs w:val="28"/>
        </w:rPr>
        <w:t xml:space="preserve"> Направить изменения в Положение «Об оплате труда в органах местного самоуправления Ивановского сельсовета Баганского района Новосибирской области» Главе сельсовета для подписания и опубликования.</w:t>
      </w:r>
    </w:p>
    <w:p w:rsidR="0046425B" w:rsidRPr="0046425B" w:rsidRDefault="0046425B" w:rsidP="0046425B">
      <w:pPr>
        <w:pStyle w:val="af8"/>
        <w:numPr>
          <w:ilvl w:val="0"/>
          <w:numId w:val="30"/>
        </w:numPr>
        <w:spacing w:after="0" w:line="240" w:lineRule="auto"/>
        <w:ind w:left="0" w:firstLine="284"/>
        <w:jc w:val="both"/>
        <w:rPr>
          <w:rFonts w:ascii="Times New Roman" w:hAnsi="Times New Roman"/>
          <w:sz w:val="28"/>
          <w:szCs w:val="28"/>
        </w:rPr>
      </w:pPr>
      <w:r w:rsidRPr="0046425B">
        <w:rPr>
          <w:rFonts w:ascii="Times New Roman" w:hAnsi="Times New Roman"/>
          <w:i/>
          <w:sz w:val="28"/>
          <w:szCs w:val="28"/>
        </w:rPr>
        <w:t xml:space="preserve"> </w:t>
      </w:r>
      <w:r w:rsidRPr="0046425B">
        <w:rPr>
          <w:rFonts w:ascii="Times New Roman" w:hAnsi="Times New Roman"/>
          <w:sz w:val="28"/>
          <w:szCs w:val="28"/>
        </w:rPr>
        <w:t xml:space="preserve">Решение вступает в силу со дня его опубликования в периодическом печатном издании «Бюллетень органов местного самоуправления муниципального образования Ивановского сельсовета» и распространяется на правоотношения, возникшие с 01.10.2021 г.   </w:t>
      </w:r>
    </w:p>
    <w:p w:rsidR="0046425B" w:rsidRDefault="0046425B" w:rsidP="0046425B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46425B" w:rsidRPr="0046425B" w:rsidRDefault="0046425B" w:rsidP="0046425B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46425B">
        <w:rPr>
          <w:rFonts w:ascii="Times New Roman" w:hAnsi="Times New Roman"/>
          <w:sz w:val="28"/>
          <w:szCs w:val="28"/>
        </w:rPr>
        <w:t xml:space="preserve">Глава Ивановского сельсовета                                                                             </w:t>
      </w:r>
    </w:p>
    <w:p w:rsidR="0046425B" w:rsidRPr="0046425B" w:rsidRDefault="0046425B" w:rsidP="0046425B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46425B">
        <w:rPr>
          <w:rFonts w:ascii="Times New Roman" w:hAnsi="Times New Roman"/>
          <w:sz w:val="28"/>
          <w:szCs w:val="28"/>
        </w:rPr>
        <w:t xml:space="preserve"> Баганского района                                                                                        </w:t>
      </w:r>
    </w:p>
    <w:p w:rsidR="0046425B" w:rsidRPr="0046425B" w:rsidRDefault="0046425B" w:rsidP="0046425B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46425B">
        <w:rPr>
          <w:rFonts w:ascii="Times New Roman" w:hAnsi="Times New Roman"/>
          <w:sz w:val="28"/>
          <w:szCs w:val="28"/>
        </w:rPr>
        <w:t xml:space="preserve"> Новосибирской области                                                                   А.К. Ритер</w:t>
      </w:r>
    </w:p>
    <w:p w:rsidR="0046425B" w:rsidRPr="0046425B" w:rsidRDefault="0046425B" w:rsidP="0046425B">
      <w:pPr>
        <w:spacing w:line="240" w:lineRule="auto"/>
        <w:rPr>
          <w:rFonts w:ascii="Times New Roman" w:hAnsi="Times New Roman"/>
          <w:sz w:val="28"/>
          <w:szCs w:val="28"/>
        </w:rPr>
      </w:pPr>
    </w:p>
    <w:p w:rsidR="0046425B" w:rsidRPr="0046425B" w:rsidRDefault="0046425B" w:rsidP="0046425B">
      <w:pPr>
        <w:pStyle w:val="ConsPlusNormal0"/>
        <w:tabs>
          <w:tab w:val="left" w:pos="6946"/>
          <w:tab w:val="left" w:pos="7655"/>
        </w:tabs>
        <w:ind w:right="1"/>
        <w:outlineLvl w:val="0"/>
        <w:rPr>
          <w:rFonts w:ascii="Times New Roman" w:hAnsi="Times New Roman" w:cs="Times New Roman"/>
          <w:sz w:val="28"/>
          <w:szCs w:val="28"/>
        </w:rPr>
      </w:pPr>
      <w:r w:rsidRPr="0046425B">
        <w:rPr>
          <w:rFonts w:ascii="Times New Roman" w:hAnsi="Times New Roman" w:cs="Times New Roman"/>
          <w:sz w:val="28"/>
          <w:szCs w:val="28"/>
        </w:rPr>
        <w:lastRenderedPageBreak/>
        <w:t xml:space="preserve">Председатель Совета депутатов                                                                     </w:t>
      </w:r>
    </w:p>
    <w:p w:rsidR="0046425B" w:rsidRPr="0046425B" w:rsidRDefault="0046425B" w:rsidP="0046425B">
      <w:pPr>
        <w:pStyle w:val="ConsPlusNormal0"/>
        <w:tabs>
          <w:tab w:val="left" w:pos="6946"/>
          <w:tab w:val="left" w:pos="7655"/>
        </w:tabs>
        <w:ind w:right="1"/>
        <w:outlineLvl w:val="0"/>
        <w:rPr>
          <w:rFonts w:ascii="Times New Roman" w:hAnsi="Times New Roman" w:cs="Times New Roman"/>
          <w:sz w:val="28"/>
          <w:szCs w:val="28"/>
        </w:rPr>
      </w:pPr>
      <w:r w:rsidRPr="0046425B">
        <w:rPr>
          <w:rFonts w:ascii="Times New Roman" w:hAnsi="Times New Roman" w:cs="Times New Roman"/>
          <w:sz w:val="28"/>
          <w:szCs w:val="28"/>
        </w:rPr>
        <w:t xml:space="preserve">Ивановского сельсовета                                                                                             </w:t>
      </w:r>
    </w:p>
    <w:p w:rsidR="0046425B" w:rsidRPr="0046425B" w:rsidRDefault="0046425B" w:rsidP="0046425B">
      <w:pPr>
        <w:pStyle w:val="ConsPlusNormal0"/>
        <w:tabs>
          <w:tab w:val="left" w:pos="6946"/>
          <w:tab w:val="left" w:pos="7655"/>
        </w:tabs>
        <w:ind w:right="1"/>
        <w:outlineLvl w:val="0"/>
        <w:rPr>
          <w:rFonts w:ascii="Times New Roman" w:hAnsi="Times New Roman" w:cs="Times New Roman"/>
          <w:sz w:val="28"/>
          <w:szCs w:val="28"/>
        </w:rPr>
      </w:pPr>
      <w:r w:rsidRPr="0046425B">
        <w:rPr>
          <w:rFonts w:ascii="Times New Roman" w:hAnsi="Times New Roman" w:cs="Times New Roman"/>
          <w:sz w:val="28"/>
          <w:szCs w:val="28"/>
        </w:rPr>
        <w:t xml:space="preserve">Баганского района                                                                                         </w:t>
      </w:r>
    </w:p>
    <w:p w:rsidR="0046425B" w:rsidRPr="0046425B" w:rsidRDefault="0046425B" w:rsidP="0046425B">
      <w:pPr>
        <w:pStyle w:val="ConsPlusNormal0"/>
        <w:tabs>
          <w:tab w:val="left" w:pos="6946"/>
          <w:tab w:val="left" w:pos="7655"/>
        </w:tabs>
        <w:ind w:right="1"/>
        <w:outlineLvl w:val="0"/>
        <w:rPr>
          <w:rFonts w:ascii="Times New Roman" w:hAnsi="Times New Roman" w:cs="Times New Roman"/>
          <w:sz w:val="28"/>
          <w:szCs w:val="28"/>
        </w:rPr>
      </w:pPr>
      <w:r w:rsidRPr="0046425B">
        <w:rPr>
          <w:rFonts w:ascii="Times New Roman" w:hAnsi="Times New Roman" w:cs="Times New Roman"/>
          <w:sz w:val="28"/>
          <w:szCs w:val="28"/>
        </w:rPr>
        <w:t>Новосибирской области                                                                   Н.А.Мосейкова</w:t>
      </w:r>
    </w:p>
    <w:p w:rsidR="0046425B" w:rsidRPr="0046425B" w:rsidRDefault="0046425B" w:rsidP="0046425B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46425B">
        <w:rPr>
          <w:rFonts w:ascii="Times New Roman" w:hAnsi="Times New Roman"/>
          <w:sz w:val="28"/>
          <w:szCs w:val="28"/>
        </w:rPr>
        <w:tab/>
      </w:r>
      <w:r w:rsidRPr="0046425B">
        <w:rPr>
          <w:rFonts w:ascii="Times New Roman" w:hAnsi="Times New Roman"/>
          <w:sz w:val="28"/>
          <w:szCs w:val="28"/>
        </w:rPr>
        <w:tab/>
      </w:r>
      <w:r w:rsidRPr="0046425B">
        <w:rPr>
          <w:rFonts w:ascii="Times New Roman" w:hAnsi="Times New Roman"/>
          <w:sz w:val="28"/>
          <w:szCs w:val="28"/>
        </w:rPr>
        <w:tab/>
      </w:r>
      <w:r w:rsidRPr="0046425B">
        <w:rPr>
          <w:rFonts w:ascii="Times New Roman" w:hAnsi="Times New Roman"/>
          <w:sz w:val="28"/>
          <w:szCs w:val="28"/>
        </w:rPr>
        <w:tab/>
      </w:r>
      <w:r w:rsidRPr="0046425B">
        <w:rPr>
          <w:rFonts w:ascii="Times New Roman" w:hAnsi="Times New Roman"/>
          <w:sz w:val="28"/>
          <w:szCs w:val="28"/>
        </w:rPr>
        <w:tab/>
      </w:r>
    </w:p>
    <w:p w:rsidR="0046425B" w:rsidRPr="0046425B" w:rsidRDefault="0046425B" w:rsidP="0046425B">
      <w:pPr>
        <w:spacing w:after="0" w:line="240" w:lineRule="auto"/>
        <w:jc w:val="both"/>
        <w:rPr>
          <w:rFonts w:ascii="Times New Roman" w:hAnsi="Times New Roman"/>
        </w:rPr>
      </w:pPr>
      <w:r w:rsidRPr="0046425B">
        <w:rPr>
          <w:rFonts w:ascii="Times New Roman" w:hAnsi="Times New Roman"/>
        </w:rPr>
        <w:t>Новосибирская область,</w:t>
      </w:r>
    </w:p>
    <w:p w:rsidR="0046425B" w:rsidRPr="0046425B" w:rsidRDefault="0046425B" w:rsidP="0046425B">
      <w:pPr>
        <w:spacing w:after="0" w:line="240" w:lineRule="auto"/>
        <w:jc w:val="both"/>
        <w:rPr>
          <w:rFonts w:ascii="Times New Roman" w:hAnsi="Times New Roman"/>
        </w:rPr>
      </w:pPr>
      <w:r w:rsidRPr="0046425B">
        <w:rPr>
          <w:rFonts w:ascii="Times New Roman" w:hAnsi="Times New Roman"/>
        </w:rPr>
        <w:t xml:space="preserve">Баганский район, село Ивановка </w:t>
      </w:r>
    </w:p>
    <w:p w:rsidR="0046425B" w:rsidRPr="0046425B" w:rsidRDefault="0046425B" w:rsidP="0046425B">
      <w:pPr>
        <w:spacing w:after="0" w:line="240" w:lineRule="auto"/>
        <w:jc w:val="both"/>
        <w:rPr>
          <w:rFonts w:ascii="Times New Roman" w:hAnsi="Times New Roman"/>
        </w:rPr>
      </w:pPr>
      <w:r w:rsidRPr="0046425B">
        <w:rPr>
          <w:rFonts w:ascii="Times New Roman" w:hAnsi="Times New Roman"/>
        </w:rPr>
        <w:t>улица Центральная, дом 27</w:t>
      </w:r>
    </w:p>
    <w:p w:rsidR="0046425B" w:rsidRPr="0046425B" w:rsidRDefault="0046425B" w:rsidP="0046425B">
      <w:pPr>
        <w:spacing w:after="0" w:line="240" w:lineRule="auto"/>
        <w:jc w:val="both"/>
        <w:rPr>
          <w:rFonts w:ascii="Times New Roman" w:hAnsi="Times New Roman"/>
        </w:rPr>
      </w:pPr>
      <w:r w:rsidRPr="0046425B">
        <w:rPr>
          <w:rFonts w:ascii="Times New Roman" w:hAnsi="Times New Roman"/>
        </w:rPr>
        <w:t>25.10. 2021 г. № 39</w:t>
      </w:r>
      <w:r w:rsidRPr="0046425B">
        <w:rPr>
          <w:rFonts w:ascii="Times New Roman" w:hAnsi="Times New Roman"/>
          <w:u w:val="single"/>
        </w:rPr>
        <w:t xml:space="preserve"> </w:t>
      </w:r>
      <w:r w:rsidRPr="0046425B">
        <w:rPr>
          <w:rFonts w:ascii="Times New Roman" w:hAnsi="Times New Roman"/>
        </w:rPr>
        <w:t>нпа</w:t>
      </w:r>
    </w:p>
    <w:p w:rsidR="0046425B" w:rsidRPr="0046425B" w:rsidRDefault="0046425B" w:rsidP="0046425B">
      <w:pPr>
        <w:shd w:val="clear" w:color="auto" w:fill="FFFFFF"/>
        <w:spacing w:after="0" w:line="240" w:lineRule="auto"/>
        <w:jc w:val="right"/>
        <w:rPr>
          <w:rFonts w:ascii="Times New Roman" w:hAnsi="Times New Roman"/>
        </w:rPr>
      </w:pPr>
      <w:r w:rsidRPr="0046425B">
        <w:rPr>
          <w:rFonts w:ascii="Times New Roman" w:hAnsi="Times New Roman"/>
        </w:rPr>
        <w:t>УТВЕРЖДЕНЫ</w:t>
      </w:r>
    </w:p>
    <w:p w:rsidR="0046425B" w:rsidRPr="0046425B" w:rsidRDefault="0046425B" w:rsidP="0046425B">
      <w:pPr>
        <w:shd w:val="clear" w:color="auto" w:fill="FFFFFF"/>
        <w:spacing w:after="0" w:line="240" w:lineRule="auto"/>
        <w:jc w:val="right"/>
        <w:rPr>
          <w:rFonts w:ascii="Times New Roman" w:hAnsi="Times New Roman"/>
        </w:rPr>
      </w:pPr>
      <w:r w:rsidRPr="0046425B">
        <w:rPr>
          <w:rFonts w:ascii="Times New Roman" w:hAnsi="Times New Roman"/>
        </w:rPr>
        <w:t>решением 14-ой сессии</w:t>
      </w:r>
    </w:p>
    <w:p w:rsidR="0046425B" w:rsidRPr="0046425B" w:rsidRDefault="0046425B" w:rsidP="0046425B">
      <w:pPr>
        <w:shd w:val="clear" w:color="auto" w:fill="FFFFFF"/>
        <w:spacing w:after="0" w:line="240" w:lineRule="auto"/>
        <w:jc w:val="right"/>
        <w:rPr>
          <w:rFonts w:ascii="Times New Roman" w:hAnsi="Times New Roman"/>
        </w:rPr>
      </w:pPr>
      <w:r w:rsidRPr="0046425B">
        <w:rPr>
          <w:rFonts w:ascii="Times New Roman" w:hAnsi="Times New Roman"/>
        </w:rPr>
        <w:t>Совета депутатов</w:t>
      </w:r>
    </w:p>
    <w:p w:rsidR="0046425B" w:rsidRPr="0046425B" w:rsidRDefault="0046425B" w:rsidP="0046425B">
      <w:pPr>
        <w:shd w:val="clear" w:color="auto" w:fill="FFFFFF"/>
        <w:spacing w:after="0" w:line="240" w:lineRule="auto"/>
        <w:jc w:val="right"/>
        <w:rPr>
          <w:rFonts w:ascii="Times New Roman" w:hAnsi="Times New Roman"/>
        </w:rPr>
      </w:pPr>
      <w:r w:rsidRPr="0046425B">
        <w:rPr>
          <w:rFonts w:ascii="Times New Roman" w:hAnsi="Times New Roman"/>
        </w:rPr>
        <w:t>Ивановского сельсовета</w:t>
      </w:r>
    </w:p>
    <w:p w:rsidR="0046425B" w:rsidRPr="0046425B" w:rsidRDefault="0046425B" w:rsidP="0046425B">
      <w:pPr>
        <w:shd w:val="clear" w:color="auto" w:fill="FFFFFF"/>
        <w:spacing w:after="0" w:line="240" w:lineRule="auto"/>
        <w:jc w:val="right"/>
        <w:rPr>
          <w:rFonts w:ascii="Times New Roman" w:hAnsi="Times New Roman"/>
        </w:rPr>
      </w:pPr>
      <w:r w:rsidRPr="0046425B">
        <w:rPr>
          <w:rFonts w:ascii="Times New Roman" w:hAnsi="Times New Roman"/>
        </w:rPr>
        <w:t>Баганского района</w:t>
      </w:r>
    </w:p>
    <w:p w:rsidR="0046425B" w:rsidRPr="0046425B" w:rsidRDefault="0046425B" w:rsidP="0046425B">
      <w:pPr>
        <w:shd w:val="clear" w:color="auto" w:fill="FFFFFF"/>
        <w:spacing w:after="0" w:line="240" w:lineRule="auto"/>
        <w:jc w:val="right"/>
        <w:rPr>
          <w:rFonts w:ascii="Times New Roman" w:hAnsi="Times New Roman"/>
        </w:rPr>
      </w:pPr>
      <w:r w:rsidRPr="0046425B">
        <w:rPr>
          <w:rFonts w:ascii="Times New Roman" w:hAnsi="Times New Roman"/>
        </w:rPr>
        <w:t xml:space="preserve">Новосибирской области </w:t>
      </w:r>
    </w:p>
    <w:p w:rsidR="0046425B" w:rsidRPr="0046425B" w:rsidRDefault="0046425B" w:rsidP="0046425B">
      <w:pPr>
        <w:shd w:val="clear" w:color="auto" w:fill="FFFFFF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46425B">
        <w:rPr>
          <w:rFonts w:ascii="Times New Roman" w:hAnsi="Times New Roman"/>
        </w:rPr>
        <w:t>от 25.10.2021 г. № 73</w:t>
      </w:r>
      <w:r w:rsidRPr="0046425B">
        <w:rPr>
          <w:rFonts w:ascii="Times New Roman" w:hAnsi="Times New Roman"/>
          <w:sz w:val="28"/>
          <w:szCs w:val="28"/>
        </w:rPr>
        <w:t xml:space="preserve"> </w:t>
      </w:r>
    </w:p>
    <w:p w:rsidR="0046425B" w:rsidRPr="0046425B" w:rsidRDefault="0046425B" w:rsidP="0046425B">
      <w:pPr>
        <w:shd w:val="clear" w:color="auto" w:fill="FFFFFF"/>
        <w:spacing w:line="240" w:lineRule="auto"/>
        <w:jc w:val="center"/>
        <w:rPr>
          <w:rFonts w:ascii="Times New Roman" w:hAnsi="Times New Roman"/>
          <w:sz w:val="28"/>
          <w:szCs w:val="28"/>
        </w:rPr>
      </w:pPr>
    </w:p>
    <w:p w:rsidR="0046425B" w:rsidRPr="0046425B" w:rsidRDefault="0046425B" w:rsidP="0046425B">
      <w:pPr>
        <w:pStyle w:val="a5"/>
        <w:jc w:val="center"/>
        <w:rPr>
          <w:sz w:val="28"/>
          <w:szCs w:val="28"/>
        </w:rPr>
      </w:pPr>
      <w:r w:rsidRPr="0046425B">
        <w:rPr>
          <w:sz w:val="28"/>
          <w:szCs w:val="28"/>
        </w:rPr>
        <w:t>Изменения в Положение «Об оплате труда в органах местного</w:t>
      </w:r>
    </w:p>
    <w:p w:rsidR="0046425B" w:rsidRPr="0046425B" w:rsidRDefault="0046425B" w:rsidP="0046425B">
      <w:pPr>
        <w:pStyle w:val="a5"/>
        <w:jc w:val="center"/>
        <w:rPr>
          <w:sz w:val="28"/>
          <w:szCs w:val="28"/>
        </w:rPr>
      </w:pPr>
      <w:r w:rsidRPr="0046425B">
        <w:rPr>
          <w:sz w:val="28"/>
          <w:szCs w:val="28"/>
        </w:rPr>
        <w:t xml:space="preserve">самоуправления Ивановского сельсовета Баганского района </w:t>
      </w:r>
    </w:p>
    <w:p w:rsidR="0046425B" w:rsidRPr="0046425B" w:rsidRDefault="0046425B" w:rsidP="0046425B">
      <w:pPr>
        <w:pStyle w:val="a5"/>
        <w:jc w:val="center"/>
        <w:rPr>
          <w:sz w:val="28"/>
          <w:szCs w:val="28"/>
        </w:rPr>
      </w:pPr>
      <w:r w:rsidRPr="0046425B">
        <w:rPr>
          <w:sz w:val="28"/>
          <w:szCs w:val="28"/>
        </w:rPr>
        <w:t>Новосибирской области»</w:t>
      </w:r>
    </w:p>
    <w:p w:rsidR="0046425B" w:rsidRPr="0046425B" w:rsidRDefault="0046425B" w:rsidP="0046425B">
      <w:pPr>
        <w:widowControl w:val="0"/>
        <w:autoSpaceDE w:val="0"/>
        <w:autoSpaceDN w:val="0"/>
        <w:adjustRightInd w:val="0"/>
        <w:spacing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46425B" w:rsidRPr="0046425B" w:rsidRDefault="0046425B" w:rsidP="0046425B">
      <w:pPr>
        <w:pStyle w:val="af8"/>
        <w:numPr>
          <w:ilvl w:val="0"/>
          <w:numId w:val="29"/>
        </w:numPr>
        <w:shd w:val="clear" w:color="auto" w:fill="FDFEFF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46425B">
        <w:rPr>
          <w:rFonts w:ascii="Times New Roman" w:hAnsi="Times New Roman"/>
          <w:sz w:val="28"/>
          <w:szCs w:val="28"/>
        </w:rPr>
        <w:t>В подпункте 3.3. раздела 3 цифры «2687» заменить цифрами «2792»;</w:t>
      </w:r>
    </w:p>
    <w:p w:rsidR="0046425B" w:rsidRPr="0046425B" w:rsidRDefault="0046425B" w:rsidP="0046425B">
      <w:pPr>
        <w:pStyle w:val="af8"/>
        <w:numPr>
          <w:ilvl w:val="0"/>
          <w:numId w:val="29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46425B">
        <w:rPr>
          <w:rFonts w:ascii="Times New Roman" w:hAnsi="Times New Roman"/>
          <w:sz w:val="28"/>
          <w:szCs w:val="28"/>
        </w:rPr>
        <w:t>В подпункте 2.2. раздела 2 в таблице цифры «8798,40» заменить цифрами «10888,80»;</w:t>
      </w:r>
    </w:p>
    <w:p w:rsidR="0046425B" w:rsidRPr="0046425B" w:rsidRDefault="0046425B" w:rsidP="0046425B">
      <w:pPr>
        <w:pStyle w:val="af8"/>
        <w:numPr>
          <w:ilvl w:val="0"/>
          <w:numId w:val="29"/>
        </w:numPr>
        <w:shd w:val="clear" w:color="auto" w:fill="FDFEFF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46425B">
        <w:rPr>
          <w:rFonts w:ascii="Times New Roman" w:hAnsi="Times New Roman"/>
          <w:sz w:val="28"/>
          <w:szCs w:val="28"/>
        </w:rPr>
        <w:t>В подпункте 5 пункта 3.4. таблицу принять в новой редакции:</w:t>
      </w:r>
    </w:p>
    <w:p w:rsidR="0046425B" w:rsidRPr="0046425B" w:rsidRDefault="0046425B" w:rsidP="0046425B">
      <w:pPr>
        <w:pStyle w:val="af8"/>
        <w:shd w:val="clear" w:color="auto" w:fill="FDFEFF"/>
        <w:spacing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</w:p>
    <w:tbl>
      <w:tblPr>
        <w:tblW w:w="987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673"/>
        <w:gridCol w:w="4197"/>
      </w:tblGrid>
      <w:tr w:rsidR="0046425B" w:rsidRPr="0046425B" w:rsidTr="0046425B">
        <w:trPr>
          <w:trHeight w:val="835"/>
        </w:trPr>
        <w:tc>
          <w:tcPr>
            <w:tcW w:w="5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425B" w:rsidRPr="0046425B" w:rsidRDefault="0046425B" w:rsidP="0046425B">
            <w:pPr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46425B">
              <w:rPr>
                <w:rFonts w:ascii="Times New Roman" w:hAnsi="Times New Roman"/>
                <w:sz w:val="28"/>
                <w:szCs w:val="28"/>
                <w:lang w:eastAsia="en-US"/>
              </w:rPr>
              <w:t>Наименование классного чина муниципальных служащих</w:t>
            </w:r>
          </w:p>
        </w:tc>
        <w:tc>
          <w:tcPr>
            <w:tcW w:w="4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425B" w:rsidRPr="0046425B" w:rsidRDefault="0046425B" w:rsidP="0046425B">
            <w:pPr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46425B">
              <w:rPr>
                <w:rFonts w:ascii="Times New Roman" w:hAnsi="Times New Roman"/>
                <w:sz w:val="28"/>
                <w:szCs w:val="28"/>
                <w:lang w:eastAsia="en-US"/>
              </w:rPr>
              <w:t>Размер ежемесячной надбавки за классный чин муниципальных служащих, рублей</w:t>
            </w:r>
          </w:p>
        </w:tc>
      </w:tr>
      <w:tr w:rsidR="0046425B" w:rsidRPr="0046425B" w:rsidTr="0046425B">
        <w:trPr>
          <w:trHeight w:val="273"/>
        </w:trPr>
        <w:tc>
          <w:tcPr>
            <w:tcW w:w="5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425B" w:rsidRPr="0046425B" w:rsidRDefault="0046425B" w:rsidP="0046425B">
            <w:pPr>
              <w:spacing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46425B">
              <w:rPr>
                <w:rFonts w:ascii="Times New Roman" w:hAnsi="Times New Roman"/>
                <w:sz w:val="28"/>
                <w:szCs w:val="28"/>
                <w:lang w:eastAsia="en-US"/>
              </w:rPr>
              <w:t>Советник муниципальной службы 1 класса</w:t>
            </w:r>
          </w:p>
        </w:tc>
        <w:tc>
          <w:tcPr>
            <w:tcW w:w="4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425B" w:rsidRPr="0046425B" w:rsidRDefault="0046425B" w:rsidP="0046425B">
            <w:pPr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46425B">
              <w:rPr>
                <w:rFonts w:ascii="Times New Roman" w:hAnsi="Times New Roman"/>
                <w:sz w:val="28"/>
                <w:szCs w:val="28"/>
                <w:lang w:eastAsia="en-US"/>
              </w:rPr>
              <w:t>1452</w:t>
            </w:r>
          </w:p>
        </w:tc>
      </w:tr>
      <w:tr w:rsidR="0046425B" w:rsidRPr="0046425B" w:rsidTr="0046425B">
        <w:trPr>
          <w:trHeight w:val="273"/>
        </w:trPr>
        <w:tc>
          <w:tcPr>
            <w:tcW w:w="5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425B" w:rsidRPr="0046425B" w:rsidRDefault="0046425B" w:rsidP="0046425B">
            <w:pPr>
              <w:spacing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46425B">
              <w:rPr>
                <w:rFonts w:ascii="Times New Roman" w:hAnsi="Times New Roman"/>
                <w:sz w:val="28"/>
                <w:szCs w:val="28"/>
                <w:lang w:eastAsia="en-US"/>
              </w:rPr>
              <w:t>Советник муниципальной службы 2 класса</w:t>
            </w:r>
          </w:p>
        </w:tc>
        <w:tc>
          <w:tcPr>
            <w:tcW w:w="4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425B" w:rsidRPr="0046425B" w:rsidRDefault="0046425B" w:rsidP="0046425B">
            <w:pPr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46425B">
              <w:rPr>
                <w:rFonts w:ascii="Times New Roman" w:hAnsi="Times New Roman"/>
                <w:sz w:val="28"/>
                <w:szCs w:val="28"/>
                <w:lang w:eastAsia="en-US"/>
              </w:rPr>
              <w:t>1383</w:t>
            </w:r>
          </w:p>
        </w:tc>
      </w:tr>
      <w:tr w:rsidR="0046425B" w:rsidRPr="0046425B" w:rsidTr="0046425B">
        <w:trPr>
          <w:trHeight w:val="273"/>
        </w:trPr>
        <w:tc>
          <w:tcPr>
            <w:tcW w:w="5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425B" w:rsidRPr="0046425B" w:rsidRDefault="0046425B" w:rsidP="0046425B">
            <w:pPr>
              <w:spacing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46425B">
              <w:rPr>
                <w:rFonts w:ascii="Times New Roman" w:hAnsi="Times New Roman"/>
                <w:sz w:val="28"/>
                <w:szCs w:val="28"/>
                <w:lang w:eastAsia="en-US"/>
              </w:rPr>
              <w:t>Советник муниципальной службы 3 класса</w:t>
            </w:r>
          </w:p>
        </w:tc>
        <w:tc>
          <w:tcPr>
            <w:tcW w:w="4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425B" w:rsidRPr="0046425B" w:rsidRDefault="0046425B" w:rsidP="0046425B">
            <w:pPr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46425B">
              <w:rPr>
                <w:rFonts w:ascii="Times New Roman" w:hAnsi="Times New Roman"/>
                <w:sz w:val="28"/>
                <w:szCs w:val="28"/>
                <w:lang w:eastAsia="en-US"/>
              </w:rPr>
              <w:t>1319</w:t>
            </w:r>
          </w:p>
        </w:tc>
      </w:tr>
      <w:tr w:rsidR="0046425B" w:rsidRPr="0046425B" w:rsidTr="0046425B">
        <w:trPr>
          <w:trHeight w:val="273"/>
        </w:trPr>
        <w:tc>
          <w:tcPr>
            <w:tcW w:w="5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425B" w:rsidRPr="0046425B" w:rsidRDefault="0046425B" w:rsidP="0046425B">
            <w:pPr>
              <w:spacing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46425B">
              <w:rPr>
                <w:rFonts w:ascii="Times New Roman" w:hAnsi="Times New Roman"/>
                <w:sz w:val="28"/>
                <w:szCs w:val="28"/>
                <w:lang w:eastAsia="en-US"/>
              </w:rPr>
              <w:t>Референт муниципальной службы 1 класса</w:t>
            </w:r>
          </w:p>
        </w:tc>
        <w:tc>
          <w:tcPr>
            <w:tcW w:w="4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425B" w:rsidRPr="0046425B" w:rsidRDefault="0046425B" w:rsidP="0046425B">
            <w:pPr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46425B">
              <w:rPr>
                <w:rFonts w:ascii="Times New Roman" w:hAnsi="Times New Roman"/>
                <w:sz w:val="28"/>
                <w:szCs w:val="28"/>
                <w:lang w:eastAsia="en-US"/>
              </w:rPr>
              <w:t>1257</w:t>
            </w:r>
          </w:p>
        </w:tc>
      </w:tr>
      <w:tr w:rsidR="0046425B" w:rsidRPr="0046425B" w:rsidTr="0046425B">
        <w:trPr>
          <w:trHeight w:val="273"/>
        </w:trPr>
        <w:tc>
          <w:tcPr>
            <w:tcW w:w="5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425B" w:rsidRPr="0046425B" w:rsidRDefault="0046425B" w:rsidP="0046425B">
            <w:pPr>
              <w:spacing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46425B">
              <w:rPr>
                <w:rFonts w:ascii="Times New Roman" w:hAnsi="Times New Roman"/>
                <w:sz w:val="28"/>
                <w:szCs w:val="28"/>
                <w:lang w:eastAsia="en-US"/>
              </w:rPr>
              <w:t>Референт муниципальной службы 2 класса</w:t>
            </w:r>
          </w:p>
        </w:tc>
        <w:tc>
          <w:tcPr>
            <w:tcW w:w="4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425B" w:rsidRPr="0046425B" w:rsidRDefault="0046425B" w:rsidP="0046425B">
            <w:pPr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46425B">
              <w:rPr>
                <w:rFonts w:ascii="Times New Roman" w:hAnsi="Times New Roman"/>
                <w:sz w:val="28"/>
                <w:szCs w:val="28"/>
                <w:lang w:eastAsia="en-US"/>
              </w:rPr>
              <w:t>1198</w:t>
            </w:r>
          </w:p>
        </w:tc>
      </w:tr>
      <w:tr w:rsidR="0046425B" w:rsidRPr="0046425B" w:rsidTr="0046425B">
        <w:trPr>
          <w:trHeight w:val="273"/>
        </w:trPr>
        <w:tc>
          <w:tcPr>
            <w:tcW w:w="5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425B" w:rsidRPr="0046425B" w:rsidRDefault="0046425B" w:rsidP="0046425B">
            <w:pPr>
              <w:spacing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46425B">
              <w:rPr>
                <w:rFonts w:ascii="Times New Roman" w:hAnsi="Times New Roman"/>
                <w:sz w:val="28"/>
                <w:szCs w:val="28"/>
                <w:lang w:eastAsia="en-US"/>
              </w:rPr>
              <w:t>Референт муниципальной службы 3 класса</w:t>
            </w:r>
          </w:p>
        </w:tc>
        <w:tc>
          <w:tcPr>
            <w:tcW w:w="4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425B" w:rsidRPr="0046425B" w:rsidRDefault="0046425B" w:rsidP="0046425B">
            <w:pPr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46425B">
              <w:rPr>
                <w:rFonts w:ascii="Times New Roman" w:hAnsi="Times New Roman"/>
                <w:sz w:val="28"/>
                <w:szCs w:val="28"/>
                <w:lang w:eastAsia="en-US"/>
              </w:rPr>
              <w:t>1139</w:t>
            </w:r>
          </w:p>
        </w:tc>
      </w:tr>
      <w:tr w:rsidR="0046425B" w:rsidRPr="0046425B" w:rsidTr="0046425B">
        <w:trPr>
          <w:trHeight w:val="273"/>
        </w:trPr>
        <w:tc>
          <w:tcPr>
            <w:tcW w:w="5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425B" w:rsidRPr="0046425B" w:rsidRDefault="0046425B" w:rsidP="0046425B">
            <w:pPr>
              <w:spacing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46425B">
              <w:rPr>
                <w:rFonts w:ascii="Times New Roman" w:hAnsi="Times New Roman"/>
                <w:sz w:val="28"/>
                <w:szCs w:val="28"/>
                <w:lang w:eastAsia="en-US"/>
              </w:rPr>
              <w:t>Секретарь муниципальной службы 1 класса</w:t>
            </w:r>
          </w:p>
        </w:tc>
        <w:tc>
          <w:tcPr>
            <w:tcW w:w="4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425B" w:rsidRPr="0046425B" w:rsidRDefault="0046425B" w:rsidP="0046425B">
            <w:pPr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46425B">
              <w:rPr>
                <w:rFonts w:ascii="Times New Roman" w:hAnsi="Times New Roman"/>
                <w:sz w:val="28"/>
                <w:szCs w:val="28"/>
                <w:lang w:eastAsia="en-US"/>
              </w:rPr>
              <w:t>1082</w:t>
            </w:r>
          </w:p>
        </w:tc>
      </w:tr>
      <w:tr w:rsidR="0046425B" w:rsidRPr="0046425B" w:rsidTr="0046425B">
        <w:trPr>
          <w:trHeight w:val="273"/>
        </w:trPr>
        <w:tc>
          <w:tcPr>
            <w:tcW w:w="5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425B" w:rsidRPr="0046425B" w:rsidRDefault="0046425B" w:rsidP="0046425B">
            <w:pPr>
              <w:spacing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46425B">
              <w:rPr>
                <w:rFonts w:ascii="Times New Roman" w:hAnsi="Times New Roman"/>
                <w:sz w:val="28"/>
                <w:szCs w:val="28"/>
                <w:lang w:eastAsia="en-US"/>
              </w:rPr>
              <w:t>Секретарь муниципальной службы 2 класса</w:t>
            </w:r>
          </w:p>
        </w:tc>
        <w:tc>
          <w:tcPr>
            <w:tcW w:w="4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425B" w:rsidRPr="0046425B" w:rsidRDefault="0046425B" w:rsidP="0046425B">
            <w:pPr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46425B">
              <w:rPr>
                <w:rFonts w:ascii="Times New Roman" w:hAnsi="Times New Roman"/>
                <w:sz w:val="28"/>
                <w:szCs w:val="28"/>
                <w:lang w:eastAsia="en-US"/>
              </w:rPr>
              <w:t>1024</w:t>
            </w:r>
          </w:p>
        </w:tc>
      </w:tr>
      <w:tr w:rsidR="0046425B" w:rsidRPr="0046425B" w:rsidTr="0046425B">
        <w:trPr>
          <w:trHeight w:val="288"/>
        </w:trPr>
        <w:tc>
          <w:tcPr>
            <w:tcW w:w="5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425B" w:rsidRPr="0046425B" w:rsidRDefault="0046425B" w:rsidP="0046425B">
            <w:pPr>
              <w:spacing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46425B">
              <w:rPr>
                <w:rFonts w:ascii="Times New Roman" w:hAnsi="Times New Roman"/>
                <w:sz w:val="28"/>
                <w:szCs w:val="28"/>
                <w:lang w:eastAsia="en-US"/>
              </w:rPr>
              <w:t>Секретарь муниципальной службы 3 класса</w:t>
            </w:r>
          </w:p>
        </w:tc>
        <w:tc>
          <w:tcPr>
            <w:tcW w:w="4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425B" w:rsidRPr="0046425B" w:rsidRDefault="0046425B" w:rsidP="0046425B">
            <w:pPr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46425B">
              <w:rPr>
                <w:rFonts w:ascii="Times New Roman" w:hAnsi="Times New Roman"/>
                <w:sz w:val="28"/>
                <w:szCs w:val="28"/>
                <w:lang w:eastAsia="en-US"/>
              </w:rPr>
              <w:t>841</w:t>
            </w:r>
          </w:p>
        </w:tc>
      </w:tr>
    </w:tbl>
    <w:p w:rsidR="0046425B" w:rsidRPr="0046425B" w:rsidRDefault="0046425B" w:rsidP="0046425B">
      <w:pPr>
        <w:pStyle w:val="a5"/>
        <w:jc w:val="both"/>
        <w:rPr>
          <w:bCs/>
          <w:sz w:val="28"/>
          <w:szCs w:val="28"/>
        </w:rPr>
      </w:pPr>
    </w:p>
    <w:p w:rsidR="0046425B" w:rsidRPr="0046425B" w:rsidRDefault="0046425B" w:rsidP="0046425B">
      <w:pPr>
        <w:tabs>
          <w:tab w:val="left" w:pos="3612"/>
        </w:tabs>
        <w:jc w:val="center"/>
        <w:rPr>
          <w:rFonts w:ascii="Times New Roman" w:hAnsi="Times New Roman"/>
          <w:sz w:val="28"/>
          <w:szCs w:val="28"/>
        </w:rPr>
      </w:pPr>
      <w:r w:rsidRPr="0046425B">
        <w:rPr>
          <w:rFonts w:ascii="Times New Roman" w:hAnsi="Times New Roman"/>
          <w:b/>
          <w:sz w:val="28"/>
          <w:szCs w:val="28"/>
        </w:rPr>
        <w:lastRenderedPageBreak/>
        <w:t>Решение</w:t>
      </w:r>
      <w:r>
        <w:rPr>
          <w:rFonts w:ascii="Times New Roman" w:hAnsi="Times New Roman"/>
          <w:b/>
          <w:sz w:val="28"/>
          <w:szCs w:val="28"/>
        </w:rPr>
        <w:t xml:space="preserve">                                                                                                                        </w:t>
      </w:r>
      <w:r w:rsidRPr="0046425B">
        <w:rPr>
          <w:rFonts w:ascii="Times New Roman" w:hAnsi="Times New Roman"/>
          <w:sz w:val="28"/>
          <w:szCs w:val="28"/>
        </w:rPr>
        <w:t>(</w:t>
      </w:r>
      <w:r w:rsidRPr="0046425B">
        <w:rPr>
          <w:rFonts w:ascii="Times New Roman" w:hAnsi="Times New Roman"/>
          <w:bCs/>
          <w:sz w:val="28"/>
          <w:szCs w:val="28"/>
        </w:rPr>
        <w:t>четырнадцатой  сессии</w:t>
      </w:r>
      <w:r w:rsidRPr="0046425B">
        <w:rPr>
          <w:rFonts w:ascii="Times New Roman" w:hAnsi="Times New Roman"/>
          <w:sz w:val="28"/>
          <w:szCs w:val="28"/>
        </w:rPr>
        <w:t>)</w:t>
      </w:r>
    </w:p>
    <w:p w:rsidR="0046425B" w:rsidRPr="0046425B" w:rsidRDefault="0046425B" w:rsidP="0046425B">
      <w:pPr>
        <w:jc w:val="center"/>
        <w:rPr>
          <w:rFonts w:ascii="Times New Roman" w:hAnsi="Times New Roman"/>
          <w:sz w:val="28"/>
          <w:szCs w:val="28"/>
        </w:rPr>
      </w:pPr>
      <w:r w:rsidRPr="0046425B">
        <w:rPr>
          <w:rFonts w:ascii="Times New Roman" w:hAnsi="Times New Roman"/>
          <w:sz w:val="28"/>
          <w:szCs w:val="28"/>
        </w:rPr>
        <w:t>25.10.2021                                                                                                    №74</w:t>
      </w:r>
    </w:p>
    <w:p w:rsidR="0046425B" w:rsidRPr="0046425B" w:rsidRDefault="0046425B" w:rsidP="0046425B">
      <w:pPr>
        <w:shd w:val="clear" w:color="auto" w:fill="FFFFFF"/>
        <w:tabs>
          <w:tab w:val="left" w:pos="535"/>
        </w:tabs>
        <w:ind w:left="5" w:firstLine="286"/>
        <w:jc w:val="center"/>
        <w:rPr>
          <w:rFonts w:ascii="Times New Roman" w:hAnsi="Times New Roman"/>
          <w:color w:val="000000"/>
          <w:spacing w:val="-5"/>
          <w:sz w:val="28"/>
          <w:szCs w:val="28"/>
        </w:rPr>
      </w:pPr>
      <w:r w:rsidRPr="0046425B">
        <w:rPr>
          <w:rFonts w:ascii="Times New Roman" w:hAnsi="Times New Roman"/>
          <w:sz w:val="28"/>
          <w:szCs w:val="28"/>
        </w:rPr>
        <w:t>О внесении изменений в Положение</w:t>
      </w:r>
      <w:r w:rsidRPr="0046425B">
        <w:rPr>
          <w:rFonts w:ascii="Times New Roman" w:hAnsi="Times New Roman"/>
          <w:b/>
          <w:sz w:val="28"/>
          <w:szCs w:val="28"/>
        </w:rPr>
        <w:t xml:space="preserve"> </w:t>
      </w:r>
      <w:r w:rsidRPr="0046425B">
        <w:rPr>
          <w:rFonts w:ascii="Times New Roman" w:hAnsi="Times New Roman"/>
          <w:sz w:val="28"/>
          <w:szCs w:val="28"/>
        </w:rPr>
        <w:br/>
        <w:t xml:space="preserve">об оплате труда работников, замещающих должности, не являющиеся муниципальными  должностями муниципальной службы в администрации </w:t>
      </w:r>
      <w:r w:rsidRPr="0046425B">
        <w:rPr>
          <w:rFonts w:ascii="Times New Roman" w:hAnsi="Times New Roman"/>
          <w:color w:val="000000"/>
          <w:spacing w:val="-5"/>
          <w:sz w:val="28"/>
          <w:szCs w:val="28"/>
        </w:rPr>
        <w:t>Ивановского сельсовета  Баганского  района  Новосибирской  области, утвержденного решением 26 сессии Совета депутатов Ивановского сельсовета 5 созыва №177 от 14.03.2018г.</w:t>
      </w:r>
    </w:p>
    <w:p w:rsidR="0046425B" w:rsidRPr="0046425B" w:rsidRDefault="0046425B" w:rsidP="0046425B">
      <w:pPr>
        <w:jc w:val="both"/>
        <w:rPr>
          <w:rFonts w:ascii="Times New Roman" w:hAnsi="Times New Roman"/>
          <w:i/>
          <w:sz w:val="28"/>
          <w:szCs w:val="28"/>
        </w:rPr>
      </w:pPr>
      <w:r w:rsidRPr="0046425B">
        <w:rPr>
          <w:rFonts w:ascii="Times New Roman" w:hAnsi="Times New Roman"/>
          <w:color w:val="000000"/>
          <w:spacing w:val="-5"/>
          <w:sz w:val="28"/>
          <w:szCs w:val="28"/>
        </w:rPr>
        <w:t xml:space="preserve">   </w:t>
      </w:r>
      <w:r w:rsidRPr="0046425B">
        <w:rPr>
          <w:rFonts w:ascii="Times New Roman" w:hAnsi="Times New Roman"/>
          <w:bCs/>
          <w:sz w:val="28"/>
          <w:szCs w:val="28"/>
        </w:rPr>
        <w:t xml:space="preserve">На основании Постановления Правительства Новосибирской области  от 29.09.2020 № 419-п «О внесении изменений в постановление  Правительства Новосибирской области от 31.01.2017 №20-п "О нормативах формирования расходов на оплату труда депутатов, выборных должностных лиц местного самоуправления, осуществляющих свои полномочия на постоянной основе, муниципальных служащих и (или) содержание органов местного самоуправления муниципальных образований Новосибирской области", </w:t>
      </w:r>
      <w:r w:rsidRPr="0046425B">
        <w:rPr>
          <w:rFonts w:ascii="Times New Roman" w:hAnsi="Times New Roman"/>
          <w:sz w:val="28"/>
          <w:szCs w:val="28"/>
        </w:rPr>
        <w:t>Совет депутатов</w:t>
      </w:r>
    </w:p>
    <w:p w:rsidR="0046425B" w:rsidRPr="0046425B" w:rsidRDefault="0046425B" w:rsidP="0046425B">
      <w:pPr>
        <w:jc w:val="both"/>
        <w:rPr>
          <w:rFonts w:ascii="Times New Roman" w:hAnsi="Times New Roman"/>
          <w:sz w:val="28"/>
          <w:szCs w:val="28"/>
        </w:rPr>
      </w:pPr>
      <w:r w:rsidRPr="0046425B">
        <w:rPr>
          <w:rFonts w:ascii="Times New Roman" w:hAnsi="Times New Roman"/>
          <w:sz w:val="28"/>
          <w:szCs w:val="28"/>
        </w:rPr>
        <w:t xml:space="preserve"> РЕШИЛ:</w:t>
      </w:r>
    </w:p>
    <w:p w:rsidR="0046425B" w:rsidRPr="0046425B" w:rsidRDefault="0046425B" w:rsidP="0046425B">
      <w:pPr>
        <w:numPr>
          <w:ilvl w:val="0"/>
          <w:numId w:val="31"/>
        </w:numPr>
        <w:spacing w:after="0" w:line="240" w:lineRule="auto"/>
        <w:ind w:left="0" w:firstLine="284"/>
        <w:jc w:val="both"/>
        <w:rPr>
          <w:rFonts w:ascii="Times New Roman" w:hAnsi="Times New Roman"/>
          <w:color w:val="000000"/>
          <w:spacing w:val="-5"/>
          <w:sz w:val="28"/>
          <w:szCs w:val="28"/>
        </w:rPr>
      </w:pPr>
      <w:r w:rsidRPr="0046425B">
        <w:rPr>
          <w:rFonts w:ascii="Times New Roman" w:hAnsi="Times New Roman"/>
          <w:sz w:val="28"/>
          <w:szCs w:val="28"/>
        </w:rPr>
        <w:t>внести в Положение</w:t>
      </w:r>
      <w:r w:rsidRPr="0046425B">
        <w:rPr>
          <w:rFonts w:ascii="Times New Roman" w:hAnsi="Times New Roman"/>
          <w:b/>
          <w:sz w:val="28"/>
          <w:szCs w:val="28"/>
        </w:rPr>
        <w:t xml:space="preserve"> </w:t>
      </w:r>
      <w:r w:rsidRPr="0046425B">
        <w:rPr>
          <w:rFonts w:ascii="Times New Roman" w:hAnsi="Times New Roman"/>
          <w:sz w:val="28"/>
          <w:szCs w:val="28"/>
        </w:rPr>
        <w:t xml:space="preserve">об оплате труда работников, замещающих должности, не являющиеся муниципальными должностями муниципальной службы в администрации </w:t>
      </w:r>
      <w:r w:rsidRPr="0046425B">
        <w:rPr>
          <w:rFonts w:ascii="Times New Roman" w:hAnsi="Times New Roman"/>
          <w:color w:val="000000"/>
          <w:spacing w:val="-5"/>
          <w:sz w:val="28"/>
          <w:szCs w:val="28"/>
        </w:rPr>
        <w:t>Ивановского сельсовета Баганского района Новосибирской  области, утвержденного решением 26 сессии Совета депутатов Ивановского сельсовета 5 созыва №177 от 14.03.2018г. следующие изменения:</w:t>
      </w:r>
    </w:p>
    <w:p w:rsidR="0046425B" w:rsidRPr="0046425B" w:rsidRDefault="0046425B" w:rsidP="0046425B">
      <w:pPr>
        <w:numPr>
          <w:ilvl w:val="1"/>
          <w:numId w:val="31"/>
        </w:numPr>
        <w:spacing w:after="0" w:line="240" w:lineRule="auto"/>
        <w:ind w:left="0" w:firstLine="284"/>
        <w:jc w:val="both"/>
        <w:rPr>
          <w:rFonts w:ascii="Times New Roman" w:hAnsi="Times New Roman"/>
          <w:color w:val="000000"/>
          <w:spacing w:val="-5"/>
          <w:sz w:val="28"/>
          <w:szCs w:val="28"/>
        </w:rPr>
      </w:pPr>
      <w:r w:rsidRPr="0046425B">
        <w:rPr>
          <w:rFonts w:ascii="Times New Roman" w:hAnsi="Times New Roman"/>
          <w:color w:val="000000"/>
          <w:spacing w:val="-5"/>
          <w:sz w:val="28"/>
          <w:szCs w:val="28"/>
        </w:rPr>
        <w:t>раздел</w:t>
      </w:r>
      <w:r w:rsidRPr="0046425B">
        <w:rPr>
          <w:rFonts w:ascii="Times New Roman" w:hAnsi="Times New Roman"/>
          <w:sz w:val="28"/>
          <w:szCs w:val="28"/>
        </w:rPr>
        <w:t xml:space="preserve"> «II. Размеры должностных окладов работников» Положения изложить в новой редакции: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006"/>
        <w:gridCol w:w="3814"/>
        <w:gridCol w:w="1417"/>
        <w:gridCol w:w="2268"/>
      </w:tblGrid>
      <w:tr w:rsidR="0046425B" w:rsidRPr="0046425B" w:rsidTr="0046425B">
        <w:trPr>
          <w:trHeight w:val="507"/>
        </w:trPr>
        <w:tc>
          <w:tcPr>
            <w:tcW w:w="10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425B" w:rsidRPr="0046425B" w:rsidRDefault="0046425B" w:rsidP="0046425B">
            <w:pPr>
              <w:pStyle w:val="afff1"/>
              <w:ind w:firstLine="28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425B">
              <w:rPr>
                <w:rFonts w:ascii="Times New Roman" w:hAnsi="Times New Roman" w:cs="Times New Roman"/>
                <w:sz w:val="28"/>
                <w:szCs w:val="28"/>
              </w:rPr>
              <w:t>N п/п</w:t>
            </w:r>
          </w:p>
        </w:tc>
        <w:tc>
          <w:tcPr>
            <w:tcW w:w="38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425B" w:rsidRPr="0046425B" w:rsidRDefault="0046425B" w:rsidP="0046425B">
            <w:pPr>
              <w:pStyle w:val="afff1"/>
              <w:ind w:firstLine="28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425B">
              <w:rPr>
                <w:rFonts w:ascii="Times New Roman" w:hAnsi="Times New Roman" w:cs="Times New Roman"/>
                <w:sz w:val="28"/>
                <w:szCs w:val="28"/>
              </w:rPr>
              <w:t>Наименование должности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25B" w:rsidRPr="0046425B" w:rsidRDefault="0046425B" w:rsidP="0046425B">
            <w:pPr>
              <w:pStyle w:val="afff1"/>
              <w:ind w:firstLine="28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425B">
              <w:rPr>
                <w:rFonts w:ascii="Times New Roman" w:hAnsi="Times New Roman" w:cs="Times New Roman"/>
                <w:sz w:val="28"/>
                <w:szCs w:val="28"/>
              </w:rPr>
              <w:t>Коэф</w:t>
            </w:r>
          </w:p>
          <w:p w:rsidR="0046425B" w:rsidRPr="0046425B" w:rsidRDefault="0046425B" w:rsidP="0046425B">
            <w:pPr>
              <w:ind w:firstLine="284"/>
              <w:rPr>
                <w:rFonts w:ascii="Times New Roman" w:hAnsi="Times New Roman"/>
                <w:sz w:val="28"/>
                <w:szCs w:val="28"/>
              </w:rPr>
            </w:pPr>
            <w:r w:rsidRPr="0046425B">
              <w:rPr>
                <w:rFonts w:ascii="Times New Roman" w:hAnsi="Times New Roman"/>
                <w:sz w:val="28"/>
                <w:szCs w:val="28"/>
              </w:rPr>
              <w:t>крат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425B" w:rsidRPr="0046425B" w:rsidRDefault="0046425B" w:rsidP="0046425B">
            <w:pPr>
              <w:pStyle w:val="afff1"/>
              <w:ind w:firstLine="28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425B">
              <w:rPr>
                <w:rFonts w:ascii="Times New Roman" w:hAnsi="Times New Roman" w:cs="Times New Roman"/>
                <w:sz w:val="28"/>
                <w:szCs w:val="28"/>
              </w:rPr>
              <w:t>Размер должностного оклада</w:t>
            </w:r>
          </w:p>
        </w:tc>
      </w:tr>
      <w:tr w:rsidR="0046425B" w:rsidRPr="0046425B" w:rsidTr="0046425B">
        <w:trPr>
          <w:trHeight w:val="593"/>
        </w:trPr>
        <w:tc>
          <w:tcPr>
            <w:tcW w:w="10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25B" w:rsidRPr="0046425B" w:rsidRDefault="0046425B" w:rsidP="0046425B">
            <w:pPr>
              <w:ind w:firstLine="284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38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25B" w:rsidRPr="0046425B" w:rsidRDefault="0046425B" w:rsidP="0046425B">
            <w:pPr>
              <w:ind w:firstLine="284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425B" w:rsidRPr="0046425B" w:rsidRDefault="0046425B" w:rsidP="0046425B">
            <w:pPr>
              <w:ind w:firstLine="284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25B" w:rsidRPr="0046425B" w:rsidRDefault="0046425B" w:rsidP="0046425B">
            <w:pPr>
              <w:ind w:firstLine="284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</w:tr>
      <w:tr w:rsidR="0046425B" w:rsidRPr="0046425B" w:rsidTr="0046425B"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425B" w:rsidRPr="0046425B" w:rsidRDefault="0046425B" w:rsidP="0046425B">
            <w:pPr>
              <w:pStyle w:val="afff1"/>
              <w:ind w:firstLine="284"/>
              <w:rPr>
                <w:rFonts w:ascii="Times New Roman" w:hAnsi="Times New Roman" w:cs="Times New Roman"/>
                <w:sz w:val="28"/>
                <w:szCs w:val="28"/>
              </w:rPr>
            </w:pPr>
            <w:r w:rsidRPr="0046425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425B" w:rsidRPr="0046425B" w:rsidRDefault="0046425B" w:rsidP="0046425B">
            <w:pPr>
              <w:pStyle w:val="afff1"/>
              <w:ind w:firstLine="284"/>
              <w:rPr>
                <w:rFonts w:ascii="Times New Roman" w:hAnsi="Times New Roman" w:cs="Times New Roman"/>
                <w:sz w:val="28"/>
                <w:szCs w:val="28"/>
              </w:rPr>
            </w:pPr>
            <w:r w:rsidRPr="0046425B">
              <w:rPr>
                <w:rFonts w:ascii="Times New Roman" w:hAnsi="Times New Roman" w:cs="Times New Roman"/>
                <w:sz w:val="28"/>
                <w:szCs w:val="28"/>
              </w:rPr>
              <w:t>Юрист- консульт 1 категории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25B" w:rsidRPr="0046425B" w:rsidRDefault="0046425B" w:rsidP="0046425B">
            <w:pPr>
              <w:pStyle w:val="afff1"/>
              <w:ind w:firstLine="284"/>
              <w:rPr>
                <w:rFonts w:ascii="Times New Roman" w:hAnsi="Times New Roman" w:cs="Times New Roman"/>
                <w:sz w:val="28"/>
                <w:szCs w:val="28"/>
              </w:rPr>
            </w:pPr>
            <w:r w:rsidRPr="0046425B">
              <w:rPr>
                <w:rFonts w:ascii="Times New Roman" w:hAnsi="Times New Roman" w:cs="Times New Roman"/>
                <w:sz w:val="28"/>
                <w:szCs w:val="28"/>
              </w:rPr>
              <w:t>1.93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425B" w:rsidRPr="0046425B" w:rsidRDefault="0046425B" w:rsidP="0046425B">
            <w:pPr>
              <w:pStyle w:val="afff1"/>
              <w:ind w:firstLine="284"/>
              <w:rPr>
                <w:rFonts w:ascii="Times New Roman" w:hAnsi="Times New Roman" w:cs="Times New Roman"/>
                <w:sz w:val="28"/>
                <w:szCs w:val="28"/>
              </w:rPr>
            </w:pPr>
            <w:r w:rsidRPr="0046425B">
              <w:rPr>
                <w:rFonts w:ascii="Times New Roman" w:hAnsi="Times New Roman" w:cs="Times New Roman"/>
                <w:sz w:val="28"/>
                <w:szCs w:val="28"/>
              </w:rPr>
              <w:t>3763,89</w:t>
            </w:r>
          </w:p>
        </w:tc>
      </w:tr>
    </w:tbl>
    <w:p w:rsidR="0046425B" w:rsidRPr="0046425B" w:rsidRDefault="0046425B" w:rsidP="0046425B">
      <w:pPr>
        <w:ind w:firstLine="284"/>
        <w:jc w:val="both"/>
        <w:rPr>
          <w:rFonts w:ascii="Times New Roman" w:hAnsi="Times New Roman"/>
          <w:sz w:val="28"/>
          <w:szCs w:val="28"/>
        </w:rPr>
      </w:pPr>
    </w:p>
    <w:p w:rsidR="0046425B" w:rsidRPr="0046425B" w:rsidRDefault="0046425B" w:rsidP="0046425B">
      <w:pPr>
        <w:pStyle w:val="af8"/>
        <w:numPr>
          <w:ilvl w:val="0"/>
          <w:numId w:val="31"/>
        </w:numPr>
        <w:spacing w:after="0" w:line="240" w:lineRule="auto"/>
        <w:ind w:left="0" w:firstLine="284"/>
        <w:jc w:val="both"/>
        <w:rPr>
          <w:rFonts w:ascii="Times New Roman" w:hAnsi="Times New Roman"/>
          <w:sz w:val="28"/>
          <w:szCs w:val="28"/>
        </w:rPr>
      </w:pPr>
      <w:r w:rsidRPr="0046425B">
        <w:rPr>
          <w:rFonts w:ascii="Times New Roman" w:hAnsi="Times New Roman"/>
          <w:sz w:val="28"/>
          <w:szCs w:val="28"/>
        </w:rPr>
        <w:t>Направить изменения в Положение «Об оплате труда в органах местного самоуправления Ивановского сельсовета Баганского района Новосибирской области» Главе сельсовета для подписания и опубликования.</w:t>
      </w:r>
    </w:p>
    <w:p w:rsidR="0046425B" w:rsidRPr="0046425B" w:rsidRDefault="0046425B" w:rsidP="0046425B">
      <w:pPr>
        <w:pStyle w:val="af8"/>
        <w:numPr>
          <w:ilvl w:val="0"/>
          <w:numId w:val="31"/>
        </w:numPr>
        <w:spacing w:after="0" w:line="240" w:lineRule="auto"/>
        <w:ind w:left="0" w:firstLine="284"/>
        <w:jc w:val="both"/>
        <w:rPr>
          <w:rFonts w:ascii="Times New Roman" w:hAnsi="Times New Roman"/>
          <w:sz w:val="28"/>
          <w:szCs w:val="28"/>
        </w:rPr>
      </w:pPr>
      <w:r w:rsidRPr="0046425B">
        <w:rPr>
          <w:rFonts w:ascii="Times New Roman" w:hAnsi="Times New Roman"/>
          <w:i/>
          <w:sz w:val="28"/>
          <w:szCs w:val="28"/>
        </w:rPr>
        <w:t xml:space="preserve"> </w:t>
      </w:r>
      <w:r w:rsidRPr="0046425B">
        <w:rPr>
          <w:rFonts w:ascii="Times New Roman" w:hAnsi="Times New Roman"/>
          <w:sz w:val="28"/>
          <w:szCs w:val="28"/>
        </w:rPr>
        <w:t>Решение вступает в силу со дня его опубликования в периодическом печатном издании «Бюллетень органов местного самоуправления муниципального образования Ивановского сельсовета» и распространяется на правоотношения, возникшие с 01.10.2021 г.</w:t>
      </w:r>
    </w:p>
    <w:p w:rsidR="0046425B" w:rsidRPr="0046425B" w:rsidRDefault="0046425B" w:rsidP="0046425B">
      <w:pPr>
        <w:widowControl w:val="0"/>
        <w:autoSpaceDE w:val="0"/>
        <w:autoSpaceDN w:val="0"/>
        <w:adjustRightInd w:val="0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46425B" w:rsidRPr="0046425B" w:rsidRDefault="0046425B" w:rsidP="005144F3">
      <w:pPr>
        <w:spacing w:after="0"/>
        <w:rPr>
          <w:rFonts w:ascii="Times New Roman" w:hAnsi="Times New Roman"/>
          <w:sz w:val="28"/>
          <w:szCs w:val="28"/>
        </w:rPr>
      </w:pPr>
      <w:r w:rsidRPr="0046425B">
        <w:rPr>
          <w:rFonts w:ascii="Times New Roman" w:hAnsi="Times New Roman"/>
          <w:sz w:val="28"/>
          <w:szCs w:val="28"/>
        </w:rPr>
        <w:t xml:space="preserve">Глава Ивановского сельсовета                                                                             </w:t>
      </w:r>
    </w:p>
    <w:p w:rsidR="0046425B" w:rsidRPr="0046425B" w:rsidRDefault="0046425B" w:rsidP="005144F3">
      <w:pPr>
        <w:spacing w:after="0"/>
        <w:rPr>
          <w:rFonts w:ascii="Times New Roman" w:hAnsi="Times New Roman"/>
          <w:sz w:val="28"/>
          <w:szCs w:val="28"/>
        </w:rPr>
      </w:pPr>
      <w:r w:rsidRPr="0046425B">
        <w:rPr>
          <w:rFonts w:ascii="Times New Roman" w:hAnsi="Times New Roman"/>
          <w:sz w:val="28"/>
          <w:szCs w:val="28"/>
        </w:rPr>
        <w:lastRenderedPageBreak/>
        <w:t xml:space="preserve"> Баганского района                                                                                        </w:t>
      </w:r>
    </w:p>
    <w:p w:rsidR="0046425B" w:rsidRPr="0046425B" w:rsidRDefault="0046425B" w:rsidP="005144F3">
      <w:pPr>
        <w:spacing w:after="0"/>
        <w:rPr>
          <w:rFonts w:ascii="Times New Roman" w:hAnsi="Times New Roman"/>
          <w:sz w:val="28"/>
          <w:szCs w:val="28"/>
        </w:rPr>
      </w:pPr>
      <w:r w:rsidRPr="0046425B">
        <w:rPr>
          <w:rFonts w:ascii="Times New Roman" w:hAnsi="Times New Roman"/>
          <w:sz w:val="28"/>
          <w:szCs w:val="28"/>
        </w:rPr>
        <w:t xml:space="preserve"> Новосибирской области                                                                   А.К. Ритер</w:t>
      </w:r>
    </w:p>
    <w:p w:rsidR="005144F3" w:rsidRDefault="005144F3" w:rsidP="0046425B">
      <w:pPr>
        <w:pStyle w:val="ConsPlusNormal0"/>
        <w:tabs>
          <w:tab w:val="left" w:pos="6946"/>
          <w:tab w:val="left" w:pos="7655"/>
        </w:tabs>
        <w:ind w:right="1"/>
        <w:outlineLvl w:val="0"/>
        <w:rPr>
          <w:rFonts w:ascii="Times New Roman" w:hAnsi="Times New Roman" w:cs="Times New Roman"/>
          <w:sz w:val="28"/>
          <w:szCs w:val="28"/>
        </w:rPr>
      </w:pPr>
    </w:p>
    <w:p w:rsidR="0046425B" w:rsidRPr="0046425B" w:rsidRDefault="0046425B" w:rsidP="0046425B">
      <w:pPr>
        <w:pStyle w:val="ConsPlusNormal0"/>
        <w:tabs>
          <w:tab w:val="left" w:pos="6946"/>
          <w:tab w:val="left" w:pos="7655"/>
        </w:tabs>
        <w:ind w:right="1"/>
        <w:outlineLvl w:val="0"/>
        <w:rPr>
          <w:rFonts w:ascii="Times New Roman" w:hAnsi="Times New Roman" w:cs="Times New Roman"/>
          <w:sz w:val="28"/>
          <w:szCs w:val="28"/>
        </w:rPr>
      </w:pPr>
      <w:r w:rsidRPr="0046425B">
        <w:rPr>
          <w:rFonts w:ascii="Times New Roman" w:hAnsi="Times New Roman" w:cs="Times New Roman"/>
          <w:sz w:val="28"/>
          <w:szCs w:val="28"/>
        </w:rPr>
        <w:t xml:space="preserve">Председатель Совета депутатов                                                                     </w:t>
      </w:r>
    </w:p>
    <w:p w:rsidR="0046425B" w:rsidRPr="0046425B" w:rsidRDefault="0046425B" w:rsidP="0046425B">
      <w:pPr>
        <w:pStyle w:val="ConsPlusNormal0"/>
        <w:tabs>
          <w:tab w:val="left" w:pos="6946"/>
          <w:tab w:val="left" w:pos="7655"/>
        </w:tabs>
        <w:ind w:right="1"/>
        <w:outlineLvl w:val="0"/>
        <w:rPr>
          <w:rFonts w:ascii="Times New Roman" w:hAnsi="Times New Roman" w:cs="Times New Roman"/>
          <w:sz w:val="28"/>
          <w:szCs w:val="28"/>
        </w:rPr>
      </w:pPr>
      <w:r w:rsidRPr="0046425B">
        <w:rPr>
          <w:rFonts w:ascii="Times New Roman" w:hAnsi="Times New Roman" w:cs="Times New Roman"/>
          <w:sz w:val="28"/>
          <w:szCs w:val="28"/>
        </w:rPr>
        <w:t xml:space="preserve">Ивановского сельсовета                                                                                             </w:t>
      </w:r>
    </w:p>
    <w:p w:rsidR="0046425B" w:rsidRPr="0046425B" w:rsidRDefault="0046425B" w:rsidP="0046425B">
      <w:pPr>
        <w:pStyle w:val="ConsPlusNormal0"/>
        <w:tabs>
          <w:tab w:val="left" w:pos="6946"/>
          <w:tab w:val="left" w:pos="7655"/>
        </w:tabs>
        <w:ind w:right="1"/>
        <w:outlineLvl w:val="0"/>
        <w:rPr>
          <w:rFonts w:ascii="Times New Roman" w:hAnsi="Times New Roman" w:cs="Times New Roman"/>
          <w:sz w:val="28"/>
          <w:szCs w:val="28"/>
        </w:rPr>
      </w:pPr>
      <w:r w:rsidRPr="0046425B">
        <w:rPr>
          <w:rFonts w:ascii="Times New Roman" w:hAnsi="Times New Roman" w:cs="Times New Roman"/>
          <w:sz w:val="28"/>
          <w:szCs w:val="28"/>
        </w:rPr>
        <w:t xml:space="preserve">Баганского района                                                                                         </w:t>
      </w:r>
    </w:p>
    <w:p w:rsidR="0046425B" w:rsidRPr="0046425B" w:rsidRDefault="0046425B" w:rsidP="0046425B">
      <w:pPr>
        <w:pStyle w:val="ConsPlusNormal0"/>
        <w:tabs>
          <w:tab w:val="left" w:pos="6946"/>
          <w:tab w:val="left" w:pos="7655"/>
        </w:tabs>
        <w:ind w:right="1"/>
        <w:outlineLvl w:val="0"/>
        <w:rPr>
          <w:rFonts w:ascii="Times New Roman" w:hAnsi="Times New Roman" w:cs="Times New Roman"/>
          <w:sz w:val="28"/>
          <w:szCs w:val="28"/>
        </w:rPr>
      </w:pPr>
      <w:r w:rsidRPr="0046425B">
        <w:rPr>
          <w:rFonts w:ascii="Times New Roman" w:hAnsi="Times New Roman" w:cs="Times New Roman"/>
          <w:sz w:val="28"/>
          <w:szCs w:val="28"/>
        </w:rPr>
        <w:t>Новосибирской области                                                                 Н.А.Мосейкова</w:t>
      </w:r>
    </w:p>
    <w:p w:rsidR="0046425B" w:rsidRPr="0046425B" w:rsidRDefault="0046425B" w:rsidP="0046425B">
      <w:pPr>
        <w:jc w:val="both"/>
        <w:rPr>
          <w:rFonts w:ascii="Times New Roman" w:hAnsi="Times New Roman"/>
          <w:sz w:val="20"/>
          <w:szCs w:val="20"/>
        </w:rPr>
      </w:pPr>
      <w:r w:rsidRPr="0046425B">
        <w:rPr>
          <w:rFonts w:ascii="Times New Roman" w:hAnsi="Times New Roman"/>
          <w:sz w:val="20"/>
          <w:szCs w:val="20"/>
        </w:rPr>
        <w:t>Новосибирская область,</w:t>
      </w:r>
    </w:p>
    <w:p w:rsidR="0046425B" w:rsidRPr="0046425B" w:rsidRDefault="0046425B" w:rsidP="0046425B">
      <w:pPr>
        <w:spacing w:after="0"/>
        <w:jc w:val="both"/>
        <w:rPr>
          <w:rFonts w:ascii="Times New Roman" w:hAnsi="Times New Roman"/>
          <w:sz w:val="20"/>
          <w:szCs w:val="20"/>
        </w:rPr>
      </w:pPr>
      <w:r w:rsidRPr="0046425B">
        <w:rPr>
          <w:rFonts w:ascii="Times New Roman" w:hAnsi="Times New Roman"/>
          <w:sz w:val="20"/>
          <w:szCs w:val="20"/>
        </w:rPr>
        <w:t xml:space="preserve">Баганский район, село Ивановка </w:t>
      </w:r>
    </w:p>
    <w:p w:rsidR="0046425B" w:rsidRPr="0046425B" w:rsidRDefault="0046425B" w:rsidP="0046425B">
      <w:pPr>
        <w:spacing w:after="0"/>
        <w:jc w:val="both"/>
        <w:rPr>
          <w:rFonts w:ascii="Times New Roman" w:hAnsi="Times New Roman"/>
          <w:sz w:val="20"/>
          <w:szCs w:val="20"/>
        </w:rPr>
      </w:pPr>
      <w:r w:rsidRPr="0046425B">
        <w:rPr>
          <w:rFonts w:ascii="Times New Roman" w:hAnsi="Times New Roman"/>
          <w:sz w:val="20"/>
          <w:szCs w:val="20"/>
        </w:rPr>
        <w:t>улица Центральная, дом 27</w:t>
      </w:r>
    </w:p>
    <w:p w:rsidR="0046425B" w:rsidRPr="0046425B" w:rsidRDefault="0046425B" w:rsidP="0046425B">
      <w:pPr>
        <w:spacing w:after="0"/>
        <w:jc w:val="both"/>
        <w:rPr>
          <w:rFonts w:ascii="Times New Roman" w:hAnsi="Times New Roman"/>
          <w:sz w:val="20"/>
          <w:szCs w:val="20"/>
        </w:rPr>
      </w:pPr>
      <w:r w:rsidRPr="0046425B">
        <w:rPr>
          <w:rFonts w:ascii="Times New Roman" w:hAnsi="Times New Roman"/>
          <w:sz w:val="20"/>
          <w:szCs w:val="20"/>
        </w:rPr>
        <w:t>25.10. 2021 г. № 40</w:t>
      </w:r>
      <w:r w:rsidRPr="0046425B">
        <w:rPr>
          <w:rFonts w:ascii="Times New Roman" w:hAnsi="Times New Roman"/>
          <w:sz w:val="20"/>
          <w:szCs w:val="20"/>
          <w:u w:val="single"/>
        </w:rPr>
        <w:t xml:space="preserve"> </w:t>
      </w:r>
      <w:r w:rsidRPr="0046425B">
        <w:rPr>
          <w:rFonts w:ascii="Times New Roman" w:hAnsi="Times New Roman"/>
          <w:sz w:val="20"/>
          <w:szCs w:val="20"/>
        </w:rPr>
        <w:t>нпа</w:t>
      </w:r>
    </w:p>
    <w:p w:rsidR="005144F3" w:rsidRPr="005144F3" w:rsidRDefault="005144F3" w:rsidP="005144F3">
      <w:pPr>
        <w:tabs>
          <w:tab w:val="center" w:pos="5102"/>
          <w:tab w:val="left" w:pos="6528"/>
        </w:tabs>
        <w:spacing w:line="240" w:lineRule="auto"/>
        <w:jc w:val="center"/>
        <w:rPr>
          <w:rFonts w:ascii="Times New Roman" w:eastAsia="Calibri" w:hAnsi="Times New Roman"/>
          <w:b/>
          <w:sz w:val="28"/>
          <w:szCs w:val="28"/>
          <w:lang w:eastAsia="en-US"/>
        </w:rPr>
      </w:pPr>
      <w:r w:rsidRPr="005144F3">
        <w:rPr>
          <w:rFonts w:ascii="Times New Roman" w:eastAsia="Calibri" w:hAnsi="Times New Roman"/>
          <w:b/>
          <w:sz w:val="28"/>
          <w:szCs w:val="28"/>
          <w:lang w:eastAsia="en-US"/>
        </w:rPr>
        <w:t>Решение</w:t>
      </w:r>
    </w:p>
    <w:p w:rsidR="005144F3" w:rsidRPr="005144F3" w:rsidRDefault="005144F3" w:rsidP="005144F3">
      <w:pPr>
        <w:spacing w:line="240" w:lineRule="auto"/>
        <w:jc w:val="center"/>
        <w:rPr>
          <w:rFonts w:ascii="Times New Roman" w:eastAsia="Calibri" w:hAnsi="Times New Roman"/>
          <w:sz w:val="28"/>
          <w:szCs w:val="28"/>
          <w:lang w:eastAsia="en-US"/>
        </w:rPr>
      </w:pPr>
      <w:r w:rsidRPr="005144F3">
        <w:rPr>
          <w:rFonts w:ascii="Times New Roman" w:eastAsia="Calibri" w:hAnsi="Times New Roman"/>
          <w:sz w:val="28"/>
          <w:szCs w:val="28"/>
          <w:lang w:eastAsia="en-US"/>
        </w:rPr>
        <w:t>(четырнадцатой</w:t>
      </w:r>
      <w:r>
        <w:rPr>
          <w:rFonts w:ascii="Times New Roman" w:eastAsia="Calibri" w:hAnsi="Times New Roman"/>
          <w:sz w:val="28"/>
          <w:szCs w:val="28"/>
          <w:lang w:eastAsia="en-US"/>
        </w:rPr>
        <w:t xml:space="preserve">  сессии)                                                                                                   </w:t>
      </w:r>
      <w:r w:rsidRPr="005144F3">
        <w:rPr>
          <w:rFonts w:ascii="Times New Roman" w:eastAsia="Calibri" w:hAnsi="Times New Roman"/>
          <w:sz w:val="28"/>
          <w:szCs w:val="28"/>
          <w:lang w:eastAsia="en-US"/>
        </w:rPr>
        <w:t xml:space="preserve">25.10.2021                 </w:t>
      </w:r>
      <w:r>
        <w:rPr>
          <w:rFonts w:ascii="Times New Roman" w:eastAsia="Calibri" w:hAnsi="Times New Roman"/>
          <w:sz w:val="28"/>
          <w:szCs w:val="28"/>
          <w:lang w:eastAsia="en-US"/>
        </w:rPr>
        <w:t xml:space="preserve"> </w:t>
      </w:r>
      <w:r w:rsidRPr="005144F3">
        <w:rPr>
          <w:rFonts w:ascii="Times New Roman" w:eastAsia="Calibri" w:hAnsi="Times New Roman"/>
          <w:sz w:val="28"/>
          <w:szCs w:val="28"/>
          <w:lang w:eastAsia="en-US"/>
        </w:rPr>
        <w:t xml:space="preserve">                        № 75</w:t>
      </w:r>
    </w:p>
    <w:p w:rsidR="005144F3" w:rsidRPr="005144F3" w:rsidRDefault="005144F3" w:rsidP="005144F3">
      <w:pPr>
        <w:tabs>
          <w:tab w:val="left" w:pos="851"/>
        </w:tabs>
        <w:autoSpaceDE w:val="0"/>
        <w:autoSpaceDN w:val="0"/>
        <w:adjustRightInd w:val="0"/>
        <w:spacing w:after="0" w:line="240" w:lineRule="auto"/>
        <w:ind w:right="-2"/>
        <w:jc w:val="center"/>
        <w:rPr>
          <w:rFonts w:ascii="Times New Roman" w:eastAsia="Calibri" w:hAnsi="Times New Roman"/>
          <w:sz w:val="28"/>
          <w:szCs w:val="28"/>
          <w:lang w:eastAsia="en-US"/>
        </w:rPr>
      </w:pPr>
      <w:r w:rsidRPr="005144F3">
        <w:rPr>
          <w:rFonts w:ascii="Times New Roman" w:eastAsia="Calibri" w:hAnsi="Times New Roman"/>
          <w:sz w:val="28"/>
          <w:szCs w:val="28"/>
          <w:lang w:eastAsia="en-US"/>
        </w:rPr>
        <w:t>О внесении изменений в решение 23 сессии Совета депутатов Ивановского сельсовета пятого созыва от 20.10.2017 №92 «Об утверждении Положения о порядке сообщения лицами, замещающими муниципальные должности и должности муниципальной службы в органах местного самоуправления муниципального образования Ивановского сельсовета, руководителями муниципальных учреждений Ивановского сельсовета о получении подарка в связи с их должностным положением или исполнением ими служебных (должностных) обязанностей, сдачи и оценки подарка, реализации (выкупа) и зачисления средств, вырученных от его реализации»</w:t>
      </w:r>
    </w:p>
    <w:p w:rsidR="005144F3" w:rsidRPr="005144F3" w:rsidRDefault="005144F3" w:rsidP="005144F3">
      <w:pPr>
        <w:tabs>
          <w:tab w:val="left" w:pos="851"/>
        </w:tabs>
        <w:autoSpaceDE w:val="0"/>
        <w:autoSpaceDN w:val="0"/>
        <w:adjustRightInd w:val="0"/>
        <w:spacing w:after="0" w:line="240" w:lineRule="auto"/>
        <w:ind w:right="4251"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:rsidR="005144F3" w:rsidRPr="005144F3" w:rsidRDefault="005144F3" w:rsidP="005144F3">
      <w:pPr>
        <w:spacing w:line="259" w:lineRule="auto"/>
        <w:rPr>
          <w:rFonts w:ascii="Times New Roman" w:eastAsia="Calibri" w:hAnsi="Times New Roman"/>
          <w:sz w:val="28"/>
          <w:szCs w:val="28"/>
        </w:rPr>
      </w:pPr>
      <w:r w:rsidRPr="005144F3">
        <w:rPr>
          <w:rFonts w:ascii="Times New Roman" w:eastAsia="Calibri" w:hAnsi="Times New Roman"/>
          <w:sz w:val="28"/>
          <w:szCs w:val="28"/>
          <w:lang w:eastAsia="en-US"/>
        </w:rPr>
        <w:t xml:space="preserve">В соответствии с Федеральным законом от 06.10.2003 №131-ФЗ «Об общих принципах организации местного самоуправления в РФ» Федеральным законом от 02.02.2007 №25-ФЗ «О муниципальной службе в РФ», Постановлением Правительства РФ  от 09.01.2014 №10, Совет депутатов Ивановского сельсовета Баганского района Новосибирской области  </w:t>
      </w:r>
      <w:r w:rsidRPr="005144F3">
        <w:rPr>
          <w:rFonts w:ascii="Times New Roman" w:eastAsia="Calibri" w:hAnsi="Times New Roman"/>
          <w:sz w:val="28"/>
          <w:szCs w:val="28"/>
        </w:rPr>
        <w:t>РЕШИЛ:</w:t>
      </w:r>
    </w:p>
    <w:p w:rsidR="005144F3" w:rsidRPr="005144F3" w:rsidRDefault="005144F3" w:rsidP="005144F3">
      <w:pPr>
        <w:numPr>
          <w:ilvl w:val="0"/>
          <w:numId w:val="32"/>
        </w:numPr>
        <w:spacing w:line="259" w:lineRule="auto"/>
        <w:ind w:left="0" w:firstLine="0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5144F3">
        <w:rPr>
          <w:rFonts w:ascii="Times New Roman" w:eastAsia="Calibri" w:hAnsi="Times New Roman"/>
          <w:sz w:val="28"/>
          <w:szCs w:val="28"/>
        </w:rPr>
        <w:t>Внести следующие изменения в Положение:</w:t>
      </w:r>
    </w:p>
    <w:p w:rsidR="005144F3" w:rsidRPr="005144F3" w:rsidRDefault="005144F3" w:rsidP="005144F3">
      <w:pPr>
        <w:numPr>
          <w:ilvl w:val="1"/>
          <w:numId w:val="32"/>
        </w:numPr>
        <w:spacing w:line="259" w:lineRule="auto"/>
        <w:ind w:left="0" w:firstLine="0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5144F3">
        <w:rPr>
          <w:rFonts w:ascii="Times New Roman" w:eastAsia="Calibri" w:hAnsi="Times New Roman"/>
          <w:sz w:val="28"/>
          <w:szCs w:val="28"/>
        </w:rPr>
        <w:t>В пунктах 5,11,13 слова «Уполномоченный орган (уполномоченное структурное подразделение, должностное лицо)» заменить словами «Администрация Ивановского сельсовета Баганского района Новосибирской области».</w:t>
      </w:r>
    </w:p>
    <w:p w:rsidR="005144F3" w:rsidRPr="005144F3" w:rsidRDefault="005144F3" w:rsidP="005144F3">
      <w:pPr>
        <w:numPr>
          <w:ilvl w:val="0"/>
          <w:numId w:val="32"/>
        </w:numPr>
        <w:spacing w:line="259" w:lineRule="auto"/>
        <w:ind w:left="0" w:firstLine="0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5144F3">
        <w:rPr>
          <w:rFonts w:ascii="Times New Roman" w:eastAsia="Calibri" w:hAnsi="Times New Roman"/>
          <w:sz w:val="28"/>
          <w:szCs w:val="28"/>
          <w:lang w:eastAsia="en-US"/>
        </w:rPr>
        <w:t>Опубликовать настоящее решение в печатном органе «Бюллетень органов местного самоуправления муниципального образования Ивановского сельсовета Баганского района Новосибирской области».</w:t>
      </w:r>
    </w:p>
    <w:p w:rsidR="005144F3" w:rsidRPr="005144F3" w:rsidRDefault="005144F3" w:rsidP="005144F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144F3" w:rsidRPr="005144F3" w:rsidRDefault="005144F3" w:rsidP="005144F3">
      <w:pPr>
        <w:tabs>
          <w:tab w:val="left" w:pos="8280"/>
        </w:tabs>
        <w:overflowPunct w:val="0"/>
        <w:autoSpaceDE w:val="0"/>
        <w:autoSpaceDN w:val="0"/>
        <w:adjustRightInd w:val="0"/>
        <w:spacing w:line="240" w:lineRule="auto"/>
        <w:textAlignment w:val="baseline"/>
        <w:rPr>
          <w:rFonts w:ascii="Times New Roman" w:eastAsia="Calibri" w:hAnsi="Times New Roman"/>
          <w:sz w:val="28"/>
          <w:szCs w:val="28"/>
          <w:lang w:eastAsia="en-US"/>
        </w:rPr>
      </w:pPr>
      <w:r w:rsidRPr="005144F3">
        <w:rPr>
          <w:rFonts w:ascii="Times New Roman" w:eastAsia="Calibri" w:hAnsi="Times New Roman"/>
          <w:sz w:val="28"/>
          <w:szCs w:val="28"/>
          <w:lang w:eastAsia="en-US"/>
        </w:rPr>
        <w:t xml:space="preserve">Глава  Ивановского  сельсовета                                                                                           Баганского района Новосибирской области                               А.К.Ритер </w:t>
      </w:r>
    </w:p>
    <w:p w:rsidR="005144F3" w:rsidRPr="005144F3" w:rsidRDefault="005144F3" w:rsidP="005144F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144F3" w:rsidRPr="005144F3" w:rsidRDefault="005144F3" w:rsidP="005144F3">
      <w:pPr>
        <w:tabs>
          <w:tab w:val="left" w:pos="8280"/>
        </w:tabs>
        <w:overflowPunct w:val="0"/>
        <w:autoSpaceDE w:val="0"/>
        <w:autoSpaceDN w:val="0"/>
        <w:adjustRightInd w:val="0"/>
        <w:spacing w:line="240" w:lineRule="auto"/>
        <w:textAlignment w:val="baseline"/>
        <w:rPr>
          <w:rFonts w:ascii="Times New Roman" w:eastAsia="Calibri" w:hAnsi="Times New Roman"/>
          <w:sz w:val="28"/>
          <w:szCs w:val="28"/>
          <w:lang w:eastAsia="en-US"/>
        </w:rPr>
      </w:pPr>
      <w:r w:rsidRPr="005144F3">
        <w:rPr>
          <w:rFonts w:ascii="Times New Roman" w:eastAsia="Calibri" w:hAnsi="Times New Roman"/>
          <w:sz w:val="28"/>
          <w:szCs w:val="28"/>
          <w:lang w:eastAsia="en-US"/>
        </w:rPr>
        <w:lastRenderedPageBreak/>
        <w:t>Председатель  Совета  депутатов                                                                                               Ивановского  сельсовета                                                                                        Баганского   района                                                                                          Новосибирской   области                                                              Н.А.Мосейкова</w:t>
      </w:r>
    </w:p>
    <w:p w:rsidR="005144F3" w:rsidRPr="005144F3" w:rsidRDefault="005144F3" w:rsidP="005144F3">
      <w:pPr>
        <w:spacing w:after="0"/>
        <w:jc w:val="both"/>
        <w:rPr>
          <w:rFonts w:ascii="Times New Roman" w:eastAsia="Calibri" w:hAnsi="Times New Roman"/>
          <w:sz w:val="20"/>
          <w:szCs w:val="20"/>
          <w:lang w:eastAsia="en-US"/>
        </w:rPr>
      </w:pPr>
      <w:r w:rsidRPr="005144F3">
        <w:rPr>
          <w:rFonts w:ascii="Times New Roman" w:eastAsia="Calibri" w:hAnsi="Times New Roman"/>
          <w:sz w:val="20"/>
          <w:szCs w:val="20"/>
          <w:lang w:eastAsia="en-US"/>
        </w:rPr>
        <w:t>Новосибирская область,</w:t>
      </w:r>
    </w:p>
    <w:p w:rsidR="005144F3" w:rsidRPr="005144F3" w:rsidRDefault="005144F3" w:rsidP="005144F3">
      <w:pPr>
        <w:spacing w:after="0"/>
        <w:jc w:val="both"/>
        <w:rPr>
          <w:rFonts w:ascii="Times New Roman" w:eastAsia="Calibri" w:hAnsi="Times New Roman"/>
          <w:sz w:val="20"/>
          <w:szCs w:val="20"/>
          <w:lang w:eastAsia="en-US"/>
        </w:rPr>
      </w:pPr>
      <w:r w:rsidRPr="005144F3">
        <w:rPr>
          <w:rFonts w:ascii="Times New Roman" w:eastAsia="Calibri" w:hAnsi="Times New Roman"/>
          <w:sz w:val="20"/>
          <w:szCs w:val="20"/>
          <w:lang w:eastAsia="en-US"/>
        </w:rPr>
        <w:t xml:space="preserve">Баганский район, село Ивановка </w:t>
      </w:r>
    </w:p>
    <w:p w:rsidR="005144F3" w:rsidRPr="005144F3" w:rsidRDefault="005144F3" w:rsidP="005144F3">
      <w:pPr>
        <w:spacing w:after="0"/>
        <w:jc w:val="both"/>
        <w:rPr>
          <w:rFonts w:ascii="Times New Roman" w:eastAsia="Calibri" w:hAnsi="Times New Roman"/>
          <w:sz w:val="20"/>
          <w:szCs w:val="20"/>
          <w:lang w:eastAsia="en-US"/>
        </w:rPr>
      </w:pPr>
      <w:r w:rsidRPr="005144F3">
        <w:rPr>
          <w:rFonts w:ascii="Times New Roman" w:eastAsia="Calibri" w:hAnsi="Times New Roman"/>
          <w:sz w:val="20"/>
          <w:szCs w:val="20"/>
          <w:lang w:eastAsia="en-US"/>
        </w:rPr>
        <w:t>улица Центральная, дом 27</w:t>
      </w:r>
    </w:p>
    <w:p w:rsidR="005144F3" w:rsidRDefault="005144F3" w:rsidP="005144F3">
      <w:pPr>
        <w:spacing w:after="0"/>
        <w:rPr>
          <w:rFonts w:ascii="Times New Roman" w:eastAsia="Calibri" w:hAnsi="Times New Roman"/>
          <w:sz w:val="20"/>
          <w:szCs w:val="20"/>
          <w:lang w:eastAsia="en-US"/>
        </w:rPr>
      </w:pPr>
      <w:r w:rsidRPr="005144F3">
        <w:rPr>
          <w:rFonts w:ascii="Times New Roman" w:eastAsia="Calibri" w:hAnsi="Times New Roman"/>
          <w:sz w:val="20"/>
          <w:szCs w:val="20"/>
          <w:lang w:eastAsia="en-US"/>
        </w:rPr>
        <w:t>25.10. 2021 г. № 41 нпа</w:t>
      </w:r>
    </w:p>
    <w:p w:rsidR="005144F3" w:rsidRDefault="005144F3" w:rsidP="005144F3">
      <w:pPr>
        <w:rPr>
          <w:rFonts w:ascii="Times New Roman" w:hAnsi="Times New Roman"/>
          <w:sz w:val="20"/>
          <w:szCs w:val="20"/>
          <w:lang w:eastAsia="en-US"/>
        </w:rPr>
      </w:pPr>
    </w:p>
    <w:p w:rsidR="005144F3" w:rsidRPr="005144F3" w:rsidRDefault="005144F3" w:rsidP="005144F3">
      <w:pPr>
        <w:tabs>
          <w:tab w:val="center" w:pos="5102"/>
          <w:tab w:val="left" w:pos="6528"/>
        </w:tabs>
        <w:jc w:val="center"/>
        <w:rPr>
          <w:rFonts w:ascii="Times New Roman" w:eastAsia="Calibri" w:hAnsi="Times New Roman"/>
          <w:b/>
          <w:sz w:val="28"/>
          <w:szCs w:val="28"/>
          <w:lang w:eastAsia="en-US"/>
        </w:rPr>
      </w:pPr>
      <w:r w:rsidRPr="005144F3">
        <w:rPr>
          <w:rFonts w:ascii="Times New Roman" w:eastAsia="Calibri" w:hAnsi="Times New Roman"/>
          <w:b/>
          <w:sz w:val="28"/>
          <w:szCs w:val="28"/>
          <w:lang w:eastAsia="en-US"/>
        </w:rPr>
        <w:t>Решение</w:t>
      </w:r>
    </w:p>
    <w:p w:rsidR="005144F3" w:rsidRPr="005144F3" w:rsidRDefault="005144F3" w:rsidP="005144F3">
      <w:pPr>
        <w:spacing w:line="240" w:lineRule="auto"/>
        <w:jc w:val="center"/>
        <w:rPr>
          <w:rFonts w:ascii="Times New Roman" w:eastAsia="Calibri" w:hAnsi="Times New Roman"/>
          <w:sz w:val="28"/>
          <w:szCs w:val="28"/>
          <w:lang w:eastAsia="en-US"/>
        </w:rPr>
      </w:pPr>
      <w:r w:rsidRPr="005144F3">
        <w:rPr>
          <w:rFonts w:ascii="Times New Roman" w:eastAsia="Calibri" w:hAnsi="Times New Roman"/>
          <w:sz w:val="28"/>
          <w:szCs w:val="28"/>
          <w:lang w:eastAsia="en-US"/>
        </w:rPr>
        <w:t>(четырнадцатой  сессии)</w:t>
      </w:r>
    </w:p>
    <w:p w:rsidR="005144F3" w:rsidRPr="005144F3" w:rsidRDefault="005144F3" w:rsidP="005144F3">
      <w:pPr>
        <w:spacing w:line="240" w:lineRule="auto"/>
        <w:rPr>
          <w:rFonts w:ascii="Times New Roman" w:eastAsia="Calibri" w:hAnsi="Times New Roman"/>
          <w:sz w:val="28"/>
          <w:szCs w:val="28"/>
          <w:lang w:eastAsia="en-US"/>
        </w:rPr>
      </w:pPr>
      <w:r w:rsidRPr="005144F3">
        <w:rPr>
          <w:rFonts w:ascii="Times New Roman" w:eastAsia="Calibri" w:hAnsi="Times New Roman"/>
          <w:sz w:val="28"/>
          <w:szCs w:val="28"/>
          <w:lang w:eastAsia="en-US"/>
        </w:rPr>
        <w:t xml:space="preserve">25.10.2021                         </w:t>
      </w:r>
      <w:r>
        <w:rPr>
          <w:rFonts w:ascii="Times New Roman" w:eastAsia="Calibri" w:hAnsi="Times New Roman"/>
          <w:sz w:val="28"/>
          <w:szCs w:val="28"/>
          <w:lang w:eastAsia="en-US"/>
        </w:rPr>
        <w:t xml:space="preserve">                 </w:t>
      </w:r>
      <w:r w:rsidRPr="005144F3">
        <w:rPr>
          <w:rFonts w:ascii="Times New Roman" w:eastAsia="Calibri" w:hAnsi="Times New Roman"/>
          <w:sz w:val="28"/>
          <w:szCs w:val="28"/>
          <w:lang w:eastAsia="en-US"/>
        </w:rPr>
        <w:t xml:space="preserve">                                                № 76</w:t>
      </w:r>
    </w:p>
    <w:p w:rsidR="005144F3" w:rsidRPr="005144F3" w:rsidRDefault="005144F3" w:rsidP="005144F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5144F3">
        <w:rPr>
          <w:rFonts w:ascii="Times New Roman" w:hAnsi="Times New Roman"/>
          <w:sz w:val="28"/>
          <w:szCs w:val="28"/>
        </w:rPr>
        <w:t>О внесении изменений в решение 23 сессии Совета депутатов Ивановского сельсовета пятого созыва от 20.10.2017 №93 «Об утверждении Положения о порядке представления гражданами, претендующими на замещение муниципальных должностей, лицами, замещающими муниципальные должности, сведений о доходах, расходах, об имуществе и обязательствах имущественного характера,</w:t>
      </w:r>
    </w:p>
    <w:p w:rsidR="005144F3" w:rsidRPr="005144F3" w:rsidRDefault="005144F3" w:rsidP="005144F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5144F3">
        <w:rPr>
          <w:rFonts w:ascii="Times New Roman" w:hAnsi="Times New Roman"/>
          <w:sz w:val="28"/>
          <w:szCs w:val="28"/>
        </w:rPr>
        <w:t>а также о порядке размещения сведений о доходах, расходах, об имуществе и обязательствах имущественного характера, представляемых лицами, замещающими муниципальные должности, на сайте муниципального образования Ивановского сельсовета и предоставления этих сведений средствам массовой информации для опубликования»</w:t>
      </w:r>
    </w:p>
    <w:p w:rsidR="005144F3" w:rsidRPr="005144F3" w:rsidRDefault="005144F3" w:rsidP="005144F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144F3" w:rsidRPr="005144F3" w:rsidRDefault="005144F3" w:rsidP="005144F3">
      <w:pPr>
        <w:autoSpaceDE w:val="0"/>
        <w:autoSpaceDN w:val="0"/>
        <w:adjustRightInd w:val="0"/>
        <w:spacing w:after="0" w:line="259" w:lineRule="auto"/>
        <w:jc w:val="both"/>
        <w:rPr>
          <w:rFonts w:ascii="Times New Roman" w:hAnsi="Times New Roman"/>
          <w:sz w:val="28"/>
          <w:szCs w:val="28"/>
        </w:rPr>
      </w:pPr>
      <w:r w:rsidRPr="005144F3">
        <w:rPr>
          <w:rFonts w:ascii="Times New Roman" w:hAnsi="Times New Roman"/>
          <w:sz w:val="28"/>
          <w:szCs w:val="28"/>
        </w:rPr>
        <w:tab/>
        <w:t>В соответствии с Федеральным законом от 25.12.2008 № 273-ФЗ «О противодействии коррупции», Федеральным законом от 03.12.2012 № 230-ФЗ «О контроле за соответствием расходов лиц, замещающих государственные должности, и иных лиц их доходам», Устава Ивановского сельсовета Баганского района Новосибирской области</w:t>
      </w:r>
      <w:r w:rsidRPr="005144F3">
        <w:rPr>
          <w:rFonts w:ascii="Times New Roman" w:hAnsi="Times New Roman"/>
          <w:bCs/>
          <w:sz w:val="28"/>
          <w:szCs w:val="28"/>
        </w:rPr>
        <w:t>,</w:t>
      </w:r>
      <w:r w:rsidRPr="005144F3">
        <w:rPr>
          <w:rFonts w:ascii="Times New Roman" w:hAnsi="Times New Roman"/>
          <w:sz w:val="28"/>
          <w:szCs w:val="28"/>
        </w:rPr>
        <w:t xml:space="preserve"> Совет депутатов Ивановского сельсовета</w:t>
      </w:r>
    </w:p>
    <w:p w:rsidR="005144F3" w:rsidRPr="005144F3" w:rsidRDefault="005144F3" w:rsidP="005144F3">
      <w:pPr>
        <w:spacing w:after="0" w:line="259" w:lineRule="auto"/>
        <w:jc w:val="both"/>
        <w:rPr>
          <w:rFonts w:ascii="Times New Roman" w:eastAsia="Calibri" w:hAnsi="Times New Roman"/>
          <w:sz w:val="28"/>
          <w:szCs w:val="28"/>
        </w:rPr>
      </w:pPr>
      <w:r w:rsidRPr="005144F3">
        <w:rPr>
          <w:rFonts w:ascii="Times New Roman" w:hAnsi="Times New Roman"/>
          <w:sz w:val="28"/>
          <w:szCs w:val="28"/>
        </w:rPr>
        <w:t>РЕШИЛ:</w:t>
      </w:r>
    </w:p>
    <w:p w:rsidR="005144F3" w:rsidRPr="005144F3" w:rsidRDefault="005144F3" w:rsidP="005144F3">
      <w:pPr>
        <w:numPr>
          <w:ilvl w:val="0"/>
          <w:numId w:val="33"/>
        </w:numPr>
        <w:spacing w:after="0"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5144F3">
        <w:rPr>
          <w:rFonts w:ascii="Times New Roman" w:hAnsi="Times New Roman"/>
          <w:sz w:val="28"/>
          <w:szCs w:val="28"/>
        </w:rPr>
        <w:t>п.п. «г» п. 2.1. Положения изложить в новой редакции:</w:t>
      </w:r>
    </w:p>
    <w:p w:rsidR="005144F3" w:rsidRPr="005144F3" w:rsidRDefault="005144F3" w:rsidP="005144F3">
      <w:pPr>
        <w:spacing w:after="0" w:line="240" w:lineRule="auto"/>
        <w:jc w:val="both"/>
        <w:rPr>
          <w:rFonts w:ascii="Times New Roman" w:eastAsia="Calibri" w:hAnsi="Times New Roman"/>
          <w:sz w:val="28"/>
          <w:szCs w:val="28"/>
        </w:rPr>
      </w:pPr>
      <w:r w:rsidRPr="005144F3">
        <w:rPr>
          <w:rFonts w:ascii="Times New Roman" w:hAnsi="Times New Roman"/>
          <w:sz w:val="28"/>
          <w:szCs w:val="28"/>
        </w:rPr>
        <w:t>«г) сведения об источниках получения средств, за счёт которых совершены сделки по приобретению земельного участка, иного объекта недвижимого имущества, транспортного средства, ценных бумаг, цифровых финансовых активов, цифровой валюты, долей участия, паев в уставных (складочных) капиталах организаций, если общая сумма таких сделок превышает общий доход лица, замещающего муниципальную должность, и его супруги (супруга) за три последних года, предшествующих отчётному периоду».</w:t>
      </w:r>
    </w:p>
    <w:p w:rsidR="005144F3" w:rsidRPr="005144F3" w:rsidRDefault="005144F3" w:rsidP="005144F3">
      <w:pPr>
        <w:numPr>
          <w:ilvl w:val="0"/>
          <w:numId w:val="33"/>
        </w:numPr>
        <w:spacing w:after="0"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5144F3">
        <w:rPr>
          <w:rFonts w:ascii="Times New Roman" w:hAnsi="Times New Roman"/>
          <w:sz w:val="28"/>
          <w:szCs w:val="28"/>
        </w:rPr>
        <w:t xml:space="preserve"> Опубликовать настоящее решение в печатном органе «Бюллетень органов местного самоуправления муниципального образования Ивановского сельсовета Баганского района Новосибирской области».</w:t>
      </w:r>
    </w:p>
    <w:p w:rsidR="005144F3" w:rsidRPr="005144F3" w:rsidRDefault="005144F3" w:rsidP="005144F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144F3" w:rsidRPr="005144F3" w:rsidRDefault="005144F3" w:rsidP="005144F3">
      <w:pPr>
        <w:tabs>
          <w:tab w:val="left" w:pos="8280"/>
        </w:tabs>
        <w:overflowPunct w:val="0"/>
        <w:autoSpaceDE w:val="0"/>
        <w:autoSpaceDN w:val="0"/>
        <w:adjustRightInd w:val="0"/>
        <w:spacing w:line="240" w:lineRule="auto"/>
        <w:textAlignment w:val="baseline"/>
        <w:rPr>
          <w:rFonts w:ascii="Times New Roman" w:eastAsia="Calibri" w:hAnsi="Times New Roman"/>
          <w:sz w:val="28"/>
          <w:szCs w:val="28"/>
          <w:lang w:eastAsia="en-US"/>
        </w:rPr>
      </w:pPr>
      <w:r w:rsidRPr="005144F3">
        <w:rPr>
          <w:rFonts w:ascii="Times New Roman" w:eastAsia="Calibri" w:hAnsi="Times New Roman"/>
          <w:sz w:val="28"/>
          <w:szCs w:val="28"/>
          <w:lang w:eastAsia="en-US"/>
        </w:rPr>
        <w:t xml:space="preserve">Глава  Ивановского  сельсовета                                                                                           Баганского района Новосибирской области                               А.К.Ритер </w:t>
      </w:r>
    </w:p>
    <w:p w:rsidR="005144F3" w:rsidRPr="005144F3" w:rsidRDefault="005144F3" w:rsidP="005144F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144F3" w:rsidRPr="005144F3" w:rsidRDefault="005144F3" w:rsidP="005144F3">
      <w:pPr>
        <w:tabs>
          <w:tab w:val="left" w:pos="8280"/>
        </w:tabs>
        <w:overflowPunct w:val="0"/>
        <w:autoSpaceDE w:val="0"/>
        <w:autoSpaceDN w:val="0"/>
        <w:adjustRightInd w:val="0"/>
        <w:spacing w:line="240" w:lineRule="auto"/>
        <w:textAlignment w:val="baseline"/>
        <w:rPr>
          <w:rFonts w:ascii="Times New Roman" w:eastAsia="Calibri" w:hAnsi="Times New Roman"/>
          <w:sz w:val="28"/>
          <w:szCs w:val="28"/>
          <w:lang w:eastAsia="en-US"/>
        </w:rPr>
      </w:pPr>
      <w:r w:rsidRPr="005144F3">
        <w:rPr>
          <w:rFonts w:ascii="Times New Roman" w:eastAsia="Calibri" w:hAnsi="Times New Roman"/>
          <w:sz w:val="28"/>
          <w:szCs w:val="28"/>
          <w:lang w:eastAsia="en-US"/>
        </w:rPr>
        <w:t>Председатель  Совета  депутатов                                                                                               Ивановского  сельсовета                                                                                        Баганского   района                                                                                          Новосибирской   области                                                              Н.А.Мосейкова</w:t>
      </w:r>
    </w:p>
    <w:p w:rsidR="005144F3" w:rsidRPr="005144F3" w:rsidRDefault="005144F3" w:rsidP="005144F3">
      <w:pPr>
        <w:spacing w:after="0"/>
        <w:jc w:val="both"/>
        <w:rPr>
          <w:rFonts w:ascii="Times New Roman" w:eastAsia="Calibri" w:hAnsi="Times New Roman"/>
          <w:sz w:val="20"/>
          <w:szCs w:val="20"/>
          <w:lang w:eastAsia="en-US"/>
        </w:rPr>
      </w:pPr>
      <w:r w:rsidRPr="005144F3">
        <w:rPr>
          <w:rFonts w:ascii="Times New Roman" w:eastAsia="Calibri" w:hAnsi="Times New Roman"/>
          <w:sz w:val="20"/>
          <w:szCs w:val="20"/>
          <w:lang w:eastAsia="en-US"/>
        </w:rPr>
        <w:t>Новосибирская область,</w:t>
      </w:r>
    </w:p>
    <w:p w:rsidR="005144F3" w:rsidRPr="005144F3" w:rsidRDefault="005144F3" w:rsidP="005144F3">
      <w:pPr>
        <w:spacing w:after="0"/>
        <w:jc w:val="both"/>
        <w:rPr>
          <w:rFonts w:ascii="Times New Roman" w:eastAsia="Calibri" w:hAnsi="Times New Roman"/>
          <w:sz w:val="20"/>
          <w:szCs w:val="20"/>
          <w:lang w:eastAsia="en-US"/>
        </w:rPr>
      </w:pPr>
      <w:r w:rsidRPr="005144F3">
        <w:rPr>
          <w:rFonts w:ascii="Times New Roman" w:eastAsia="Calibri" w:hAnsi="Times New Roman"/>
          <w:sz w:val="20"/>
          <w:szCs w:val="20"/>
          <w:lang w:eastAsia="en-US"/>
        </w:rPr>
        <w:t xml:space="preserve">Баганский район, село Ивановка </w:t>
      </w:r>
    </w:p>
    <w:p w:rsidR="005144F3" w:rsidRPr="005144F3" w:rsidRDefault="005144F3" w:rsidP="005144F3">
      <w:pPr>
        <w:spacing w:after="0"/>
        <w:jc w:val="both"/>
        <w:rPr>
          <w:rFonts w:ascii="Times New Roman" w:eastAsia="Calibri" w:hAnsi="Times New Roman"/>
          <w:sz w:val="20"/>
          <w:szCs w:val="20"/>
          <w:lang w:eastAsia="en-US"/>
        </w:rPr>
      </w:pPr>
      <w:r w:rsidRPr="005144F3">
        <w:rPr>
          <w:rFonts w:ascii="Times New Roman" w:eastAsia="Calibri" w:hAnsi="Times New Roman"/>
          <w:sz w:val="20"/>
          <w:szCs w:val="20"/>
          <w:lang w:eastAsia="en-US"/>
        </w:rPr>
        <w:t>улица Центральная, дом 27</w:t>
      </w:r>
    </w:p>
    <w:p w:rsidR="005144F3" w:rsidRPr="005144F3" w:rsidRDefault="005144F3" w:rsidP="005144F3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5144F3">
        <w:rPr>
          <w:rFonts w:ascii="Times New Roman" w:eastAsia="Calibri" w:hAnsi="Times New Roman"/>
          <w:sz w:val="20"/>
          <w:szCs w:val="20"/>
          <w:lang w:eastAsia="en-US"/>
        </w:rPr>
        <w:t>25.10. 2021 г. № 42 нпа</w:t>
      </w:r>
    </w:p>
    <w:p w:rsidR="005144F3" w:rsidRPr="005144F3" w:rsidRDefault="005144F3" w:rsidP="005144F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144F3" w:rsidRPr="005144F3" w:rsidRDefault="005144F3" w:rsidP="005144F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46425B" w:rsidRPr="00B25089" w:rsidRDefault="009410C0" w:rsidP="0046425B">
      <w:pPr>
        <w:spacing w:after="0" w:line="240" w:lineRule="auto"/>
        <w:ind w:firstLine="640"/>
        <w:jc w:val="right"/>
        <w:rPr>
          <w:rFonts w:ascii="Times New Roman" w:hAnsi="Times New Roman"/>
          <w:color w:val="000000"/>
          <w:sz w:val="28"/>
          <w:szCs w:val="28"/>
        </w:rPr>
      </w:pPr>
      <w:bookmarkStart w:id="6" w:name="Par13"/>
      <w:bookmarkEnd w:id="6"/>
      <w:r>
        <w:rPr>
          <w:rFonts w:ascii="Times New Roman" w:hAnsi="Times New Roman"/>
          <w:color w:val="000000"/>
          <w:sz w:val="28"/>
          <w:szCs w:val="28"/>
        </w:rPr>
        <w:t>П</w:t>
      </w:r>
      <w:r w:rsidR="0046425B" w:rsidRPr="00B25089">
        <w:rPr>
          <w:rFonts w:ascii="Times New Roman" w:hAnsi="Times New Roman"/>
          <w:color w:val="000000"/>
          <w:sz w:val="28"/>
          <w:szCs w:val="28"/>
        </w:rPr>
        <w:t>риложение </w:t>
      </w:r>
      <w:r w:rsidR="0046425B" w:rsidRPr="00B25089">
        <w:rPr>
          <w:rFonts w:ascii="Times New Roman" w:hAnsi="Times New Roman"/>
          <w:color w:val="000000"/>
          <w:sz w:val="28"/>
          <w:szCs w:val="28"/>
        </w:rPr>
        <w:br/>
        <w:t>к Порядку формирования, ведения и обязательного</w:t>
      </w:r>
    </w:p>
    <w:p w:rsidR="0046425B" w:rsidRPr="00B25089" w:rsidRDefault="0046425B" w:rsidP="0046425B">
      <w:pPr>
        <w:spacing w:after="0" w:line="240" w:lineRule="auto"/>
        <w:ind w:firstLine="640"/>
        <w:jc w:val="right"/>
        <w:rPr>
          <w:rFonts w:ascii="Times New Roman" w:hAnsi="Times New Roman"/>
          <w:color w:val="000000"/>
          <w:sz w:val="28"/>
          <w:szCs w:val="28"/>
        </w:rPr>
      </w:pPr>
      <w:r w:rsidRPr="00B25089">
        <w:rPr>
          <w:rFonts w:ascii="Times New Roman" w:hAnsi="Times New Roman"/>
          <w:color w:val="000000"/>
          <w:sz w:val="28"/>
          <w:szCs w:val="28"/>
        </w:rPr>
        <w:t>опубликования перечня муниципального имущества</w:t>
      </w:r>
    </w:p>
    <w:p w:rsidR="0046425B" w:rsidRPr="00B25089" w:rsidRDefault="0046425B" w:rsidP="0046425B">
      <w:pPr>
        <w:spacing w:after="0" w:line="240" w:lineRule="auto"/>
        <w:ind w:firstLine="640"/>
        <w:jc w:val="right"/>
        <w:rPr>
          <w:rFonts w:ascii="Times New Roman" w:hAnsi="Times New Roman"/>
          <w:color w:val="000000"/>
          <w:sz w:val="28"/>
          <w:szCs w:val="28"/>
        </w:rPr>
      </w:pPr>
      <w:r w:rsidRPr="00B25089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7A7B45">
        <w:rPr>
          <w:rFonts w:ascii="Times New Roman" w:hAnsi="Times New Roman"/>
          <w:color w:val="000000"/>
          <w:sz w:val="28"/>
          <w:szCs w:val="28"/>
        </w:rPr>
        <w:t>Ивановского</w:t>
      </w:r>
      <w:r w:rsidRPr="00B25089">
        <w:rPr>
          <w:rFonts w:ascii="Times New Roman" w:hAnsi="Times New Roman"/>
          <w:color w:val="000000"/>
          <w:sz w:val="28"/>
          <w:szCs w:val="28"/>
        </w:rPr>
        <w:t xml:space="preserve">  сельсовета Баганского  района</w:t>
      </w:r>
    </w:p>
    <w:p w:rsidR="0046425B" w:rsidRPr="00B25089" w:rsidRDefault="0046425B" w:rsidP="0046425B">
      <w:pPr>
        <w:spacing w:after="0" w:line="240" w:lineRule="auto"/>
        <w:ind w:firstLine="640"/>
        <w:jc w:val="right"/>
        <w:rPr>
          <w:rFonts w:ascii="Times New Roman" w:hAnsi="Times New Roman"/>
          <w:color w:val="000000"/>
          <w:sz w:val="28"/>
          <w:szCs w:val="28"/>
        </w:rPr>
      </w:pPr>
      <w:r w:rsidRPr="00B25089">
        <w:rPr>
          <w:rFonts w:ascii="Times New Roman" w:hAnsi="Times New Roman"/>
          <w:color w:val="000000"/>
          <w:sz w:val="28"/>
          <w:szCs w:val="28"/>
        </w:rPr>
        <w:t>Новосибирской области, свободного</w:t>
      </w:r>
    </w:p>
    <w:p w:rsidR="0046425B" w:rsidRPr="00B25089" w:rsidRDefault="0046425B" w:rsidP="0046425B">
      <w:pPr>
        <w:spacing w:after="0" w:line="240" w:lineRule="auto"/>
        <w:ind w:firstLine="640"/>
        <w:jc w:val="right"/>
        <w:rPr>
          <w:rFonts w:ascii="Times New Roman" w:hAnsi="Times New Roman"/>
          <w:color w:val="000000"/>
          <w:sz w:val="28"/>
          <w:szCs w:val="28"/>
        </w:rPr>
      </w:pPr>
      <w:r w:rsidRPr="00B25089">
        <w:rPr>
          <w:rFonts w:ascii="Times New Roman" w:hAnsi="Times New Roman"/>
          <w:color w:val="000000"/>
          <w:sz w:val="28"/>
          <w:szCs w:val="28"/>
        </w:rPr>
        <w:t xml:space="preserve">от прав третьих лиц, </w:t>
      </w:r>
      <w:r w:rsidRPr="00B25089">
        <w:rPr>
          <w:rFonts w:ascii="Times New Roman" w:hAnsi="Times New Roman"/>
          <w:bCs/>
          <w:color w:val="000000"/>
          <w:sz w:val="28"/>
          <w:szCs w:val="28"/>
        </w:rPr>
        <w:t>предназначенного для предоставления во владение и (или) пользование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предпринимательства, самозанятым гражданам</w:t>
      </w:r>
      <w:r w:rsidRPr="00B25089">
        <w:rPr>
          <w:rFonts w:ascii="Times New Roman" w:hAnsi="Times New Roman"/>
          <w:b/>
          <w:bCs/>
          <w:color w:val="000000"/>
          <w:sz w:val="28"/>
          <w:szCs w:val="28"/>
        </w:rPr>
        <w:t xml:space="preserve"> </w:t>
      </w:r>
    </w:p>
    <w:p w:rsidR="0046425B" w:rsidRPr="00B25089" w:rsidRDefault="0046425B" w:rsidP="0046425B">
      <w:pPr>
        <w:spacing w:after="0" w:line="240" w:lineRule="auto"/>
        <w:ind w:firstLine="640"/>
        <w:jc w:val="both"/>
        <w:rPr>
          <w:rFonts w:ascii="Times New Roman" w:hAnsi="Times New Roman"/>
          <w:color w:val="000000"/>
          <w:sz w:val="28"/>
          <w:szCs w:val="28"/>
        </w:rPr>
      </w:pPr>
      <w:r w:rsidRPr="00B25089">
        <w:rPr>
          <w:rFonts w:ascii="Times New Roman" w:hAnsi="Times New Roman"/>
          <w:color w:val="000000"/>
          <w:sz w:val="28"/>
          <w:szCs w:val="28"/>
        </w:rPr>
        <w:t> </w:t>
      </w:r>
    </w:p>
    <w:p w:rsidR="0046425B" w:rsidRPr="00B25089" w:rsidRDefault="0046425B" w:rsidP="0046425B">
      <w:pPr>
        <w:spacing w:after="0" w:line="240" w:lineRule="auto"/>
        <w:ind w:firstLine="640"/>
        <w:jc w:val="center"/>
        <w:rPr>
          <w:rFonts w:ascii="Times New Roman" w:hAnsi="Times New Roman"/>
          <w:color w:val="000000"/>
          <w:sz w:val="28"/>
          <w:szCs w:val="28"/>
        </w:rPr>
      </w:pPr>
      <w:r w:rsidRPr="00B25089">
        <w:rPr>
          <w:rFonts w:ascii="Times New Roman" w:hAnsi="Times New Roman"/>
          <w:color w:val="000000"/>
          <w:sz w:val="28"/>
          <w:szCs w:val="28"/>
        </w:rPr>
        <w:t>ПЕРЕЧЕНЬ</w:t>
      </w:r>
    </w:p>
    <w:p w:rsidR="0046425B" w:rsidRPr="00B25089" w:rsidRDefault="0046425B" w:rsidP="0046425B">
      <w:pPr>
        <w:spacing w:after="0" w:line="240" w:lineRule="auto"/>
        <w:ind w:firstLine="640"/>
        <w:jc w:val="center"/>
        <w:rPr>
          <w:rFonts w:ascii="Times New Roman" w:hAnsi="Times New Roman"/>
          <w:color w:val="000000"/>
          <w:sz w:val="28"/>
          <w:szCs w:val="28"/>
        </w:rPr>
      </w:pPr>
      <w:r w:rsidRPr="00B25089">
        <w:rPr>
          <w:rFonts w:ascii="Times New Roman" w:hAnsi="Times New Roman"/>
          <w:color w:val="000000"/>
          <w:sz w:val="28"/>
          <w:szCs w:val="28"/>
        </w:rPr>
        <w:t xml:space="preserve">муниципального имущества  </w:t>
      </w:r>
      <w:r w:rsidRPr="007A7B45">
        <w:rPr>
          <w:rFonts w:ascii="Times New Roman" w:hAnsi="Times New Roman"/>
          <w:color w:val="000000"/>
          <w:sz w:val="28"/>
          <w:szCs w:val="28"/>
        </w:rPr>
        <w:t>Ивановского</w:t>
      </w:r>
      <w:r w:rsidRPr="00B25089">
        <w:rPr>
          <w:rFonts w:ascii="Times New Roman" w:hAnsi="Times New Roman"/>
          <w:color w:val="000000"/>
          <w:sz w:val="28"/>
          <w:szCs w:val="28"/>
        </w:rPr>
        <w:t xml:space="preserve">  сельсовета Баганского  района Новосибирской области, свободного от прав третьих лиц, </w:t>
      </w:r>
      <w:r w:rsidRPr="00B25089">
        <w:rPr>
          <w:rFonts w:ascii="Times New Roman" w:hAnsi="Times New Roman"/>
          <w:bCs/>
          <w:color w:val="000000"/>
          <w:sz w:val="28"/>
          <w:szCs w:val="28"/>
        </w:rPr>
        <w:t>предназначенного для предоставления во владение и (или) пользование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предпринимательства, самозанятым гражданам</w:t>
      </w:r>
      <w:r w:rsidRPr="00B25089">
        <w:rPr>
          <w:rFonts w:ascii="Times New Roman" w:hAnsi="Times New Roman"/>
          <w:color w:val="000000"/>
          <w:sz w:val="28"/>
          <w:szCs w:val="28"/>
        </w:rPr>
        <w:t> </w:t>
      </w:r>
    </w:p>
    <w:p w:rsidR="0046425B" w:rsidRPr="00B25089" w:rsidRDefault="0046425B" w:rsidP="0046425B">
      <w:pPr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8"/>
          <w:szCs w:val="28"/>
        </w:rPr>
      </w:pPr>
      <w:r w:rsidRPr="00B25089">
        <w:rPr>
          <w:rFonts w:ascii="Times New Roman" w:hAnsi="Times New Roman"/>
          <w:color w:val="000000"/>
          <w:sz w:val="28"/>
          <w:szCs w:val="28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9"/>
        <w:gridCol w:w="702"/>
        <w:gridCol w:w="1025"/>
        <w:gridCol w:w="949"/>
        <w:gridCol w:w="1146"/>
        <w:gridCol w:w="735"/>
        <w:gridCol w:w="823"/>
        <w:gridCol w:w="885"/>
        <w:gridCol w:w="885"/>
        <w:gridCol w:w="617"/>
        <w:gridCol w:w="823"/>
        <w:gridCol w:w="579"/>
        <w:gridCol w:w="598"/>
      </w:tblGrid>
      <w:tr w:rsidR="0046425B" w:rsidRPr="00B25089" w:rsidTr="0046425B">
        <w:tc>
          <w:tcPr>
            <w:tcW w:w="56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6425B" w:rsidRPr="00B25089" w:rsidRDefault="0046425B" w:rsidP="0046425B">
            <w:pPr>
              <w:spacing w:after="0" w:line="240" w:lineRule="auto"/>
              <w:ind w:firstLine="567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25089">
              <w:rPr>
                <w:rFonts w:ascii="Times New Roman" w:hAnsi="Times New Roman"/>
                <w:sz w:val="28"/>
                <w:szCs w:val="28"/>
              </w:rPr>
              <w:t>N п/п</w:t>
            </w:r>
          </w:p>
        </w:tc>
        <w:tc>
          <w:tcPr>
            <w:tcW w:w="90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6425B" w:rsidRPr="00B25089" w:rsidRDefault="0046425B" w:rsidP="004642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25089">
              <w:rPr>
                <w:rFonts w:ascii="Times New Roman" w:hAnsi="Times New Roman"/>
                <w:sz w:val="28"/>
                <w:szCs w:val="28"/>
              </w:rPr>
              <w:t>Реестровый номер имущества</w:t>
            </w:r>
          </w:p>
        </w:tc>
        <w:tc>
          <w:tcPr>
            <w:tcW w:w="141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6425B" w:rsidRPr="00B25089" w:rsidRDefault="0046425B" w:rsidP="004642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25089">
              <w:rPr>
                <w:rFonts w:ascii="Times New Roman" w:hAnsi="Times New Roman"/>
                <w:sz w:val="28"/>
                <w:szCs w:val="28"/>
              </w:rPr>
              <w:t>Адрес (местоположение) объекта</w:t>
            </w:r>
          </w:p>
        </w:tc>
        <w:tc>
          <w:tcPr>
            <w:tcW w:w="12340" w:type="dxa"/>
            <w:gridSpan w:val="10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6425B" w:rsidRPr="00B25089" w:rsidRDefault="0046425B" w:rsidP="0046425B">
            <w:pPr>
              <w:spacing w:after="0" w:line="240" w:lineRule="auto"/>
              <w:ind w:firstLine="567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25089">
              <w:rPr>
                <w:rFonts w:ascii="Times New Roman" w:hAnsi="Times New Roman"/>
                <w:sz w:val="28"/>
                <w:szCs w:val="28"/>
              </w:rPr>
              <w:t>Структурированный адрес объекта</w:t>
            </w:r>
          </w:p>
        </w:tc>
      </w:tr>
      <w:tr w:rsidR="0046425B" w:rsidRPr="00B25089" w:rsidTr="0046425B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6425B" w:rsidRPr="00B25089" w:rsidRDefault="0046425B" w:rsidP="0046425B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6425B" w:rsidRPr="00B25089" w:rsidRDefault="0046425B" w:rsidP="0046425B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6425B" w:rsidRPr="00B25089" w:rsidRDefault="0046425B" w:rsidP="0046425B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6425B" w:rsidRPr="00B25089" w:rsidRDefault="0046425B" w:rsidP="004642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25089">
              <w:rPr>
                <w:rFonts w:ascii="Times New Roman" w:hAnsi="Times New Roman"/>
                <w:sz w:val="28"/>
                <w:szCs w:val="28"/>
              </w:rPr>
              <w:t>наименование муниципального района</w:t>
            </w:r>
          </w:p>
        </w:tc>
        <w:tc>
          <w:tcPr>
            <w:tcW w:w="13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6425B" w:rsidRPr="00B25089" w:rsidRDefault="0046425B" w:rsidP="004642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25089">
              <w:rPr>
                <w:rFonts w:ascii="Times New Roman" w:hAnsi="Times New Roman"/>
                <w:sz w:val="28"/>
                <w:szCs w:val="28"/>
              </w:rPr>
              <w:t>наименование городского поселения/сельского поселения</w:t>
            </w:r>
          </w:p>
        </w:tc>
        <w:tc>
          <w:tcPr>
            <w:tcW w:w="11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6425B" w:rsidRPr="00B25089" w:rsidRDefault="0046425B" w:rsidP="004642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25089">
              <w:rPr>
                <w:rFonts w:ascii="Times New Roman" w:hAnsi="Times New Roman"/>
                <w:sz w:val="28"/>
                <w:szCs w:val="28"/>
              </w:rPr>
              <w:t>вид населенного пункта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6425B" w:rsidRPr="00B25089" w:rsidRDefault="0046425B" w:rsidP="004642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25089">
              <w:rPr>
                <w:rFonts w:ascii="Times New Roman" w:hAnsi="Times New Roman"/>
                <w:sz w:val="28"/>
                <w:szCs w:val="28"/>
              </w:rPr>
              <w:t>наименование населенного пункта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6425B" w:rsidRPr="00B25089" w:rsidRDefault="0046425B" w:rsidP="004642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25089">
              <w:rPr>
                <w:rFonts w:ascii="Times New Roman" w:hAnsi="Times New Roman"/>
                <w:sz w:val="28"/>
                <w:szCs w:val="28"/>
              </w:rPr>
              <w:t>тип элемента планировочной структуры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6425B" w:rsidRPr="00B25089" w:rsidRDefault="0046425B" w:rsidP="004642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25089">
              <w:rPr>
                <w:rFonts w:ascii="Times New Roman" w:hAnsi="Times New Roman"/>
                <w:sz w:val="28"/>
                <w:szCs w:val="28"/>
              </w:rPr>
              <w:t>наименование элемента планировочной структуры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6425B" w:rsidRPr="00B25089" w:rsidRDefault="0046425B" w:rsidP="004642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25089">
              <w:rPr>
                <w:rFonts w:ascii="Times New Roman" w:hAnsi="Times New Roman"/>
                <w:sz w:val="28"/>
                <w:szCs w:val="28"/>
              </w:rPr>
              <w:t>тип элемента улично-дорожной сети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6425B" w:rsidRPr="00B25089" w:rsidRDefault="0046425B" w:rsidP="004642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25089">
              <w:rPr>
                <w:rFonts w:ascii="Times New Roman" w:hAnsi="Times New Roman"/>
                <w:sz w:val="28"/>
                <w:szCs w:val="28"/>
              </w:rPr>
              <w:t>наименование элемента улично-дорожной сети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6425B" w:rsidRPr="00B25089" w:rsidRDefault="0046425B" w:rsidP="004642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25089">
              <w:rPr>
                <w:rFonts w:ascii="Times New Roman" w:hAnsi="Times New Roman"/>
                <w:sz w:val="28"/>
                <w:szCs w:val="28"/>
              </w:rPr>
              <w:t>номер дома (включая литеру)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6425B" w:rsidRPr="00B25089" w:rsidRDefault="0046425B" w:rsidP="004642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25089">
              <w:rPr>
                <w:rFonts w:ascii="Times New Roman" w:hAnsi="Times New Roman"/>
                <w:sz w:val="28"/>
                <w:szCs w:val="28"/>
              </w:rPr>
              <w:t>тип и номер корпуса, строения, владения</w:t>
            </w:r>
          </w:p>
        </w:tc>
      </w:tr>
      <w:tr w:rsidR="0046425B" w:rsidRPr="00B25089" w:rsidTr="0046425B">
        <w:tc>
          <w:tcPr>
            <w:tcW w:w="5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6425B" w:rsidRPr="00B25089" w:rsidRDefault="0046425B" w:rsidP="0046425B">
            <w:pPr>
              <w:spacing w:after="0" w:line="240" w:lineRule="auto"/>
              <w:ind w:firstLine="567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25089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9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6425B" w:rsidRPr="00B25089" w:rsidRDefault="0046425B" w:rsidP="0046425B">
            <w:pPr>
              <w:spacing w:after="0" w:line="240" w:lineRule="auto"/>
              <w:ind w:firstLine="567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25089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6425B" w:rsidRPr="00B25089" w:rsidRDefault="0046425B" w:rsidP="0046425B">
            <w:pPr>
              <w:spacing w:after="0" w:line="240" w:lineRule="auto"/>
              <w:ind w:firstLine="567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25089"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12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6425B" w:rsidRPr="00B25089" w:rsidRDefault="0046425B" w:rsidP="0046425B">
            <w:pPr>
              <w:spacing w:after="0" w:line="240" w:lineRule="auto"/>
              <w:ind w:firstLine="567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25089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13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6425B" w:rsidRPr="00B25089" w:rsidRDefault="0046425B" w:rsidP="0046425B">
            <w:pPr>
              <w:spacing w:after="0" w:line="240" w:lineRule="auto"/>
              <w:ind w:firstLine="567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25089"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  <w:tc>
          <w:tcPr>
            <w:tcW w:w="11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6425B" w:rsidRPr="00B25089" w:rsidRDefault="0046425B" w:rsidP="0046425B">
            <w:pPr>
              <w:spacing w:after="0" w:line="240" w:lineRule="auto"/>
              <w:ind w:firstLine="567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25089"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6425B" w:rsidRPr="00B25089" w:rsidRDefault="0046425B" w:rsidP="0046425B">
            <w:pPr>
              <w:spacing w:after="0" w:line="240" w:lineRule="auto"/>
              <w:ind w:firstLine="567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25089">
              <w:rPr>
                <w:rFonts w:ascii="Times New Roman" w:hAnsi="Times New Roman"/>
                <w:sz w:val="28"/>
                <w:szCs w:val="28"/>
              </w:rPr>
              <w:t>7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6425B" w:rsidRPr="00B25089" w:rsidRDefault="0046425B" w:rsidP="0046425B">
            <w:pPr>
              <w:spacing w:after="0" w:line="240" w:lineRule="auto"/>
              <w:ind w:firstLine="567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25089"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6425B" w:rsidRPr="00B25089" w:rsidRDefault="0046425B" w:rsidP="0046425B">
            <w:pPr>
              <w:spacing w:after="0" w:line="240" w:lineRule="auto"/>
              <w:ind w:firstLine="567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25089">
              <w:rPr>
                <w:rFonts w:ascii="Times New Roman" w:hAnsi="Times New Roman"/>
                <w:sz w:val="28"/>
                <w:szCs w:val="28"/>
              </w:rPr>
              <w:t>9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6425B" w:rsidRPr="00B25089" w:rsidRDefault="0046425B" w:rsidP="0046425B">
            <w:pPr>
              <w:spacing w:after="0" w:line="240" w:lineRule="auto"/>
              <w:ind w:firstLine="567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25089"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6425B" w:rsidRPr="00B25089" w:rsidRDefault="0046425B" w:rsidP="0046425B">
            <w:pPr>
              <w:spacing w:after="0" w:line="240" w:lineRule="auto"/>
              <w:ind w:firstLine="567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25089">
              <w:rPr>
                <w:rFonts w:ascii="Times New Roman" w:hAnsi="Times New Roman"/>
                <w:sz w:val="28"/>
                <w:szCs w:val="28"/>
              </w:rPr>
              <w:t>11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6425B" w:rsidRPr="00B25089" w:rsidRDefault="0046425B" w:rsidP="0046425B">
            <w:pPr>
              <w:spacing w:after="0" w:line="240" w:lineRule="auto"/>
              <w:ind w:firstLine="567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25089">
              <w:rPr>
                <w:rFonts w:ascii="Times New Roman" w:hAnsi="Times New Roman"/>
                <w:sz w:val="28"/>
                <w:szCs w:val="28"/>
              </w:rPr>
              <w:t>12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6425B" w:rsidRPr="00B25089" w:rsidRDefault="0046425B" w:rsidP="0046425B">
            <w:pPr>
              <w:spacing w:after="0" w:line="240" w:lineRule="auto"/>
              <w:ind w:firstLine="567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25089">
              <w:rPr>
                <w:rFonts w:ascii="Times New Roman" w:hAnsi="Times New Roman"/>
                <w:sz w:val="28"/>
                <w:szCs w:val="28"/>
              </w:rPr>
              <w:t>13</w:t>
            </w:r>
          </w:p>
        </w:tc>
      </w:tr>
    </w:tbl>
    <w:p w:rsidR="0046425B" w:rsidRPr="00B25089" w:rsidRDefault="0046425B" w:rsidP="0046425B">
      <w:pPr>
        <w:spacing w:after="0" w:line="240" w:lineRule="auto"/>
        <w:ind w:firstLine="640"/>
        <w:jc w:val="both"/>
        <w:rPr>
          <w:rFonts w:ascii="Times New Roman" w:hAnsi="Times New Roman"/>
          <w:color w:val="000000"/>
          <w:sz w:val="28"/>
          <w:szCs w:val="28"/>
        </w:rPr>
      </w:pPr>
      <w:r w:rsidRPr="00B25089">
        <w:rPr>
          <w:rFonts w:ascii="Times New Roman" w:hAnsi="Times New Roman"/>
          <w:color w:val="000000"/>
          <w:sz w:val="28"/>
          <w:szCs w:val="28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19"/>
        <w:gridCol w:w="613"/>
        <w:gridCol w:w="1251"/>
        <w:gridCol w:w="1420"/>
        <w:gridCol w:w="2101"/>
        <w:gridCol w:w="1350"/>
        <w:gridCol w:w="1292"/>
      </w:tblGrid>
      <w:tr w:rsidR="0046425B" w:rsidRPr="00B25089" w:rsidTr="0046425B">
        <w:tc>
          <w:tcPr>
            <w:tcW w:w="124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6425B" w:rsidRPr="00B25089" w:rsidRDefault="0046425B" w:rsidP="0046425B">
            <w:pPr>
              <w:spacing w:after="0" w:line="240" w:lineRule="auto"/>
              <w:ind w:firstLine="567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25089">
              <w:rPr>
                <w:rFonts w:ascii="Times New Roman" w:hAnsi="Times New Roman"/>
                <w:sz w:val="28"/>
                <w:szCs w:val="28"/>
              </w:rPr>
              <w:lastRenderedPageBreak/>
              <w:t>Вид объекта недвижимости; движимое имущество</w:t>
            </w:r>
          </w:p>
        </w:tc>
        <w:tc>
          <w:tcPr>
            <w:tcW w:w="13983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6425B" w:rsidRPr="00B25089" w:rsidRDefault="0046425B" w:rsidP="0046425B">
            <w:pPr>
              <w:spacing w:after="0" w:line="240" w:lineRule="auto"/>
              <w:ind w:firstLine="567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25089">
              <w:rPr>
                <w:rFonts w:ascii="Times New Roman" w:hAnsi="Times New Roman"/>
                <w:sz w:val="28"/>
                <w:szCs w:val="28"/>
              </w:rPr>
              <w:t>Сведения о недвижимом имуществе</w:t>
            </w:r>
          </w:p>
        </w:tc>
      </w:tr>
      <w:tr w:rsidR="0046425B" w:rsidRPr="00B25089" w:rsidTr="0046425B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6425B" w:rsidRPr="00B25089" w:rsidRDefault="0046425B" w:rsidP="0046425B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8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6425B" w:rsidRPr="00B25089" w:rsidRDefault="0046425B" w:rsidP="0046425B">
            <w:pPr>
              <w:spacing w:after="0" w:line="240" w:lineRule="auto"/>
              <w:ind w:firstLine="567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25089">
              <w:rPr>
                <w:rFonts w:ascii="Times New Roman" w:hAnsi="Times New Roman"/>
                <w:sz w:val="28"/>
                <w:szCs w:val="28"/>
              </w:rPr>
              <w:t>Кадастровый номер</w:t>
            </w:r>
          </w:p>
        </w:tc>
        <w:tc>
          <w:tcPr>
            <w:tcW w:w="933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6425B" w:rsidRPr="00B25089" w:rsidRDefault="0046425B" w:rsidP="0046425B">
            <w:pPr>
              <w:spacing w:after="0" w:line="240" w:lineRule="auto"/>
              <w:ind w:firstLine="567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25089">
              <w:rPr>
                <w:rFonts w:ascii="Times New Roman" w:hAnsi="Times New Roman"/>
                <w:sz w:val="28"/>
                <w:szCs w:val="28"/>
              </w:rPr>
              <w:t>Основная характеристика объекта недвижимости</w:t>
            </w:r>
          </w:p>
        </w:tc>
        <w:tc>
          <w:tcPr>
            <w:tcW w:w="226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6425B" w:rsidRPr="00B25089" w:rsidRDefault="0046425B" w:rsidP="0046425B">
            <w:pPr>
              <w:spacing w:after="0" w:line="240" w:lineRule="auto"/>
              <w:ind w:firstLine="567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25089">
              <w:rPr>
                <w:rFonts w:ascii="Times New Roman" w:hAnsi="Times New Roman"/>
                <w:sz w:val="28"/>
                <w:szCs w:val="28"/>
              </w:rPr>
              <w:t>Наименование объекта учета</w:t>
            </w:r>
          </w:p>
        </w:tc>
      </w:tr>
      <w:tr w:rsidR="0046425B" w:rsidRPr="00B25089" w:rsidTr="0046425B">
        <w:trPr>
          <w:trHeight w:val="509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6425B" w:rsidRPr="00B25089" w:rsidRDefault="0046425B" w:rsidP="0046425B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6425B" w:rsidRPr="00B25089" w:rsidRDefault="0046425B" w:rsidP="0046425B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08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6425B" w:rsidRPr="00B25089" w:rsidRDefault="0046425B" w:rsidP="0046425B">
            <w:pPr>
              <w:spacing w:after="0" w:line="240" w:lineRule="auto"/>
              <w:ind w:firstLine="567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25089">
              <w:rPr>
                <w:rFonts w:ascii="Times New Roman" w:hAnsi="Times New Roman"/>
                <w:sz w:val="28"/>
                <w:szCs w:val="28"/>
              </w:rPr>
              <w:t>тип (площадь - для земельных участков, зданий, помещений; протяженность, объем, площадь, глубина залегания - для сооружений; протяженность, объем, площадь, глубина залегания согласно проектной документации - для объектов незавершенного строительства)</w:t>
            </w:r>
          </w:p>
        </w:tc>
        <w:tc>
          <w:tcPr>
            <w:tcW w:w="226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6425B" w:rsidRPr="00B25089" w:rsidRDefault="0046425B" w:rsidP="0046425B">
            <w:pPr>
              <w:spacing w:after="0" w:line="240" w:lineRule="auto"/>
              <w:ind w:firstLine="567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25089">
              <w:rPr>
                <w:rFonts w:ascii="Times New Roman" w:hAnsi="Times New Roman"/>
                <w:sz w:val="28"/>
                <w:szCs w:val="28"/>
              </w:rPr>
              <w:t>фактическое значение/проектируемое значение (для объектов незавершенного строительства)</w:t>
            </w:r>
          </w:p>
        </w:tc>
        <w:tc>
          <w:tcPr>
            <w:tcW w:w="198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6425B" w:rsidRPr="00B25089" w:rsidRDefault="0046425B" w:rsidP="0046425B">
            <w:pPr>
              <w:spacing w:after="0" w:line="240" w:lineRule="auto"/>
              <w:ind w:firstLine="567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25089">
              <w:rPr>
                <w:rFonts w:ascii="Times New Roman" w:hAnsi="Times New Roman"/>
                <w:sz w:val="28"/>
                <w:szCs w:val="28"/>
              </w:rPr>
              <w:t>единица измерения (для площади - кв. м; для протяженности - м; для глубины залегания - м; для объема - куб. м)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6425B" w:rsidRPr="00B25089" w:rsidRDefault="0046425B" w:rsidP="0046425B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46425B" w:rsidRPr="00B25089" w:rsidTr="0046425B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6425B" w:rsidRPr="00B25089" w:rsidRDefault="0046425B" w:rsidP="0046425B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6425B" w:rsidRPr="00B25089" w:rsidRDefault="0046425B" w:rsidP="0046425B">
            <w:pPr>
              <w:spacing w:after="0" w:line="240" w:lineRule="auto"/>
              <w:ind w:firstLine="567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25089">
              <w:rPr>
                <w:rFonts w:ascii="Times New Roman" w:hAnsi="Times New Roman"/>
                <w:sz w:val="28"/>
                <w:szCs w:val="28"/>
              </w:rPr>
              <w:t>номер</w:t>
            </w:r>
          </w:p>
        </w:tc>
        <w:tc>
          <w:tcPr>
            <w:tcW w:w="15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6425B" w:rsidRPr="00B25089" w:rsidRDefault="0046425B" w:rsidP="0046425B">
            <w:pPr>
              <w:spacing w:after="0" w:line="240" w:lineRule="auto"/>
              <w:ind w:firstLine="567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25089">
              <w:rPr>
                <w:rFonts w:ascii="Times New Roman" w:hAnsi="Times New Roman"/>
                <w:sz w:val="28"/>
                <w:szCs w:val="28"/>
              </w:rPr>
              <w:t>тип (кадастровый, условный, устаревший)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6425B" w:rsidRPr="00B25089" w:rsidRDefault="0046425B" w:rsidP="0046425B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6425B" w:rsidRPr="00B25089" w:rsidRDefault="0046425B" w:rsidP="0046425B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6425B" w:rsidRPr="00B25089" w:rsidRDefault="0046425B" w:rsidP="0046425B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6425B" w:rsidRPr="00B25089" w:rsidRDefault="0046425B" w:rsidP="0046425B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46425B" w:rsidRPr="00B25089" w:rsidTr="0046425B">
        <w:tc>
          <w:tcPr>
            <w:tcW w:w="12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6425B" w:rsidRPr="00B25089" w:rsidRDefault="0046425B" w:rsidP="0046425B">
            <w:pPr>
              <w:spacing w:after="0" w:line="240" w:lineRule="auto"/>
              <w:ind w:firstLine="567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25089">
              <w:rPr>
                <w:rFonts w:ascii="Times New Roman" w:hAnsi="Times New Roman"/>
                <w:sz w:val="28"/>
                <w:szCs w:val="28"/>
              </w:rPr>
              <w:t>14</w:t>
            </w:r>
          </w:p>
        </w:tc>
        <w:tc>
          <w:tcPr>
            <w:tcW w:w="7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6425B" w:rsidRPr="00B25089" w:rsidRDefault="0046425B" w:rsidP="0046425B">
            <w:pPr>
              <w:spacing w:after="0" w:line="240" w:lineRule="auto"/>
              <w:ind w:firstLine="567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25089">
              <w:rPr>
                <w:rFonts w:ascii="Times New Roman" w:hAnsi="Times New Roman"/>
                <w:sz w:val="28"/>
                <w:szCs w:val="28"/>
              </w:rPr>
              <w:t>15</w:t>
            </w:r>
          </w:p>
        </w:tc>
        <w:tc>
          <w:tcPr>
            <w:tcW w:w="15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6425B" w:rsidRPr="00B25089" w:rsidRDefault="0046425B" w:rsidP="0046425B">
            <w:pPr>
              <w:spacing w:after="0" w:line="240" w:lineRule="auto"/>
              <w:ind w:firstLine="567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25089">
              <w:rPr>
                <w:rFonts w:ascii="Times New Roman" w:hAnsi="Times New Roman"/>
                <w:sz w:val="28"/>
                <w:szCs w:val="28"/>
              </w:rPr>
              <w:t>16</w:t>
            </w:r>
          </w:p>
        </w:tc>
        <w:tc>
          <w:tcPr>
            <w:tcW w:w="50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6425B" w:rsidRPr="00B25089" w:rsidRDefault="0046425B" w:rsidP="0046425B">
            <w:pPr>
              <w:spacing w:after="0" w:line="240" w:lineRule="auto"/>
              <w:ind w:firstLine="567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25089">
              <w:rPr>
                <w:rFonts w:ascii="Times New Roman" w:hAnsi="Times New Roman"/>
                <w:sz w:val="28"/>
                <w:szCs w:val="28"/>
              </w:rPr>
              <w:t>17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6425B" w:rsidRPr="00B25089" w:rsidRDefault="0046425B" w:rsidP="0046425B">
            <w:pPr>
              <w:spacing w:after="0" w:line="240" w:lineRule="auto"/>
              <w:ind w:firstLine="567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25089">
              <w:rPr>
                <w:rFonts w:ascii="Times New Roman" w:hAnsi="Times New Roman"/>
                <w:sz w:val="28"/>
                <w:szCs w:val="28"/>
              </w:rPr>
              <w:t>18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6425B" w:rsidRPr="00B25089" w:rsidRDefault="0046425B" w:rsidP="0046425B">
            <w:pPr>
              <w:spacing w:after="0" w:line="240" w:lineRule="auto"/>
              <w:ind w:firstLine="567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25089">
              <w:rPr>
                <w:rFonts w:ascii="Times New Roman" w:hAnsi="Times New Roman"/>
                <w:sz w:val="28"/>
                <w:szCs w:val="28"/>
              </w:rPr>
              <w:t>19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6425B" w:rsidRPr="00B25089" w:rsidRDefault="0046425B" w:rsidP="0046425B">
            <w:pPr>
              <w:spacing w:after="0" w:line="240" w:lineRule="auto"/>
              <w:ind w:firstLine="567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25089">
              <w:rPr>
                <w:rFonts w:ascii="Times New Roman" w:hAnsi="Times New Roman"/>
                <w:sz w:val="28"/>
                <w:szCs w:val="28"/>
              </w:rPr>
              <w:t>20</w:t>
            </w:r>
          </w:p>
        </w:tc>
      </w:tr>
    </w:tbl>
    <w:p w:rsidR="0046425B" w:rsidRPr="00B25089" w:rsidRDefault="0046425B" w:rsidP="0046425B">
      <w:pPr>
        <w:spacing w:after="0" w:line="240" w:lineRule="auto"/>
        <w:ind w:firstLine="640"/>
        <w:jc w:val="both"/>
        <w:rPr>
          <w:rFonts w:ascii="Times New Roman" w:hAnsi="Times New Roman"/>
          <w:color w:val="000000"/>
          <w:sz w:val="28"/>
          <w:szCs w:val="28"/>
        </w:rPr>
      </w:pPr>
      <w:r w:rsidRPr="00B25089">
        <w:rPr>
          <w:rFonts w:ascii="Times New Roman" w:hAnsi="Times New Roman"/>
          <w:color w:val="000000"/>
          <w:sz w:val="28"/>
          <w:szCs w:val="28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09"/>
        <w:gridCol w:w="960"/>
        <w:gridCol w:w="793"/>
        <w:gridCol w:w="460"/>
        <w:gridCol w:w="516"/>
        <w:gridCol w:w="762"/>
        <w:gridCol w:w="794"/>
        <w:gridCol w:w="410"/>
        <w:gridCol w:w="364"/>
        <w:gridCol w:w="683"/>
        <w:gridCol w:w="622"/>
        <w:gridCol w:w="794"/>
        <w:gridCol w:w="410"/>
        <w:gridCol w:w="364"/>
        <w:gridCol w:w="683"/>
        <w:gridCol w:w="622"/>
      </w:tblGrid>
      <w:tr w:rsidR="0046425B" w:rsidRPr="00B25089" w:rsidTr="0046425B">
        <w:tc>
          <w:tcPr>
            <w:tcW w:w="5896" w:type="dxa"/>
            <w:gridSpan w:val="6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6425B" w:rsidRPr="00B25089" w:rsidRDefault="0046425B" w:rsidP="0046425B">
            <w:pPr>
              <w:spacing w:after="0" w:line="240" w:lineRule="auto"/>
              <w:ind w:firstLine="567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25089">
              <w:rPr>
                <w:rFonts w:ascii="Times New Roman" w:hAnsi="Times New Roman"/>
                <w:sz w:val="28"/>
                <w:szCs w:val="28"/>
              </w:rPr>
              <w:t>Сведения о движимом имуществе</w:t>
            </w:r>
          </w:p>
        </w:tc>
        <w:tc>
          <w:tcPr>
            <w:tcW w:w="9334" w:type="dxa"/>
            <w:gridSpan w:val="10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6425B" w:rsidRPr="00B25089" w:rsidRDefault="0046425B" w:rsidP="0046425B">
            <w:pPr>
              <w:spacing w:after="0" w:line="240" w:lineRule="auto"/>
              <w:ind w:firstLine="567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25089">
              <w:rPr>
                <w:rFonts w:ascii="Times New Roman" w:hAnsi="Times New Roman"/>
                <w:sz w:val="28"/>
                <w:szCs w:val="28"/>
              </w:rPr>
              <w:t>Сведения о праве аренды или безвозмездного пользования имуществом</w:t>
            </w:r>
          </w:p>
        </w:tc>
      </w:tr>
      <w:tr w:rsidR="0046425B" w:rsidRPr="00B25089" w:rsidTr="0046425B">
        <w:tc>
          <w:tcPr>
            <w:tcW w:w="0" w:type="auto"/>
            <w:gridSpan w:val="6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6425B" w:rsidRPr="00B25089" w:rsidRDefault="0046425B" w:rsidP="0046425B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14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6425B" w:rsidRPr="00B25089" w:rsidRDefault="0046425B" w:rsidP="0046425B">
            <w:pPr>
              <w:spacing w:after="0" w:line="240" w:lineRule="auto"/>
              <w:ind w:firstLine="567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25089">
              <w:rPr>
                <w:rFonts w:ascii="Times New Roman" w:hAnsi="Times New Roman"/>
                <w:sz w:val="28"/>
                <w:szCs w:val="28"/>
              </w:rPr>
              <w:t xml:space="preserve">организации, образующей инфраструктуру </w:t>
            </w:r>
            <w:r w:rsidRPr="00B25089">
              <w:rPr>
                <w:rFonts w:ascii="Times New Roman" w:hAnsi="Times New Roman"/>
                <w:sz w:val="28"/>
                <w:szCs w:val="28"/>
              </w:rPr>
              <w:lastRenderedPageBreak/>
              <w:t>поддержки субъектов малого и среднего предпринимательства</w:t>
            </w:r>
          </w:p>
        </w:tc>
        <w:tc>
          <w:tcPr>
            <w:tcW w:w="482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6425B" w:rsidRPr="00B25089" w:rsidRDefault="0046425B" w:rsidP="0046425B">
            <w:pPr>
              <w:spacing w:after="0" w:line="240" w:lineRule="auto"/>
              <w:ind w:firstLine="567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25089">
              <w:rPr>
                <w:rFonts w:ascii="Times New Roman" w:hAnsi="Times New Roman"/>
                <w:sz w:val="28"/>
                <w:szCs w:val="28"/>
              </w:rPr>
              <w:lastRenderedPageBreak/>
              <w:t>субъекта малого и среднего предпринимательства</w:t>
            </w:r>
          </w:p>
        </w:tc>
      </w:tr>
      <w:tr w:rsidR="0046425B" w:rsidRPr="00B25089" w:rsidTr="0046425B">
        <w:tc>
          <w:tcPr>
            <w:tcW w:w="136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6425B" w:rsidRPr="00B25089" w:rsidRDefault="0046425B" w:rsidP="0046425B">
            <w:pPr>
              <w:spacing w:after="0" w:line="240" w:lineRule="auto"/>
              <w:ind w:firstLine="567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25089">
              <w:rPr>
                <w:rFonts w:ascii="Times New Roman" w:hAnsi="Times New Roman"/>
                <w:sz w:val="28"/>
                <w:szCs w:val="28"/>
              </w:rPr>
              <w:lastRenderedPageBreak/>
              <w:t>тип: оборудование, машины, механизмы, установки, транспортные средства, инвентарь, инструменты, иное</w:t>
            </w:r>
          </w:p>
        </w:tc>
        <w:tc>
          <w:tcPr>
            <w:tcW w:w="8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6425B" w:rsidRPr="00B25089" w:rsidRDefault="0046425B" w:rsidP="0046425B">
            <w:pPr>
              <w:spacing w:after="0" w:line="240" w:lineRule="auto"/>
              <w:ind w:firstLine="567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25089">
              <w:rPr>
                <w:rFonts w:ascii="Times New Roman" w:hAnsi="Times New Roman"/>
                <w:sz w:val="28"/>
                <w:szCs w:val="28"/>
              </w:rPr>
              <w:t>государственный регистрационный знак (при наличии)</w:t>
            </w:r>
          </w:p>
        </w:tc>
        <w:tc>
          <w:tcPr>
            <w:tcW w:w="102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6425B" w:rsidRPr="00B25089" w:rsidRDefault="0046425B" w:rsidP="0046425B">
            <w:pPr>
              <w:spacing w:after="0" w:line="240" w:lineRule="auto"/>
              <w:ind w:firstLine="567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25089">
              <w:rPr>
                <w:rFonts w:ascii="Times New Roman" w:hAnsi="Times New Roman"/>
                <w:sz w:val="28"/>
                <w:szCs w:val="28"/>
              </w:rPr>
              <w:t>наименование объекта учета</w:t>
            </w:r>
          </w:p>
        </w:tc>
        <w:tc>
          <w:tcPr>
            <w:tcW w:w="90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6425B" w:rsidRPr="00B25089" w:rsidRDefault="0046425B" w:rsidP="0046425B">
            <w:pPr>
              <w:spacing w:after="0" w:line="240" w:lineRule="auto"/>
              <w:ind w:firstLine="567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25089">
              <w:rPr>
                <w:rFonts w:ascii="Times New Roman" w:hAnsi="Times New Roman"/>
                <w:sz w:val="28"/>
                <w:szCs w:val="28"/>
              </w:rPr>
              <w:t>марка, модель</w:t>
            </w:r>
          </w:p>
        </w:tc>
        <w:tc>
          <w:tcPr>
            <w:tcW w:w="5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6425B" w:rsidRPr="00B25089" w:rsidRDefault="0046425B" w:rsidP="0046425B">
            <w:pPr>
              <w:spacing w:after="0" w:line="240" w:lineRule="auto"/>
              <w:ind w:firstLine="567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25089">
              <w:rPr>
                <w:rFonts w:ascii="Times New Roman" w:hAnsi="Times New Roman"/>
                <w:sz w:val="28"/>
                <w:szCs w:val="28"/>
              </w:rPr>
              <w:t>год выпуска</w:t>
            </w:r>
          </w:p>
        </w:tc>
        <w:tc>
          <w:tcPr>
            <w:tcW w:w="119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6425B" w:rsidRPr="00B25089" w:rsidRDefault="0046425B" w:rsidP="0046425B">
            <w:pPr>
              <w:spacing w:after="0" w:line="240" w:lineRule="auto"/>
              <w:ind w:firstLine="567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25089">
              <w:rPr>
                <w:rFonts w:ascii="Times New Roman" w:hAnsi="Times New Roman"/>
                <w:sz w:val="28"/>
                <w:szCs w:val="28"/>
              </w:rPr>
              <w:t>кадастровый номер объекта недвижимого имущества, в том числе земельного участка, в (на) котором расположен объект</w:t>
            </w:r>
          </w:p>
        </w:tc>
        <w:tc>
          <w:tcPr>
            <w:tcW w:w="2267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6425B" w:rsidRPr="00B25089" w:rsidRDefault="0046425B" w:rsidP="0046425B">
            <w:pPr>
              <w:spacing w:after="0" w:line="240" w:lineRule="auto"/>
              <w:ind w:firstLine="567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25089">
              <w:rPr>
                <w:rFonts w:ascii="Times New Roman" w:hAnsi="Times New Roman"/>
                <w:sz w:val="28"/>
                <w:szCs w:val="28"/>
              </w:rPr>
              <w:t>правообладатель</w:t>
            </w:r>
          </w:p>
        </w:tc>
        <w:tc>
          <w:tcPr>
            <w:tcW w:w="224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6425B" w:rsidRPr="00B25089" w:rsidRDefault="0046425B" w:rsidP="0046425B">
            <w:pPr>
              <w:spacing w:after="0" w:line="240" w:lineRule="auto"/>
              <w:ind w:firstLine="567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25089">
              <w:rPr>
                <w:rFonts w:ascii="Times New Roman" w:hAnsi="Times New Roman"/>
                <w:sz w:val="28"/>
                <w:szCs w:val="28"/>
              </w:rPr>
              <w:t>документы-основания</w:t>
            </w:r>
          </w:p>
        </w:tc>
        <w:tc>
          <w:tcPr>
            <w:tcW w:w="2268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6425B" w:rsidRPr="00B25089" w:rsidRDefault="0046425B" w:rsidP="0046425B">
            <w:pPr>
              <w:spacing w:after="0" w:line="240" w:lineRule="auto"/>
              <w:ind w:firstLine="567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25089">
              <w:rPr>
                <w:rFonts w:ascii="Times New Roman" w:hAnsi="Times New Roman"/>
                <w:sz w:val="28"/>
                <w:szCs w:val="28"/>
              </w:rPr>
              <w:t>правообладатель</w:t>
            </w:r>
          </w:p>
        </w:tc>
        <w:tc>
          <w:tcPr>
            <w:tcW w:w="255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6425B" w:rsidRPr="00B25089" w:rsidRDefault="0046425B" w:rsidP="0046425B">
            <w:pPr>
              <w:spacing w:after="0" w:line="240" w:lineRule="auto"/>
              <w:ind w:firstLine="567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25089">
              <w:rPr>
                <w:rFonts w:ascii="Times New Roman" w:hAnsi="Times New Roman"/>
                <w:sz w:val="28"/>
                <w:szCs w:val="28"/>
              </w:rPr>
              <w:t>документы-основания</w:t>
            </w:r>
          </w:p>
        </w:tc>
      </w:tr>
      <w:tr w:rsidR="0046425B" w:rsidRPr="00B25089" w:rsidTr="0046425B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6425B" w:rsidRPr="00B25089" w:rsidRDefault="0046425B" w:rsidP="0046425B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6425B" w:rsidRPr="00B25089" w:rsidRDefault="0046425B" w:rsidP="0046425B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6425B" w:rsidRPr="00B25089" w:rsidRDefault="0046425B" w:rsidP="0046425B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6425B" w:rsidRPr="00B25089" w:rsidRDefault="0046425B" w:rsidP="0046425B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6425B" w:rsidRPr="00B25089" w:rsidRDefault="0046425B" w:rsidP="0046425B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6425B" w:rsidRPr="00B25089" w:rsidRDefault="0046425B" w:rsidP="0046425B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6425B" w:rsidRPr="00B25089" w:rsidRDefault="0046425B" w:rsidP="0046425B">
            <w:pPr>
              <w:spacing w:after="0" w:line="240" w:lineRule="auto"/>
              <w:ind w:firstLine="567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25089">
              <w:rPr>
                <w:rFonts w:ascii="Times New Roman" w:hAnsi="Times New Roman"/>
                <w:sz w:val="28"/>
                <w:szCs w:val="28"/>
              </w:rPr>
              <w:t>полное наименование</w:t>
            </w:r>
          </w:p>
        </w:tc>
        <w:tc>
          <w:tcPr>
            <w:tcW w:w="7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6425B" w:rsidRPr="00B25089" w:rsidRDefault="0046425B" w:rsidP="0046425B">
            <w:pPr>
              <w:spacing w:after="0" w:line="240" w:lineRule="auto"/>
              <w:ind w:firstLine="567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25089">
              <w:rPr>
                <w:rFonts w:ascii="Times New Roman" w:hAnsi="Times New Roman"/>
                <w:sz w:val="28"/>
                <w:szCs w:val="28"/>
              </w:rPr>
              <w:t>ОГРН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6425B" w:rsidRPr="00B25089" w:rsidRDefault="0046425B" w:rsidP="0046425B">
            <w:pPr>
              <w:spacing w:after="0" w:line="240" w:lineRule="auto"/>
              <w:ind w:firstLine="567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25089">
              <w:rPr>
                <w:rFonts w:ascii="Times New Roman" w:hAnsi="Times New Roman"/>
                <w:sz w:val="28"/>
                <w:szCs w:val="28"/>
              </w:rPr>
              <w:t>ИНН</w:t>
            </w:r>
          </w:p>
        </w:tc>
        <w:tc>
          <w:tcPr>
            <w:tcW w:w="7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6425B" w:rsidRPr="00B25089" w:rsidRDefault="0046425B" w:rsidP="0046425B">
            <w:pPr>
              <w:spacing w:after="0" w:line="240" w:lineRule="auto"/>
              <w:ind w:firstLine="567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25089">
              <w:rPr>
                <w:rFonts w:ascii="Times New Roman" w:hAnsi="Times New Roman"/>
                <w:sz w:val="28"/>
                <w:szCs w:val="28"/>
              </w:rPr>
              <w:t>дата заключения договора</w:t>
            </w:r>
          </w:p>
        </w:tc>
        <w:tc>
          <w:tcPr>
            <w:tcW w:w="14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6425B" w:rsidRPr="00B25089" w:rsidRDefault="0046425B" w:rsidP="0046425B">
            <w:pPr>
              <w:spacing w:after="0" w:line="240" w:lineRule="auto"/>
              <w:ind w:firstLine="567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25089">
              <w:rPr>
                <w:rFonts w:ascii="Times New Roman" w:hAnsi="Times New Roman"/>
                <w:sz w:val="28"/>
                <w:szCs w:val="28"/>
              </w:rPr>
              <w:t>дата окончания действия договора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6425B" w:rsidRPr="00B25089" w:rsidRDefault="0046425B" w:rsidP="0046425B">
            <w:pPr>
              <w:spacing w:after="0" w:line="240" w:lineRule="auto"/>
              <w:ind w:firstLine="567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25089">
              <w:rPr>
                <w:rFonts w:ascii="Times New Roman" w:hAnsi="Times New Roman"/>
                <w:sz w:val="28"/>
                <w:szCs w:val="28"/>
              </w:rPr>
              <w:t>полное наименование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6425B" w:rsidRPr="00B25089" w:rsidRDefault="0046425B" w:rsidP="0046425B">
            <w:pPr>
              <w:spacing w:after="0" w:line="240" w:lineRule="auto"/>
              <w:ind w:firstLine="567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25089">
              <w:rPr>
                <w:rFonts w:ascii="Times New Roman" w:hAnsi="Times New Roman"/>
                <w:sz w:val="28"/>
                <w:szCs w:val="28"/>
              </w:rPr>
              <w:t>ОГРН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6425B" w:rsidRPr="00B25089" w:rsidRDefault="0046425B" w:rsidP="0046425B">
            <w:pPr>
              <w:spacing w:after="0" w:line="240" w:lineRule="auto"/>
              <w:ind w:firstLine="567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25089">
              <w:rPr>
                <w:rFonts w:ascii="Times New Roman" w:hAnsi="Times New Roman"/>
                <w:sz w:val="28"/>
                <w:szCs w:val="28"/>
              </w:rPr>
              <w:t>ИНН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6425B" w:rsidRPr="00B25089" w:rsidRDefault="0046425B" w:rsidP="0046425B">
            <w:pPr>
              <w:spacing w:after="0" w:line="240" w:lineRule="auto"/>
              <w:ind w:firstLine="567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25089">
              <w:rPr>
                <w:rFonts w:ascii="Times New Roman" w:hAnsi="Times New Roman"/>
                <w:sz w:val="28"/>
                <w:szCs w:val="28"/>
              </w:rPr>
              <w:t>дата заключения договора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6425B" w:rsidRPr="00B25089" w:rsidRDefault="0046425B" w:rsidP="0046425B">
            <w:pPr>
              <w:spacing w:after="0" w:line="240" w:lineRule="auto"/>
              <w:ind w:firstLine="567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25089">
              <w:rPr>
                <w:rFonts w:ascii="Times New Roman" w:hAnsi="Times New Roman"/>
                <w:sz w:val="28"/>
                <w:szCs w:val="28"/>
              </w:rPr>
              <w:t>дата окончания действия договора</w:t>
            </w:r>
          </w:p>
        </w:tc>
      </w:tr>
      <w:tr w:rsidR="0046425B" w:rsidRPr="00B25089" w:rsidTr="0046425B">
        <w:tc>
          <w:tcPr>
            <w:tcW w:w="13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6425B" w:rsidRPr="00B25089" w:rsidRDefault="0046425B" w:rsidP="004642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25089">
              <w:rPr>
                <w:rFonts w:ascii="Times New Roman" w:hAnsi="Times New Roman"/>
                <w:sz w:val="28"/>
                <w:szCs w:val="28"/>
              </w:rPr>
              <w:t>21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6425B" w:rsidRPr="00B25089" w:rsidRDefault="0046425B" w:rsidP="004642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25089">
              <w:rPr>
                <w:rFonts w:ascii="Times New Roman" w:hAnsi="Times New Roman"/>
                <w:sz w:val="28"/>
                <w:szCs w:val="28"/>
              </w:rPr>
              <w:t>22</w:t>
            </w: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6425B" w:rsidRPr="00B25089" w:rsidRDefault="0046425B" w:rsidP="004642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25089">
              <w:rPr>
                <w:rFonts w:ascii="Times New Roman" w:hAnsi="Times New Roman"/>
                <w:sz w:val="28"/>
                <w:szCs w:val="28"/>
              </w:rPr>
              <w:t>23</w:t>
            </w:r>
          </w:p>
        </w:tc>
        <w:tc>
          <w:tcPr>
            <w:tcW w:w="9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6425B" w:rsidRPr="00B25089" w:rsidRDefault="0046425B" w:rsidP="004642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25089">
              <w:rPr>
                <w:rFonts w:ascii="Times New Roman" w:hAnsi="Times New Roman"/>
                <w:sz w:val="28"/>
                <w:szCs w:val="28"/>
              </w:rPr>
              <w:t>24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6425B" w:rsidRPr="00B25089" w:rsidRDefault="0046425B" w:rsidP="004642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25089">
              <w:rPr>
                <w:rFonts w:ascii="Times New Roman" w:hAnsi="Times New Roman"/>
                <w:sz w:val="28"/>
                <w:szCs w:val="28"/>
              </w:rPr>
              <w:t>25</w:t>
            </w:r>
          </w:p>
        </w:tc>
        <w:tc>
          <w:tcPr>
            <w:tcW w:w="11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6425B" w:rsidRPr="00B25089" w:rsidRDefault="0046425B" w:rsidP="004642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25089">
              <w:rPr>
                <w:rFonts w:ascii="Times New Roman" w:hAnsi="Times New Roman"/>
                <w:sz w:val="28"/>
                <w:szCs w:val="28"/>
              </w:rPr>
              <w:t>26</w:t>
            </w:r>
          </w:p>
        </w:tc>
        <w:tc>
          <w:tcPr>
            <w:tcW w:w="9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6425B" w:rsidRPr="00B25089" w:rsidRDefault="0046425B" w:rsidP="004642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25089">
              <w:rPr>
                <w:rFonts w:ascii="Times New Roman" w:hAnsi="Times New Roman"/>
                <w:sz w:val="28"/>
                <w:szCs w:val="28"/>
              </w:rPr>
              <w:t>27</w:t>
            </w:r>
          </w:p>
        </w:tc>
        <w:tc>
          <w:tcPr>
            <w:tcW w:w="7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6425B" w:rsidRPr="00B25089" w:rsidRDefault="0046425B" w:rsidP="004642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25089">
              <w:rPr>
                <w:rFonts w:ascii="Times New Roman" w:hAnsi="Times New Roman"/>
                <w:sz w:val="28"/>
                <w:szCs w:val="28"/>
              </w:rPr>
              <w:t>28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6425B" w:rsidRPr="00B25089" w:rsidRDefault="0046425B" w:rsidP="004642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25089">
              <w:rPr>
                <w:rFonts w:ascii="Times New Roman" w:hAnsi="Times New Roman"/>
                <w:sz w:val="28"/>
                <w:szCs w:val="28"/>
              </w:rPr>
              <w:t>29</w:t>
            </w:r>
          </w:p>
        </w:tc>
        <w:tc>
          <w:tcPr>
            <w:tcW w:w="7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6425B" w:rsidRPr="00B25089" w:rsidRDefault="0046425B" w:rsidP="004642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25089">
              <w:rPr>
                <w:rFonts w:ascii="Times New Roman" w:hAnsi="Times New Roman"/>
                <w:sz w:val="28"/>
                <w:szCs w:val="28"/>
              </w:rPr>
              <w:t>30</w:t>
            </w:r>
          </w:p>
        </w:tc>
        <w:tc>
          <w:tcPr>
            <w:tcW w:w="14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6425B" w:rsidRPr="00B25089" w:rsidRDefault="0046425B" w:rsidP="004642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25089">
              <w:rPr>
                <w:rFonts w:ascii="Times New Roman" w:hAnsi="Times New Roman"/>
                <w:sz w:val="28"/>
                <w:szCs w:val="28"/>
              </w:rPr>
              <w:t>31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6425B" w:rsidRPr="00B25089" w:rsidRDefault="0046425B" w:rsidP="004642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25089">
              <w:rPr>
                <w:rFonts w:ascii="Times New Roman" w:hAnsi="Times New Roman"/>
                <w:sz w:val="28"/>
                <w:szCs w:val="28"/>
              </w:rPr>
              <w:t>32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6425B" w:rsidRPr="00B25089" w:rsidRDefault="0046425B" w:rsidP="004642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25089">
              <w:rPr>
                <w:rFonts w:ascii="Times New Roman" w:hAnsi="Times New Roman"/>
                <w:sz w:val="28"/>
                <w:szCs w:val="28"/>
              </w:rPr>
              <w:t>33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6425B" w:rsidRPr="00B25089" w:rsidRDefault="0046425B" w:rsidP="004642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25089">
              <w:rPr>
                <w:rFonts w:ascii="Times New Roman" w:hAnsi="Times New Roman"/>
                <w:sz w:val="28"/>
                <w:szCs w:val="28"/>
              </w:rPr>
              <w:t>34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6425B" w:rsidRPr="00B25089" w:rsidRDefault="0046425B" w:rsidP="004642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25089">
              <w:rPr>
                <w:rFonts w:ascii="Times New Roman" w:hAnsi="Times New Roman"/>
                <w:sz w:val="28"/>
                <w:szCs w:val="28"/>
              </w:rPr>
              <w:t>35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6425B" w:rsidRPr="00B25089" w:rsidRDefault="0046425B" w:rsidP="004642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25089">
              <w:rPr>
                <w:rFonts w:ascii="Times New Roman" w:hAnsi="Times New Roman"/>
                <w:sz w:val="28"/>
                <w:szCs w:val="28"/>
              </w:rPr>
              <w:t>36</w:t>
            </w:r>
          </w:p>
        </w:tc>
      </w:tr>
    </w:tbl>
    <w:p w:rsidR="0046425B" w:rsidRPr="00B25089" w:rsidRDefault="0046425B" w:rsidP="0046425B">
      <w:pPr>
        <w:spacing w:after="0" w:line="240" w:lineRule="auto"/>
        <w:ind w:firstLine="640"/>
        <w:jc w:val="both"/>
        <w:rPr>
          <w:rFonts w:ascii="Arial" w:hAnsi="Arial" w:cs="Arial"/>
          <w:color w:val="000000"/>
          <w:sz w:val="27"/>
          <w:szCs w:val="27"/>
        </w:rPr>
      </w:pPr>
      <w:r w:rsidRPr="00B25089">
        <w:rPr>
          <w:rFonts w:ascii="Arial" w:hAnsi="Arial" w:cs="Arial"/>
          <w:color w:val="000000"/>
          <w:sz w:val="27"/>
          <w:szCs w:val="27"/>
        </w:rPr>
        <w:t> </w:t>
      </w:r>
    </w:p>
    <w:p w:rsidR="0046425B" w:rsidRPr="00B25089" w:rsidRDefault="0046425B" w:rsidP="0046425B">
      <w:pPr>
        <w:spacing w:after="0" w:line="240" w:lineRule="auto"/>
        <w:ind w:firstLine="640"/>
        <w:jc w:val="both"/>
        <w:rPr>
          <w:rFonts w:ascii="Arial" w:hAnsi="Arial" w:cs="Arial"/>
          <w:color w:val="000000"/>
          <w:sz w:val="27"/>
          <w:szCs w:val="27"/>
        </w:rPr>
      </w:pPr>
      <w:r w:rsidRPr="00B25089">
        <w:rPr>
          <w:rFonts w:ascii="Arial" w:hAnsi="Arial" w:cs="Arial"/>
          <w:color w:val="000000"/>
          <w:sz w:val="27"/>
          <w:szCs w:val="27"/>
        </w:rPr>
        <w:t> </w:t>
      </w:r>
    </w:p>
    <w:p w:rsidR="0046425B" w:rsidRPr="00B25089" w:rsidRDefault="0046425B" w:rsidP="0046425B">
      <w:pPr>
        <w:spacing w:after="0" w:line="240" w:lineRule="auto"/>
        <w:ind w:firstLine="640"/>
        <w:jc w:val="both"/>
        <w:rPr>
          <w:rFonts w:ascii="Arial" w:hAnsi="Arial" w:cs="Arial"/>
          <w:color w:val="000000"/>
          <w:sz w:val="27"/>
          <w:szCs w:val="27"/>
        </w:rPr>
      </w:pPr>
      <w:r w:rsidRPr="00B25089">
        <w:rPr>
          <w:rFonts w:ascii="Arial" w:hAnsi="Arial" w:cs="Arial"/>
          <w:color w:val="000000"/>
          <w:sz w:val="27"/>
          <w:szCs w:val="27"/>
        </w:rPr>
        <w:t> </w:t>
      </w:r>
    </w:p>
    <w:p w:rsidR="0046425B" w:rsidRPr="009410C0" w:rsidRDefault="009410C0" w:rsidP="0046425B">
      <w:pPr>
        <w:spacing w:after="0" w:line="240" w:lineRule="auto"/>
        <w:ind w:firstLine="640"/>
        <w:jc w:val="right"/>
        <w:rPr>
          <w:rFonts w:ascii="Times New Roman" w:hAnsi="Times New Roman"/>
          <w:color w:val="000000"/>
          <w:sz w:val="20"/>
          <w:szCs w:val="20"/>
        </w:rPr>
      </w:pPr>
      <w:r w:rsidRPr="009410C0">
        <w:rPr>
          <w:rFonts w:ascii="Times New Roman" w:hAnsi="Times New Roman"/>
          <w:color w:val="000000"/>
          <w:sz w:val="20"/>
          <w:szCs w:val="20"/>
        </w:rPr>
        <w:t>П</w:t>
      </w:r>
      <w:r w:rsidR="0046425B" w:rsidRPr="009410C0">
        <w:rPr>
          <w:rFonts w:ascii="Times New Roman" w:hAnsi="Times New Roman"/>
          <w:color w:val="000000"/>
          <w:sz w:val="20"/>
          <w:szCs w:val="20"/>
        </w:rPr>
        <w:t>риложение 1</w:t>
      </w:r>
    </w:p>
    <w:p w:rsidR="0046425B" w:rsidRPr="009410C0" w:rsidRDefault="0046425B" w:rsidP="0046425B">
      <w:pPr>
        <w:spacing w:after="0" w:line="240" w:lineRule="auto"/>
        <w:ind w:left="4253" w:firstLine="640"/>
        <w:jc w:val="right"/>
        <w:rPr>
          <w:rFonts w:ascii="Times New Roman" w:hAnsi="Times New Roman"/>
          <w:color w:val="000000"/>
          <w:sz w:val="20"/>
          <w:szCs w:val="20"/>
        </w:rPr>
      </w:pPr>
      <w:r w:rsidRPr="009410C0">
        <w:rPr>
          <w:rFonts w:ascii="Times New Roman" w:hAnsi="Times New Roman"/>
          <w:color w:val="000000"/>
          <w:sz w:val="20"/>
          <w:szCs w:val="20"/>
        </w:rPr>
        <w:t>к решению 14 сессии</w:t>
      </w:r>
    </w:p>
    <w:p w:rsidR="0046425B" w:rsidRPr="009410C0" w:rsidRDefault="0046425B" w:rsidP="0046425B">
      <w:pPr>
        <w:spacing w:after="0" w:line="240" w:lineRule="auto"/>
        <w:ind w:left="4253" w:firstLine="640"/>
        <w:jc w:val="right"/>
        <w:rPr>
          <w:rFonts w:ascii="Times New Roman" w:hAnsi="Times New Roman"/>
          <w:color w:val="000000"/>
          <w:sz w:val="20"/>
          <w:szCs w:val="20"/>
        </w:rPr>
      </w:pPr>
      <w:r w:rsidRPr="009410C0">
        <w:rPr>
          <w:rFonts w:ascii="Times New Roman" w:hAnsi="Times New Roman"/>
          <w:color w:val="000000"/>
          <w:sz w:val="20"/>
          <w:szCs w:val="20"/>
        </w:rPr>
        <w:t>Совета депутатов</w:t>
      </w:r>
    </w:p>
    <w:p w:rsidR="0046425B" w:rsidRPr="009410C0" w:rsidRDefault="0046425B" w:rsidP="0046425B">
      <w:pPr>
        <w:spacing w:after="0" w:line="240" w:lineRule="auto"/>
        <w:ind w:left="4253" w:firstLine="640"/>
        <w:jc w:val="right"/>
        <w:rPr>
          <w:rFonts w:ascii="Times New Roman" w:hAnsi="Times New Roman"/>
          <w:color w:val="000000"/>
          <w:sz w:val="20"/>
          <w:szCs w:val="20"/>
        </w:rPr>
      </w:pPr>
      <w:r w:rsidRPr="009410C0">
        <w:rPr>
          <w:rFonts w:ascii="Times New Roman" w:hAnsi="Times New Roman"/>
          <w:color w:val="000000"/>
          <w:sz w:val="20"/>
          <w:szCs w:val="20"/>
        </w:rPr>
        <w:t>Ивановского  сельсовета</w:t>
      </w:r>
    </w:p>
    <w:p w:rsidR="0046425B" w:rsidRPr="009410C0" w:rsidRDefault="0046425B" w:rsidP="0046425B">
      <w:pPr>
        <w:spacing w:after="0" w:line="240" w:lineRule="auto"/>
        <w:ind w:left="4253" w:firstLine="640"/>
        <w:jc w:val="right"/>
        <w:rPr>
          <w:rFonts w:ascii="Times New Roman" w:hAnsi="Times New Roman"/>
          <w:color w:val="000000"/>
          <w:sz w:val="20"/>
          <w:szCs w:val="20"/>
        </w:rPr>
      </w:pPr>
      <w:r w:rsidRPr="009410C0">
        <w:rPr>
          <w:rFonts w:ascii="Times New Roman" w:hAnsi="Times New Roman"/>
          <w:color w:val="000000"/>
          <w:sz w:val="20"/>
          <w:szCs w:val="20"/>
        </w:rPr>
        <w:t>Баганского  района</w:t>
      </w:r>
    </w:p>
    <w:p w:rsidR="0046425B" w:rsidRPr="009410C0" w:rsidRDefault="0046425B" w:rsidP="0046425B">
      <w:pPr>
        <w:spacing w:after="0" w:line="240" w:lineRule="auto"/>
        <w:ind w:left="4253" w:firstLine="640"/>
        <w:jc w:val="right"/>
        <w:rPr>
          <w:rFonts w:ascii="Times New Roman" w:hAnsi="Times New Roman"/>
          <w:color w:val="000000"/>
          <w:sz w:val="20"/>
          <w:szCs w:val="20"/>
        </w:rPr>
      </w:pPr>
      <w:r w:rsidRPr="009410C0">
        <w:rPr>
          <w:rFonts w:ascii="Times New Roman" w:hAnsi="Times New Roman"/>
          <w:color w:val="000000"/>
          <w:sz w:val="20"/>
          <w:szCs w:val="20"/>
        </w:rPr>
        <w:t>Новосибирской области</w:t>
      </w:r>
    </w:p>
    <w:p w:rsidR="0046425B" w:rsidRPr="009410C0" w:rsidRDefault="0046425B" w:rsidP="0046425B">
      <w:pPr>
        <w:spacing w:after="0" w:line="240" w:lineRule="auto"/>
        <w:ind w:left="4253" w:firstLine="640"/>
        <w:jc w:val="right"/>
        <w:rPr>
          <w:rFonts w:ascii="Times New Roman" w:hAnsi="Times New Roman"/>
          <w:color w:val="000000"/>
          <w:sz w:val="20"/>
          <w:szCs w:val="20"/>
        </w:rPr>
      </w:pPr>
      <w:r w:rsidRPr="009410C0">
        <w:rPr>
          <w:rFonts w:ascii="Times New Roman" w:hAnsi="Times New Roman"/>
          <w:color w:val="000000"/>
          <w:sz w:val="20"/>
          <w:szCs w:val="20"/>
        </w:rPr>
        <w:t>от 25.10.2021 г.№70</w:t>
      </w:r>
    </w:p>
    <w:p w:rsidR="0046425B" w:rsidRPr="002D512A" w:rsidRDefault="0046425B" w:rsidP="0046425B">
      <w:pPr>
        <w:shd w:val="clear" w:color="auto" w:fill="FFFFFF"/>
        <w:spacing w:after="150" w:line="240" w:lineRule="auto"/>
        <w:ind w:firstLine="640"/>
        <w:jc w:val="right"/>
        <w:rPr>
          <w:rFonts w:ascii="Times New Roman" w:hAnsi="Times New Roman"/>
          <w:color w:val="000000"/>
          <w:sz w:val="28"/>
          <w:szCs w:val="28"/>
        </w:rPr>
      </w:pPr>
      <w:r w:rsidRPr="002D512A">
        <w:rPr>
          <w:rFonts w:ascii="Times New Roman" w:hAnsi="Times New Roman"/>
          <w:b/>
          <w:bCs/>
          <w:color w:val="000000"/>
          <w:sz w:val="28"/>
          <w:szCs w:val="28"/>
        </w:rPr>
        <w:t> </w:t>
      </w:r>
    </w:p>
    <w:p w:rsidR="0046425B" w:rsidRPr="002D512A" w:rsidRDefault="0046425B" w:rsidP="0046425B">
      <w:pPr>
        <w:shd w:val="clear" w:color="auto" w:fill="FFFFFF"/>
        <w:spacing w:after="150" w:line="240" w:lineRule="auto"/>
        <w:ind w:firstLine="640"/>
        <w:jc w:val="center"/>
        <w:rPr>
          <w:rFonts w:ascii="Times New Roman" w:hAnsi="Times New Roman"/>
          <w:color w:val="000000"/>
          <w:sz w:val="28"/>
          <w:szCs w:val="28"/>
        </w:rPr>
      </w:pPr>
      <w:r w:rsidRPr="002D512A">
        <w:rPr>
          <w:rFonts w:ascii="Times New Roman" w:hAnsi="Times New Roman"/>
          <w:b/>
          <w:bCs/>
          <w:color w:val="000000"/>
          <w:sz w:val="28"/>
          <w:szCs w:val="28"/>
        </w:rPr>
        <w:lastRenderedPageBreak/>
        <w:t xml:space="preserve">Заявление о предоставлении в аренду субъектам малого и среднего предпринимательства, а также самозанятым гражданам на территории  </w:t>
      </w:r>
      <w:r w:rsidRPr="00F45598">
        <w:rPr>
          <w:rFonts w:ascii="Times New Roman" w:hAnsi="Times New Roman"/>
          <w:b/>
          <w:bCs/>
          <w:color w:val="000000"/>
          <w:sz w:val="28"/>
          <w:szCs w:val="28"/>
        </w:rPr>
        <w:t>Ивановского</w:t>
      </w:r>
      <w:r w:rsidRPr="002D512A">
        <w:rPr>
          <w:rFonts w:ascii="Times New Roman" w:hAnsi="Times New Roman"/>
          <w:b/>
          <w:bCs/>
          <w:color w:val="000000"/>
          <w:sz w:val="28"/>
          <w:szCs w:val="28"/>
        </w:rPr>
        <w:t xml:space="preserve">  сельсовета Баганского   района Новосибирской области муниципального имущества</w:t>
      </w:r>
    </w:p>
    <w:p w:rsidR="0046425B" w:rsidRPr="002D512A" w:rsidRDefault="0046425B" w:rsidP="0046425B">
      <w:pPr>
        <w:shd w:val="clear" w:color="auto" w:fill="FFFFFF"/>
        <w:spacing w:after="150" w:line="240" w:lineRule="auto"/>
        <w:ind w:firstLine="640"/>
        <w:jc w:val="both"/>
        <w:rPr>
          <w:rFonts w:ascii="Times New Roman" w:hAnsi="Times New Roman"/>
          <w:color w:val="000000"/>
          <w:sz w:val="28"/>
          <w:szCs w:val="28"/>
        </w:rPr>
      </w:pPr>
      <w:r w:rsidRPr="002D512A">
        <w:rPr>
          <w:rFonts w:ascii="Times New Roman" w:hAnsi="Times New Roman"/>
          <w:color w:val="000000"/>
          <w:sz w:val="28"/>
          <w:szCs w:val="28"/>
        </w:rPr>
        <w:t> </w:t>
      </w:r>
    </w:p>
    <w:p w:rsidR="0046425B" w:rsidRPr="002D512A" w:rsidRDefault="0046425B" w:rsidP="0046425B">
      <w:pPr>
        <w:shd w:val="clear" w:color="auto" w:fill="FFFFFF"/>
        <w:spacing w:after="150" w:line="240" w:lineRule="auto"/>
        <w:ind w:firstLine="640"/>
        <w:jc w:val="both"/>
        <w:rPr>
          <w:rFonts w:ascii="Times New Roman" w:hAnsi="Times New Roman"/>
          <w:color w:val="000000"/>
          <w:sz w:val="28"/>
          <w:szCs w:val="28"/>
        </w:rPr>
      </w:pPr>
      <w:r w:rsidRPr="002D512A">
        <w:rPr>
          <w:rFonts w:ascii="Times New Roman" w:hAnsi="Times New Roman"/>
          <w:color w:val="000000"/>
          <w:sz w:val="28"/>
          <w:szCs w:val="28"/>
        </w:rPr>
        <w:t>Прошу предоставить ________________</w:t>
      </w:r>
      <w:r>
        <w:rPr>
          <w:rFonts w:ascii="Times New Roman" w:hAnsi="Times New Roman"/>
          <w:color w:val="000000"/>
          <w:sz w:val="28"/>
          <w:szCs w:val="28"/>
        </w:rPr>
        <w:t>__________________________</w:t>
      </w:r>
    </w:p>
    <w:p w:rsidR="0046425B" w:rsidRPr="002D512A" w:rsidRDefault="0046425B" w:rsidP="0046425B">
      <w:pPr>
        <w:shd w:val="clear" w:color="auto" w:fill="FFFFFF"/>
        <w:spacing w:after="0" w:line="240" w:lineRule="auto"/>
        <w:ind w:firstLine="640"/>
        <w:jc w:val="center"/>
        <w:rPr>
          <w:rFonts w:ascii="Times New Roman" w:hAnsi="Times New Roman"/>
          <w:color w:val="000000"/>
          <w:sz w:val="28"/>
          <w:szCs w:val="28"/>
        </w:rPr>
      </w:pPr>
      <w:r w:rsidRPr="002D512A">
        <w:rPr>
          <w:rFonts w:ascii="Times New Roman" w:hAnsi="Times New Roman"/>
          <w:color w:val="000000"/>
          <w:sz w:val="28"/>
          <w:szCs w:val="28"/>
          <w:vertAlign w:val="superscript"/>
        </w:rPr>
        <w:t>(Ф. И.О. индивидуального предпринимателя, юр. лицо)</w:t>
      </w:r>
    </w:p>
    <w:p w:rsidR="0046425B" w:rsidRPr="002D512A" w:rsidRDefault="0046425B" w:rsidP="0046425B">
      <w:pPr>
        <w:shd w:val="clear" w:color="auto" w:fill="FFFFFF"/>
        <w:spacing w:after="150" w:line="240" w:lineRule="auto"/>
        <w:ind w:firstLine="640"/>
        <w:jc w:val="both"/>
        <w:rPr>
          <w:rFonts w:ascii="Times New Roman" w:hAnsi="Times New Roman"/>
          <w:color w:val="000000"/>
          <w:sz w:val="28"/>
          <w:szCs w:val="28"/>
        </w:rPr>
      </w:pPr>
      <w:r w:rsidRPr="002D512A">
        <w:rPr>
          <w:rFonts w:ascii="Times New Roman" w:hAnsi="Times New Roman"/>
          <w:color w:val="000000"/>
          <w:sz w:val="28"/>
          <w:szCs w:val="28"/>
        </w:rPr>
        <w:t>в аренду муниципальное имущество, расположенное по адресу: __________________________________________________________________</w:t>
      </w:r>
    </w:p>
    <w:p w:rsidR="0046425B" w:rsidRPr="002D512A" w:rsidRDefault="0046425B" w:rsidP="0046425B">
      <w:pPr>
        <w:shd w:val="clear" w:color="auto" w:fill="FFFFFF"/>
        <w:spacing w:after="150" w:line="240" w:lineRule="auto"/>
        <w:ind w:firstLine="64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на срок____________________</w:t>
      </w:r>
      <w:r w:rsidRPr="002D512A">
        <w:rPr>
          <w:rFonts w:ascii="Times New Roman" w:hAnsi="Times New Roman"/>
          <w:color w:val="000000"/>
          <w:sz w:val="28"/>
          <w:szCs w:val="28"/>
        </w:rPr>
        <w:t>___________________________________</w:t>
      </w:r>
    </w:p>
    <w:p w:rsidR="0046425B" w:rsidRPr="002D512A" w:rsidRDefault="0046425B" w:rsidP="0046425B">
      <w:pPr>
        <w:shd w:val="clear" w:color="auto" w:fill="FFFFFF"/>
        <w:spacing w:after="150" w:line="240" w:lineRule="auto"/>
        <w:ind w:firstLine="640"/>
        <w:jc w:val="both"/>
        <w:rPr>
          <w:rFonts w:ascii="Times New Roman" w:hAnsi="Times New Roman"/>
          <w:color w:val="000000"/>
          <w:sz w:val="28"/>
          <w:szCs w:val="28"/>
        </w:rPr>
      </w:pPr>
      <w:r w:rsidRPr="002D512A">
        <w:rPr>
          <w:rFonts w:ascii="Times New Roman" w:hAnsi="Times New Roman"/>
          <w:color w:val="000000"/>
          <w:sz w:val="28"/>
          <w:szCs w:val="28"/>
        </w:rPr>
        <w:t>В целях испо</w:t>
      </w:r>
      <w:r>
        <w:rPr>
          <w:rFonts w:ascii="Times New Roman" w:hAnsi="Times New Roman"/>
          <w:color w:val="000000"/>
          <w:sz w:val="28"/>
          <w:szCs w:val="28"/>
        </w:rPr>
        <w:t>льзования__________________</w:t>
      </w:r>
      <w:r w:rsidRPr="002D512A">
        <w:rPr>
          <w:rFonts w:ascii="Times New Roman" w:hAnsi="Times New Roman"/>
          <w:color w:val="000000"/>
          <w:sz w:val="28"/>
          <w:szCs w:val="28"/>
        </w:rPr>
        <w:t>_______________________</w:t>
      </w:r>
    </w:p>
    <w:p w:rsidR="0046425B" w:rsidRPr="002D512A" w:rsidRDefault="0046425B" w:rsidP="0046425B">
      <w:pPr>
        <w:numPr>
          <w:ilvl w:val="0"/>
          <w:numId w:val="26"/>
        </w:numPr>
        <w:shd w:val="clear" w:color="auto" w:fill="FFFFFF"/>
        <w:spacing w:before="100" w:after="100" w:line="24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2D512A">
        <w:rPr>
          <w:rFonts w:ascii="Times New Roman" w:hAnsi="Times New Roman"/>
          <w:color w:val="000000"/>
          <w:sz w:val="28"/>
          <w:szCs w:val="28"/>
        </w:rPr>
        <w:t>                  Информация о заявителе:</w:t>
      </w:r>
    </w:p>
    <w:p w:rsidR="0046425B" w:rsidRPr="002D512A" w:rsidRDefault="0046425B" w:rsidP="0046425B">
      <w:pPr>
        <w:shd w:val="clear" w:color="auto" w:fill="FFFFFF"/>
        <w:spacing w:after="150" w:line="240" w:lineRule="auto"/>
        <w:ind w:firstLine="640"/>
        <w:jc w:val="both"/>
        <w:rPr>
          <w:rFonts w:ascii="Times New Roman" w:hAnsi="Times New Roman"/>
          <w:color w:val="000000"/>
          <w:sz w:val="28"/>
          <w:szCs w:val="28"/>
        </w:rPr>
      </w:pPr>
      <w:r w:rsidRPr="002D512A">
        <w:rPr>
          <w:rFonts w:ascii="Times New Roman" w:hAnsi="Times New Roman"/>
          <w:color w:val="000000"/>
          <w:sz w:val="28"/>
          <w:szCs w:val="28"/>
        </w:rPr>
        <w:t>Юриди</w:t>
      </w:r>
      <w:r>
        <w:rPr>
          <w:rFonts w:ascii="Times New Roman" w:hAnsi="Times New Roman"/>
          <w:color w:val="000000"/>
          <w:sz w:val="28"/>
          <w:szCs w:val="28"/>
        </w:rPr>
        <w:t>ческий адрес______________</w:t>
      </w:r>
      <w:r w:rsidRPr="002D512A">
        <w:rPr>
          <w:rFonts w:ascii="Times New Roman" w:hAnsi="Times New Roman"/>
          <w:color w:val="000000"/>
          <w:sz w:val="28"/>
          <w:szCs w:val="28"/>
        </w:rPr>
        <w:t>_____________________________</w:t>
      </w:r>
    </w:p>
    <w:p w:rsidR="0046425B" w:rsidRPr="002D512A" w:rsidRDefault="0046425B" w:rsidP="0046425B">
      <w:pPr>
        <w:shd w:val="clear" w:color="auto" w:fill="FFFFFF"/>
        <w:spacing w:after="150" w:line="240" w:lineRule="auto"/>
        <w:ind w:firstLine="640"/>
        <w:jc w:val="both"/>
        <w:rPr>
          <w:rFonts w:ascii="Times New Roman" w:hAnsi="Times New Roman"/>
          <w:color w:val="000000"/>
          <w:sz w:val="28"/>
          <w:szCs w:val="28"/>
        </w:rPr>
      </w:pPr>
      <w:r w:rsidRPr="002D512A">
        <w:rPr>
          <w:rFonts w:ascii="Times New Roman" w:hAnsi="Times New Roman"/>
          <w:color w:val="000000"/>
          <w:sz w:val="28"/>
          <w:szCs w:val="28"/>
        </w:rPr>
        <w:t xml:space="preserve">Телефон, </w:t>
      </w:r>
      <w:r>
        <w:rPr>
          <w:rFonts w:ascii="Times New Roman" w:hAnsi="Times New Roman"/>
          <w:color w:val="000000"/>
          <w:sz w:val="28"/>
          <w:szCs w:val="28"/>
        </w:rPr>
        <w:t>факс, е-mail______________</w:t>
      </w:r>
      <w:r w:rsidRPr="002D512A">
        <w:rPr>
          <w:rFonts w:ascii="Times New Roman" w:hAnsi="Times New Roman"/>
          <w:color w:val="000000"/>
          <w:sz w:val="28"/>
          <w:szCs w:val="28"/>
        </w:rPr>
        <w:t>____________________________</w:t>
      </w:r>
    </w:p>
    <w:p w:rsidR="0046425B" w:rsidRPr="002D512A" w:rsidRDefault="0046425B" w:rsidP="0046425B">
      <w:pPr>
        <w:shd w:val="clear" w:color="auto" w:fill="FFFFFF"/>
        <w:spacing w:after="150" w:line="240" w:lineRule="auto"/>
        <w:ind w:firstLine="640"/>
        <w:jc w:val="both"/>
        <w:rPr>
          <w:rFonts w:ascii="Times New Roman" w:hAnsi="Times New Roman"/>
          <w:color w:val="000000"/>
          <w:sz w:val="28"/>
          <w:szCs w:val="28"/>
        </w:rPr>
      </w:pPr>
      <w:r w:rsidRPr="002D512A">
        <w:rPr>
          <w:rFonts w:ascii="Times New Roman" w:hAnsi="Times New Roman"/>
          <w:color w:val="000000"/>
          <w:sz w:val="28"/>
          <w:szCs w:val="28"/>
        </w:rPr>
        <w:t>ОГРН_____________________________</w:t>
      </w:r>
      <w:r>
        <w:rPr>
          <w:rFonts w:ascii="Times New Roman" w:hAnsi="Times New Roman"/>
          <w:color w:val="000000"/>
          <w:sz w:val="28"/>
          <w:szCs w:val="28"/>
        </w:rPr>
        <w:t>____________________________</w:t>
      </w:r>
    </w:p>
    <w:p w:rsidR="0046425B" w:rsidRPr="002D512A" w:rsidRDefault="0046425B" w:rsidP="0046425B">
      <w:pPr>
        <w:shd w:val="clear" w:color="auto" w:fill="FFFFFF"/>
        <w:spacing w:after="150" w:line="240" w:lineRule="auto"/>
        <w:ind w:firstLine="640"/>
        <w:jc w:val="both"/>
        <w:rPr>
          <w:rFonts w:ascii="Times New Roman" w:hAnsi="Times New Roman"/>
          <w:color w:val="000000"/>
          <w:sz w:val="28"/>
          <w:szCs w:val="28"/>
        </w:rPr>
      </w:pPr>
      <w:r w:rsidRPr="002D512A">
        <w:rPr>
          <w:rFonts w:ascii="Times New Roman" w:hAnsi="Times New Roman"/>
          <w:color w:val="000000"/>
          <w:sz w:val="28"/>
          <w:szCs w:val="28"/>
        </w:rPr>
        <w:t>ИНН/КПП_________________________</w:t>
      </w:r>
      <w:r>
        <w:rPr>
          <w:rFonts w:ascii="Times New Roman" w:hAnsi="Times New Roman"/>
          <w:color w:val="000000"/>
          <w:sz w:val="28"/>
          <w:szCs w:val="28"/>
        </w:rPr>
        <w:t>____________________________</w:t>
      </w:r>
    </w:p>
    <w:p w:rsidR="0046425B" w:rsidRDefault="0046425B" w:rsidP="0046425B">
      <w:pPr>
        <w:shd w:val="clear" w:color="auto" w:fill="FFFFFF"/>
        <w:spacing w:after="150" w:line="240" w:lineRule="auto"/>
        <w:ind w:firstLine="64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Банковские реквизиты__________________________________________</w:t>
      </w:r>
    </w:p>
    <w:p w:rsidR="0046425B" w:rsidRPr="002D512A" w:rsidRDefault="0046425B" w:rsidP="0046425B">
      <w:pPr>
        <w:shd w:val="clear" w:color="auto" w:fill="FFFFFF"/>
        <w:spacing w:after="150" w:line="240" w:lineRule="auto"/>
        <w:ind w:firstLine="640"/>
        <w:jc w:val="both"/>
        <w:rPr>
          <w:rFonts w:ascii="Times New Roman" w:hAnsi="Times New Roman"/>
          <w:sz w:val="28"/>
          <w:szCs w:val="28"/>
        </w:rPr>
      </w:pPr>
      <w:r w:rsidRPr="002D512A">
        <w:rPr>
          <w:rFonts w:ascii="Times New Roman" w:hAnsi="Times New Roman"/>
          <w:color w:val="000000"/>
          <w:sz w:val="28"/>
          <w:szCs w:val="28"/>
        </w:rPr>
        <w:t>       Осуществляемый </w:t>
      </w:r>
      <w:hyperlink r:id="rId14" w:history="1">
        <w:r w:rsidRPr="002D512A">
          <w:rPr>
            <w:rFonts w:ascii="Times New Roman" w:hAnsi="Times New Roman"/>
            <w:sz w:val="28"/>
            <w:szCs w:val="28"/>
          </w:rPr>
          <w:t>вид деятельности</w:t>
        </w:r>
      </w:hyperlink>
      <w:r>
        <w:rPr>
          <w:rFonts w:ascii="Times New Roman" w:hAnsi="Times New Roman"/>
          <w:sz w:val="28"/>
          <w:szCs w:val="28"/>
        </w:rPr>
        <w:t> (согласно ОКВЭД) ___________</w:t>
      </w:r>
    </w:p>
    <w:p w:rsidR="0046425B" w:rsidRPr="002D512A" w:rsidRDefault="0046425B" w:rsidP="0046425B">
      <w:pPr>
        <w:numPr>
          <w:ilvl w:val="0"/>
          <w:numId w:val="27"/>
        </w:numPr>
        <w:shd w:val="clear" w:color="auto" w:fill="FFFFFF"/>
        <w:spacing w:before="100" w:after="100" w:line="24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2D512A">
        <w:rPr>
          <w:rFonts w:ascii="Times New Roman" w:hAnsi="Times New Roman"/>
          <w:color w:val="000000"/>
          <w:sz w:val="28"/>
          <w:szCs w:val="28"/>
        </w:rPr>
        <w:t> Средняя численность работников заявителя за предшествующий календарный год, с учетом всех его работников, в том числе работников, работающих по гражданско-правовым договорам или по совместительству с учетом реально отработанного времени, работников представительств, филиалов и других обособленных подраз</w:t>
      </w:r>
      <w:r>
        <w:rPr>
          <w:rFonts w:ascii="Times New Roman" w:hAnsi="Times New Roman"/>
          <w:color w:val="000000"/>
          <w:sz w:val="28"/>
          <w:szCs w:val="28"/>
        </w:rPr>
        <w:t>делений________________</w:t>
      </w:r>
      <w:r w:rsidRPr="002D512A">
        <w:rPr>
          <w:rFonts w:ascii="Times New Roman" w:hAnsi="Times New Roman"/>
          <w:color w:val="000000"/>
          <w:sz w:val="28"/>
          <w:szCs w:val="28"/>
        </w:rPr>
        <w:t>___________________</w:t>
      </w:r>
    </w:p>
    <w:p w:rsidR="0046425B" w:rsidRPr="002D512A" w:rsidRDefault="0046425B" w:rsidP="0046425B">
      <w:pPr>
        <w:numPr>
          <w:ilvl w:val="0"/>
          <w:numId w:val="27"/>
        </w:numPr>
        <w:shd w:val="clear" w:color="auto" w:fill="FFFFFF"/>
        <w:spacing w:before="100" w:after="100" w:line="24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2D512A">
        <w:rPr>
          <w:rFonts w:ascii="Times New Roman" w:hAnsi="Times New Roman"/>
          <w:color w:val="000000"/>
          <w:sz w:val="28"/>
          <w:szCs w:val="28"/>
        </w:rPr>
        <w:t>  Размер средней </w:t>
      </w:r>
      <w:hyperlink r:id="rId15" w:history="1">
        <w:r w:rsidRPr="002D512A">
          <w:rPr>
            <w:rFonts w:ascii="Times New Roman" w:hAnsi="Times New Roman"/>
            <w:sz w:val="28"/>
            <w:szCs w:val="28"/>
          </w:rPr>
          <w:t>заработной платы</w:t>
        </w:r>
      </w:hyperlink>
      <w:r w:rsidRPr="002D512A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color w:val="000000"/>
          <w:sz w:val="28"/>
          <w:szCs w:val="28"/>
        </w:rPr>
        <w:t xml:space="preserve"> рублей ___</w:t>
      </w:r>
      <w:r w:rsidRPr="002D512A">
        <w:rPr>
          <w:rFonts w:ascii="Times New Roman" w:hAnsi="Times New Roman"/>
          <w:color w:val="000000"/>
          <w:sz w:val="28"/>
          <w:szCs w:val="28"/>
        </w:rPr>
        <w:t>__</w:t>
      </w:r>
      <w:r>
        <w:rPr>
          <w:rFonts w:ascii="Times New Roman" w:hAnsi="Times New Roman"/>
          <w:color w:val="000000"/>
          <w:sz w:val="28"/>
          <w:szCs w:val="28"/>
        </w:rPr>
        <w:t>_______</w:t>
      </w:r>
      <w:r w:rsidRPr="002D512A">
        <w:rPr>
          <w:rFonts w:ascii="Times New Roman" w:hAnsi="Times New Roman"/>
          <w:color w:val="000000"/>
          <w:sz w:val="28"/>
          <w:szCs w:val="28"/>
        </w:rPr>
        <w:t>_</w:t>
      </w:r>
    </w:p>
    <w:p w:rsidR="0046425B" w:rsidRPr="002D512A" w:rsidRDefault="0046425B" w:rsidP="0046425B">
      <w:pPr>
        <w:shd w:val="clear" w:color="auto" w:fill="FFFFFF"/>
        <w:spacing w:after="150" w:line="240" w:lineRule="auto"/>
        <w:ind w:firstLine="640"/>
        <w:jc w:val="both"/>
        <w:rPr>
          <w:rFonts w:ascii="Times New Roman" w:hAnsi="Times New Roman"/>
          <w:color w:val="000000"/>
          <w:sz w:val="28"/>
          <w:szCs w:val="28"/>
        </w:rPr>
      </w:pPr>
      <w:r w:rsidRPr="002D512A">
        <w:rPr>
          <w:rFonts w:ascii="Times New Roman" w:hAnsi="Times New Roman"/>
          <w:color w:val="000000"/>
          <w:sz w:val="28"/>
          <w:szCs w:val="28"/>
        </w:rPr>
        <w:t>( на последнюю отчетную дату)</w:t>
      </w:r>
    </w:p>
    <w:p w:rsidR="0046425B" w:rsidRPr="002D512A" w:rsidRDefault="0046425B" w:rsidP="0046425B">
      <w:pPr>
        <w:numPr>
          <w:ilvl w:val="0"/>
          <w:numId w:val="28"/>
        </w:numPr>
        <w:shd w:val="clear" w:color="auto" w:fill="FFFFFF"/>
        <w:spacing w:before="100" w:after="100" w:line="24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2D512A">
        <w:rPr>
          <w:rFonts w:ascii="Times New Roman" w:hAnsi="Times New Roman"/>
          <w:color w:val="000000"/>
          <w:sz w:val="28"/>
          <w:szCs w:val="28"/>
        </w:rPr>
        <w:t>                  Применяемая заявителем система налогообложения (нужное подчеркнуть):</w:t>
      </w:r>
    </w:p>
    <w:p w:rsidR="0046425B" w:rsidRPr="002D512A" w:rsidRDefault="0046425B" w:rsidP="0046425B">
      <w:pPr>
        <w:shd w:val="clear" w:color="auto" w:fill="FFFFFF"/>
        <w:spacing w:after="150" w:line="240" w:lineRule="auto"/>
        <w:ind w:firstLine="640"/>
        <w:jc w:val="both"/>
        <w:rPr>
          <w:rFonts w:ascii="Times New Roman" w:hAnsi="Times New Roman"/>
          <w:color w:val="000000"/>
          <w:sz w:val="28"/>
          <w:szCs w:val="28"/>
        </w:rPr>
      </w:pPr>
      <w:r w:rsidRPr="002D512A">
        <w:rPr>
          <w:rFonts w:ascii="Times New Roman" w:hAnsi="Times New Roman"/>
          <w:color w:val="000000"/>
          <w:sz w:val="28"/>
          <w:szCs w:val="28"/>
        </w:rPr>
        <w:t>– общий режим налогообложения;</w:t>
      </w:r>
    </w:p>
    <w:p w:rsidR="0046425B" w:rsidRPr="002D512A" w:rsidRDefault="0046425B" w:rsidP="0046425B">
      <w:pPr>
        <w:shd w:val="clear" w:color="auto" w:fill="FFFFFF"/>
        <w:spacing w:after="150" w:line="240" w:lineRule="auto"/>
        <w:ind w:firstLine="640"/>
        <w:jc w:val="both"/>
        <w:rPr>
          <w:rFonts w:ascii="Times New Roman" w:hAnsi="Times New Roman"/>
          <w:color w:val="000000"/>
          <w:sz w:val="28"/>
          <w:szCs w:val="28"/>
        </w:rPr>
      </w:pPr>
      <w:r w:rsidRPr="002D512A">
        <w:rPr>
          <w:rFonts w:ascii="Times New Roman" w:hAnsi="Times New Roman"/>
          <w:color w:val="000000"/>
          <w:sz w:val="28"/>
          <w:szCs w:val="28"/>
        </w:rPr>
        <w:t>– упрощенная (УСН);</w:t>
      </w:r>
    </w:p>
    <w:p w:rsidR="0046425B" w:rsidRPr="002D512A" w:rsidRDefault="0046425B" w:rsidP="0046425B">
      <w:pPr>
        <w:shd w:val="clear" w:color="auto" w:fill="FFFFFF"/>
        <w:spacing w:after="150" w:line="240" w:lineRule="auto"/>
        <w:ind w:firstLine="640"/>
        <w:jc w:val="both"/>
        <w:rPr>
          <w:rFonts w:ascii="Times New Roman" w:hAnsi="Times New Roman"/>
          <w:color w:val="000000"/>
          <w:sz w:val="28"/>
          <w:szCs w:val="28"/>
        </w:rPr>
      </w:pPr>
      <w:r w:rsidRPr="002D512A">
        <w:rPr>
          <w:rFonts w:ascii="Times New Roman" w:hAnsi="Times New Roman"/>
          <w:color w:val="000000"/>
          <w:sz w:val="28"/>
          <w:szCs w:val="28"/>
        </w:rPr>
        <w:t>– в виде единого налога на вмененный доход для отдельных видов деятельности (ЕНВД);</w:t>
      </w:r>
    </w:p>
    <w:p w:rsidR="0046425B" w:rsidRPr="002D512A" w:rsidRDefault="0046425B" w:rsidP="0046425B">
      <w:pPr>
        <w:shd w:val="clear" w:color="auto" w:fill="FFFFFF"/>
        <w:spacing w:after="150" w:line="240" w:lineRule="auto"/>
        <w:ind w:firstLine="640"/>
        <w:jc w:val="both"/>
        <w:rPr>
          <w:rFonts w:ascii="Times New Roman" w:hAnsi="Times New Roman"/>
          <w:color w:val="000000"/>
          <w:sz w:val="28"/>
          <w:szCs w:val="28"/>
        </w:rPr>
      </w:pPr>
      <w:r w:rsidRPr="002D512A">
        <w:rPr>
          <w:rFonts w:ascii="Times New Roman" w:hAnsi="Times New Roman"/>
          <w:color w:val="000000"/>
          <w:sz w:val="28"/>
          <w:szCs w:val="28"/>
        </w:rPr>
        <w:t>– для сельскохозяйственных товаропроизводителей.</w:t>
      </w:r>
    </w:p>
    <w:p w:rsidR="0046425B" w:rsidRPr="002D512A" w:rsidRDefault="0046425B" w:rsidP="0046425B">
      <w:pPr>
        <w:shd w:val="clear" w:color="auto" w:fill="FFFFFF"/>
        <w:spacing w:after="150" w:line="240" w:lineRule="auto"/>
        <w:ind w:firstLine="640"/>
        <w:jc w:val="both"/>
        <w:rPr>
          <w:rFonts w:ascii="Times New Roman" w:hAnsi="Times New Roman"/>
          <w:color w:val="000000"/>
          <w:sz w:val="28"/>
          <w:szCs w:val="28"/>
        </w:rPr>
      </w:pPr>
      <w:r w:rsidRPr="002D512A">
        <w:rPr>
          <w:rFonts w:ascii="Times New Roman" w:hAnsi="Times New Roman"/>
          <w:color w:val="000000"/>
          <w:sz w:val="28"/>
          <w:szCs w:val="28"/>
        </w:rPr>
        <w:t>Заявитель гарантирует достоверность предоставленных сведений.</w:t>
      </w:r>
    </w:p>
    <w:p w:rsidR="0046425B" w:rsidRPr="002D512A" w:rsidRDefault="0046425B" w:rsidP="0046425B">
      <w:pPr>
        <w:shd w:val="clear" w:color="auto" w:fill="FFFFFF"/>
        <w:spacing w:after="150" w:line="240" w:lineRule="auto"/>
        <w:ind w:firstLine="640"/>
        <w:jc w:val="both"/>
        <w:rPr>
          <w:rFonts w:ascii="Times New Roman" w:hAnsi="Times New Roman"/>
          <w:color w:val="000000"/>
          <w:sz w:val="28"/>
          <w:szCs w:val="28"/>
        </w:rPr>
      </w:pPr>
      <w:r w:rsidRPr="002D512A">
        <w:rPr>
          <w:rFonts w:ascii="Times New Roman" w:hAnsi="Times New Roman"/>
          <w:color w:val="000000"/>
          <w:sz w:val="28"/>
          <w:szCs w:val="28"/>
        </w:rPr>
        <w:t>Руководитель ____________________/ _____________________</w:t>
      </w:r>
      <w:r>
        <w:rPr>
          <w:rFonts w:ascii="Times New Roman" w:hAnsi="Times New Roman"/>
          <w:color w:val="000000"/>
          <w:sz w:val="28"/>
          <w:szCs w:val="28"/>
        </w:rPr>
        <w:t>/</w:t>
      </w:r>
    </w:p>
    <w:p w:rsidR="0046425B" w:rsidRPr="002D512A" w:rsidRDefault="0046425B" w:rsidP="0046425B">
      <w:pPr>
        <w:shd w:val="clear" w:color="auto" w:fill="FFFFFF"/>
        <w:spacing w:after="150" w:line="240" w:lineRule="auto"/>
        <w:ind w:firstLine="64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  <w:vertAlign w:val="superscript"/>
        </w:rPr>
        <w:t xml:space="preserve">                                                               </w:t>
      </w:r>
      <w:r w:rsidRPr="002D512A">
        <w:rPr>
          <w:rFonts w:ascii="Times New Roman" w:hAnsi="Times New Roman"/>
          <w:color w:val="000000"/>
          <w:sz w:val="28"/>
          <w:szCs w:val="28"/>
          <w:vertAlign w:val="superscript"/>
        </w:rPr>
        <w:t>(подпись) </w:t>
      </w:r>
      <w:r>
        <w:rPr>
          <w:rFonts w:ascii="Times New Roman" w:hAnsi="Times New Roman"/>
          <w:color w:val="000000"/>
          <w:sz w:val="28"/>
          <w:szCs w:val="28"/>
          <w:vertAlign w:val="superscript"/>
        </w:rPr>
        <w:t xml:space="preserve">                             </w:t>
      </w:r>
      <w:r w:rsidRPr="002D512A">
        <w:rPr>
          <w:rFonts w:ascii="Times New Roman" w:hAnsi="Times New Roman"/>
          <w:color w:val="000000"/>
          <w:sz w:val="28"/>
          <w:szCs w:val="28"/>
          <w:vertAlign w:val="superscript"/>
        </w:rPr>
        <w:t>(расшифровка подписи)</w:t>
      </w:r>
    </w:p>
    <w:p w:rsidR="0046425B" w:rsidRDefault="0046425B" w:rsidP="0046425B">
      <w:pPr>
        <w:shd w:val="clear" w:color="auto" w:fill="FFFFFF"/>
        <w:spacing w:after="150" w:line="240" w:lineRule="auto"/>
        <w:ind w:firstLine="640"/>
        <w:jc w:val="both"/>
        <w:rPr>
          <w:rFonts w:ascii="Times New Roman" w:hAnsi="Times New Roman"/>
          <w:color w:val="000000"/>
          <w:sz w:val="28"/>
          <w:szCs w:val="28"/>
        </w:rPr>
      </w:pPr>
      <w:r w:rsidRPr="002D512A">
        <w:rPr>
          <w:rFonts w:ascii="Times New Roman" w:hAnsi="Times New Roman"/>
          <w:color w:val="000000"/>
          <w:sz w:val="28"/>
          <w:szCs w:val="28"/>
        </w:rPr>
        <w:lastRenderedPageBreak/>
        <w:t>Главный бухг</w:t>
      </w:r>
      <w:r>
        <w:rPr>
          <w:rFonts w:ascii="Times New Roman" w:hAnsi="Times New Roman"/>
          <w:color w:val="000000"/>
          <w:sz w:val="28"/>
          <w:szCs w:val="28"/>
        </w:rPr>
        <w:t>алтер_____________/________</w:t>
      </w:r>
      <w:r w:rsidRPr="002D512A">
        <w:rPr>
          <w:rFonts w:ascii="Times New Roman" w:hAnsi="Times New Roman"/>
          <w:color w:val="000000"/>
          <w:sz w:val="28"/>
          <w:szCs w:val="28"/>
        </w:rPr>
        <w:t>_________/ </w:t>
      </w:r>
    </w:p>
    <w:p w:rsidR="0046425B" w:rsidRPr="002D512A" w:rsidRDefault="0046425B" w:rsidP="0046425B">
      <w:pPr>
        <w:shd w:val="clear" w:color="auto" w:fill="FFFFFF"/>
        <w:spacing w:after="150" w:line="240" w:lineRule="auto"/>
        <w:ind w:firstLine="64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                                   </w:t>
      </w:r>
      <w:r w:rsidRPr="002D512A">
        <w:rPr>
          <w:rFonts w:ascii="Times New Roman" w:hAnsi="Times New Roman"/>
          <w:color w:val="000000"/>
          <w:sz w:val="28"/>
          <w:szCs w:val="28"/>
          <w:vertAlign w:val="superscript"/>
        </w:rPr>
        <w:t>(подпись)</w:t>
      </w:r>
      <w:r>
        <w:rPr>
          <w:rFonts w:ascii="Times New Roman" w:hAnsi="Times New Roman"/>
          <w:color w:val="000000"/>
          <w:sz w:val="28"/>
          <w:szCs w:val="28"/>
          <w:vertAlign w:val="superscript"/>
        </w:rPr>
        <w:t xml:space="preserve">            </w:t>
      </w:r>
      <w:r w:rsidRPr="002D512A">
        <w:rPr>
          <w:rFonts w:ascii="Times New Roman" w:hAnsi="Times New Roman"/>
          <w:color w:val="000000"/>
          <w:sz w:val="28"/>
          <w:szCs w:val="28"/>
          <w:vertAlign w:val="superscript"/>
        </w:rPr>
        <w:t> (расшифровка подписи)</w:t>
      </w:r>
    </w:p>
    <w:p w:rsidR="0046425B" w:rsidRPr="002D512A" w:rsidRDefault="0046425B" w:rsidP="0046425B">
      <w:pPr>
        <w:shd w:val="clear" w:color="auto" w:fill="FFFFFF"/>
        <w:spacing w:after="150" w:line="240" w:lineRule="auto"/>
        <w:ind w:firstLine="640"/>
        <w:jc w:val="both"/>
        <w:rPr>
          <w:rFonts w:ascii="Times New Roman" w:hAnsi="Times New Roman"/>
          <w:color w:val="000000"/>
          <w:sz w:val="28"/>
          <w:szCs w:val="28"/>
        </w:rPr>
      </w:pPr>
      <w:r w:rsidRPr="002D512A">
        <w:rPr>
          <w:rFonts w:ascii="Times New Roman" w:hAnsi="Times New Roman"/>
          <w:b/>
          <w:bCs/>
          <w:color w:val="000000"/>
          <w:sz w:val="28"/>
          <w:szCs w:val="28"/>
        </w:rPr>
        <w:t> </w:t>
      </w:r>
    </w:p>
    <w:p w:rsidR="0046425B" w:rsidRPr="002D512A" w:rsidRDefault="0046425B" w:rsidP="0046425B">
      <w:pPr>
        <w:spacing w:after="0" w:line="240" w:lineRule="auto"/>
        <w:ind w:firstLine="640"/>
        <w:jc w:val="both"/>
        <w:rPr>
          <w:rFonts w:ascii="Times New Roman" w:hAnsi="Times New Roman"/>
          <w:color w:val="000000"/>
          <w:sz w:val="28"/>
          <w:szCs w:val="28"/>
        </w:rPr>
      </w:pPr>
      <w:r w:rsidRPr="002D512A">
        <w:rPr>
          <w:rFonts w:ascii="Times New Roman" w:hAnsi="Times New Roman"/>
          <w:color w:val="000000"/>
          <w:sz w:val="28"/>
          <w:szCs w:val="28"/>
        </w:rPr>
        <w:t> </w:t>
      </w:r>
    </w:p>
    <w:p w:rsidR="0046425B" w:rsidRPr="002D512A" w:rsidRDefault="0046425B" w:rsidP="0046425B">
      <w:pPr>
        <w:rPr>
          <w:rFonts w:ascii="Times New Roman" w:eastAsia="Calibri" w:hAnsi="Times New Roman"/>
          <w:sz w:val="28"/>
          <w:szCs w:val="28"/>
        </w:rPr>
      </w:pPr>
    </w:p>
    <w:p w:rsidR="0046425B" w:rsidRDefault="0046425B" w:rsidP="0046425B"/>
    <w:p w:rsidR="0015093F" w:rsidRPr="0015093F" w:rsidRDefault="0015093F" w:rsidP="0015093F">
      <w:pPr>
        <w:spacing w:before="100" w:beforeAutospacing="1" w:after="100" w:afterAutospacing="1" w:line="240" w:lineRule="auto"/>
        <w:rPr>
          <w:rFonts w:ascii="Times New Roman" w:hAnsi="Times New Roman"/>
          <w:color w:val="000000"/>
          <w:sz w:val="27"/>
          <w:szCs w:val="27"/>
        </w:rPr>
      </w:pPr>
    </w:p>
    <w:p w:rsidR="0015093F" w:rsidRPr="0015093F" w:rsidRDefault="0015093F" w:rsidP="0015093F">
      <w:pPr>
        <w:spacing w:before="100" w:beforeAutospacing="1" w:after="100" w:afterAutospacing="1" w:line="240" w:lineRule="auto"/>
        <w:rPr>
          <w:rFonts w:ascii="Times New Roman" w:hAnsi="Times New Roman"/>
          <w:color w:val="000000"/>
          <w:sz w:val="27"/>
          <w:szCs w:val="27"/>
        </w:rPr>
      </w:pPr>
      <w:r w:rsidRPr="0015093F">
        <w:rPr>
          <w:rFonts w:ascii="Times New Roman" w:hAnsi="Times New Roman"/>
          <w:color w:val="000000"/>
          <w:sz w:val="27"/>
          <w:szCs w:val="27"/>
        </w:rPr>
        <w:t xml:space="preserve"> </w:t>
      </w:r>
    </w:p>
    <w:p w:rsidR="0015093F" w:rsidRPr="0015093F" w:rsidRDefault="0015093F" w:rsidP="0015093F">
      <w:pPr>
        <w:spacing w:before="100" w:beforeAutospacing="1" w:after="100" w:afterAutospacing="1" w:line="240" w:lineRule="auto"/>
        <w:rPr>
          <w:rFonts w:ascii="Times New Roman" w:hAnsi="Times New Roman"/>
          <w:color w:val="000000"/>
          <w:sz w:val="27"/>
          <w:szCs w:val="27"/>
        </w:rPr>
      </w:pPr>
    </w:p>
    <w:p w:rsidR="0015093F" w:rsidRPr="0015093F" w:rsidRDefault="0015093F" w:rsidP="0015093F">
      <w:pPr>
        <w:spacing w:after="160" w:line="259" w:lineRule="auto"/>
        <w:ind w:left="360"/>
        <w:contextualSpacing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:rsidR="0015093F" w:rsidRPr="0015093F" w:rsidRDefault="0015093F" w:rsidP="0015093F">
      <w:pPr>
        <w:spacing w:after="160" w:line="259" w:lineRule="auto"/>
        <w:ind w:left="360"/>
        <w:contextualSpacing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:rsidR="0015093F" w:rsidRPr="0015093F" w:rsidRDefault="0015093F" w:rsidP="0015093F">
      <w:pPr>
        <w:spacing w:after="160" w:line="259" w:lineRule="auto"/>
        <w:ind w:left="360"/>
        <w:contextualSpacing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:rsidR="0015093F" w:rsidRPr="0015093F" w:rsidRDefault="0015093F" w:rsidP="0015093F">
      <w:pPr>
        <w:spacing w:after="160" w:line="259" w:lineRule="auto"/>
        <w:ind w:left="360"/>
        <w:contextualSpacing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:rsidR="0015093F" w:rsidRPr="0015093F" w:rsidRDefault="0015093F" w:rsidP="0015093F">
      <w:pPr>
        <w:spacing w:after="160" w:line="259" w:lineRule="auto"/>
        <w:ind w:left="360"/>
        <w:contextualSpacing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:rsidR="0015093F" w:rsidRPr="0015093F" w:rsidRDefault="0015093F" w:rsidP="0015093F">
      <w:pPr>
        <w:spacing w:after="160" w:line="259" w:lineRule="auto"/>
        <w:ind w:left="360"/>
        <w:contextualSpacing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:rsidR="0015093F" w:rsidRPr="0015093F" w:rsidRDefault="0015093F" w:rsidP="0015093F">
      <w:pPr>
        <w:spacing w:after="160" w:line="259" w:lineRule="auto"/>
        <w:ind w:left="360"/>
        <w:contextualSpacing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:rsidR="0015093F" w:rsidRPr="0015093F" w:rsidRDefault="0015093F" w:rsidP="0015093F">
      <w:pPr>
        <w:spacing w:after="160" w:line="259" w:lineRule="auto"/>
        <w:ind w:left="360"/>
        <w:contextualSpacing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:rsidR="0015093F" w:rsidRPr="00800C58" w:rsidRDefault="0015093F" w:rsidP="0015093F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15093F" w:rsidRPr="00FE6E97" w:rsidRDefault="0015093F" w:rsidP="0015093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FE6E97">
        <w:rPr>
          <w:rFonts w:ascii="Times New Roman" w:hAnsi="Times New Roman"/>
          <w:sz w:val="28"/>
          <w:szCs w:val="28"/>
        </w:rPr>
        <w:t xml:space="preserve">                </w:t>
      </w:r>
      <w:r>
        <w:rPr>
          <w:rFonts w:ascii="Times New Roman" w:hAnsi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0A450C29" wp14:editId="15F03EF0">
                <wp:simplePos x="0" y="0"/>
                <wp:positionH relativeFrom="column">
                  <wp:posOffset>4000500</wp:posOffset>
                </wp:positionH>
                <wp:positionV relativeFrom="paragraph">
                  <wp:posOffset>244475</wp:posOffset>
                </wp:positionV>
                <wp:extent cx="1828800" cy="1028700"/>
                <wp:effectExtent l="5715" t="5080" r="13335" b="13970"/>
                <wp:wrapNone/>
                <wp:docPr id="3" name="Прямоугольник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28800" cy="1028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6425B" w:rsidRPr="00CD1EFC" w:rsidRDefault="0046425B" w:rsidP="0015093F">
                            <w:pPr>
                              <w:jc w:val="center"/>
                              <w:rPr>
                                <w:rFonts w:ascii="Times New Roman" w:hAnsi="Times New Roman"/>
                              </w:rPr>
                            </w:pPr>
                            <w:r w:rsidRPr="00CD1EFC">
                              <w:rPr>
                                <w:rFonts w:ascii="Times New Roman" w:hAnsi="Times New Roman"/>
                              </w:rPr>
                              <w:t>Редактор</w:t>
                            </w:r>
                          </w:p>
                          <w:p w:rsidR="0046425B" w:rsidRPr="00CD1EFC" w:rsidRDefault="0046425B" w:rsidP="0015093F">
                            <w:pPr>
                              <w:jc w:val="center"/>
                              <w:rPr>
                                <w:rFonts w:ascii="Times New Roman" w:hAnsi="Times New Roman"/>
                              </w:rPr>
                            </w:pPr>
                            <w:r>
                              <w:rPr>
                                <w:rFonts w:ascii="Times New Roman" w:hAnsi="Times New Roman"/>
                              </w:rPr>
                              <w:t>А.К.Ритер</w:t>
                            </w:r>
                          </w:p>
                          <w:p w:rsidR="0046425B" w:rsidRDefault="0046425B" w:rsidP="0015093F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3" o:spid="_x0000_s1031" style="position:absolute;left:0;text-align:left;margin-left:315pt;margin-top:19.25pt;width:2in;height:81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">
                <v:textbox>
                  <w:txbxContent>
                    <w:p w:rsidR="0046425B" w:rsidRPr="00CD1EFC" w:rsidRDefault="0046425B" w:rsidP="0015093F">
                      <w:pPr>
                        <w:jc w:val="center"/>
                        <w:rPr>
                          <w:rFonts w:ascii="Times New Roman" w:hAnsi="Times New Roman"/>
                        </w:rPr>
                      </w:pPr>
                      <w:r w:rsidRPr="00CD1EFC">
                        <w:rPr>
                          <w:rFonts w:ascii="Times New Roman" w:hAnsi="Times New Roman"/>
                        </w:rPr>
                        <w:t>Редактор</w:t>
                      </w:r>
                    </w:p>
                    <w:p w:rsidR="0046425B" w:rsidRPr="00CD1EFC" w:rsidRDefault="0046425B" w:rsidP="0015093F">
                      <w:pPr>
                        <w:jc w:val="center"/>
                        <w:rPr>
                          <w:rFonts w:ascii="Times New Roman" w:hAnsi="Times New Roman"/>
                        </w:rPr>
                      </w:pPr>
                      <w:r>
                        <w:rPr>
                          <w:rFonts w:ascii="Times New Roman" w:hAnsi="Times New Roman"/>
                        </w:rPr>
                        <w:t>А.К.Ритер</w:t>
                      </w:r>
                    </w:p>
                    <w:p w:rsidR="0046425B" w:rsidRDefault="0046425B" w:rsidP="0015093F"/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CAB3FF3" wp14:editId="10C1210D">
                <wp:simplePos x="0" y="0"/>
                <wp:positionH relativeFrom="column">
                  <wp:posOffset>2400300</wp:posOffset>
                </wp:positionH>
                <wp:positionV relativeFrom="paragraph">
                  <wp:posOffset>173355</wp:posOffset>
                </wp:positionV>
                <wp:extent cx="1143000" cy="1099820"/>
                <wp:effectExtent l="5715" t="10160" r="13335" b="13970"/>
                <wp:wrapNone/>
                <wp:docPr id="2" name="Прямоугольник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0" cy="10998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6425B" w:rsidRPr="00CD1EFC" w:rsidRDefault="0046425B" w:rsidP="0015093F">
                            <w:pPr>
                              <w:rPr>
                                <w:rFonts w:ascii="Times New Roman" w:hAnsi="Times New Roman"/>
                              </w:rPr>
                            </w:pPr>
                            <w:r w:rsidRPr="00CD1EFC">
                              <w:rPr>
                                <w:rFonts w:ascii="Times New Roman" w:hAnsi="Times New Roman"/>
                              </w:rPr>
                              <w:t>Тираж  4.</w:t>
                            </w:r>
                          </w:p>
                          <w:p w:rsidR="0046425B" w:rsidRPr="00CD1EFC" w:rsidRDefault="009410C0" w:rsidP="0015093F">
                            <w:pPr>
                              <w:rPr>
                                <w:rFonts w:ascii="Times New Roman" w:hAnsi="Times New Roman"/>
                              </w:rPr>
                            </w:pPr>
                            <w:r>
                              <w:rPr>
                                <w:rFonts w:ascii="Times New Roman" w:hAnsi="Times New Roman"/>
                              </w:rPr>
                              <w:t>объем   23</w:t>
                            </w:r>
                            <w:r w:rsidR="0046425B" w:rsidRPr="00300E3C">
                              <w:rPr>
                                <w:rFonts w:ascii="Times New Roman" w:hAnsi="Times New Roman"/>
                              </w:rPr>
                              <w:t xml:space="preserve">   п.л</w:t>
                            </w:r>
                            <w:r w:rsidR="0046425B" w:rsidRPr="00CD1EFC">
                              <w:rPr>
                                <w:rFonts w:ascii="Times New Roman" w:hAnsi="Times New Roman"/>
                              </w:rPr>
                              <w:t>.</w:t>
                            </w:r>
                          </w:p>
                          <w:p w:rsidR="0046425B" w:rsidRPr="00CD1EFC" w:rsidRDefault="0046425B" w:rsidP="0015093F">
                            <w:pPr>
                              <w:rPr>
                                <w:rFonts w:ascii="Times New Roman" w:hAnsi="Times New Roman"/>
                              </w:rPr>
                            </w:pPr>
                            <w:r w:rsidRPr="00CD1EFC">
                              <w:rPr>
                                <w:rFonts w:ascii="Times New Roman" w:hAnsi="Times New Roman"/>
                              </w:rPr>
                              <w:t>Бесплатно</w:t>
                            </w:r>
                          </w:p>
                          <w:p w:rsidR="0046425B" w:rsidRDefault="0046425B" w:rsidP="0015093F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2" o:spid="_x0000_s1032" style="position:absolute;left:0;text-align:left;margin-left:189pt;margin-top:13.65pt;width:90pt;height:86.6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">
                <v:textbox>
                  <w:txbxContent>
                    <w:p w:rsidR="0046425B" w:rsidRPr="00CD1EFC" w:rsidRDefault="0046425B" w:rsidP="0015093F">
                      <w:pPr>
                        <w:rPr>
                          <w:rFonts w:ascii="Times New Roman" w:hAnsi="Times New Roman"/>
                        </w:rPr>
                      </w:pPr>
                      <w:r w:rsidRPr="00CD1EFC">
                        <w:rPr>
                          <w:rFonts w:ascii="Times New Roman" w:hAnsi="Times New Roman"/>
                        </w:rPr>
                        <w:t>Тираж  4.</w:t>
                      </w:r>
                    </w:p>
                    <w:p w:rsidR="0046425B" w:rsidRPr="00CD1EFC" w:rsidRDefault="009410C0" w:rsidP="0015093F">
                      <w:pPr>
                        <w:rPr>
                          <w:rFonts w:ascii="Times New Roman" w:hAnsi="Times New Roman"/>
                        </w:rPr>
                      </w:pPr>
                      <w:r>
                        <w:rPr>
                          <w:rFonts w:ascii="Times New Roman" w:hAnsi="Times New Roman"/>
                        </w:rPr>
                        <w:t>объем   23</w:t>
                      </w:r>
                      <w:r w:rsidR="0046425B" w:rsidRPr="00300E3C">
                        <w:rPr>
                          <w:rFonts w:ascii="Times New Roman" w:hAnsi="Times New Roman"/>
                        </w:rPr>
                        <w:t xml:space="preserve">   п.л</w:t>
                      </w:r>
                      <w:r w:rsidR="0046425B" w:rsidRPr="00CD1EFC">
                        <w:rPr>
                          <w:rFonts w:ascii="Times New Roman" w:hAnsi="Times New Roman"/>
                        </w:rPr>
                        <w:t>.</w:t>
                      </w:r>
                    </w:p>
                    <w:p w:rsidR="0046425B" w:rsidRPr="00CD1EFC" w:rsidRDefault="0046425B" w:rsidP="0015093F">
                      <w:pPr>
                        <w:rPr>
                          <w:rFonts w:ascii="Times New Roman" w:hAnsi="Times New Roman"/>
                        </w:rPr>
                      </w:pPr>
                      <w:r w:rsidRPr="00CD1EFC">
                        <w:rPr>
                          <w:rFonts w:ascii="Times New Roman" w:hAnsi="Times New Roman"/>
                        </w:rPr>
                        <w:t>Бесплатно</w:t>
                      </w:r>
                    </w:p>
                    <w:p w:rsidR="0046425B" w:rsidRDefault="0046425B" w:rsidP="0015093F"/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5C1DA60B" wp14:editId="7877E848">
                <wp:simplePos x="0" y="0"/>
                <wp:positionH relativeFrom="column">
                  <wp:posOffset>0</wp:posOffset>
                </wp:positionH>
                <wp:positionV relativeFrom="paragraph">
                  <wp:posOffset>130175</wp:posOffset>
                </wp:positionV>
                <wp:extent cx="1943100" cy="1143000"/>
                <wp:effectExtent l="5715" t="5080" r="13335" b="13970"/>
                <wp:wrapNone/>
                <wp:docPr id="1" name="Прямоугольник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43100" cy="1143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6425B" w:rsidRPr="00CD1EFC" w:rsidRDefault="0046425B" w:rsidP="0015093F">
                            <w:pPr>
                              <w:rPr>
                                <w:rFonts w:ascii="Times New Roman" w:hAnsi="Times New Roman"/>
                              </w:rPr>
                            </w:pPr>
                            <w:r w:rsidRPr="00CD1EFC">
                              <w:rPr>
                                <w:rFonts w:ascii="Times New Roman" w:hAnsi="Times New Roman"/>
                              </w:rPr>
                              <w:t>Адрес редакции: 632787</w:t>
                            </w:r>
                          </w:p>
                          <w:p w:rsidR="0046425B" w:rsidRPr="00CD1EFC" w:rsidRDefault="0046425B" w:rsidP="0015093F">
                            <w:pPr>
                              <w:rPr>
                                <w:rFonts w:ascii="Times New Roman" w:hAnsi="Times New Roman"/>
                              </w:rPr>
                            </w:pPr>
                            <w:r w:rsidRPr="00CD1EFC">
                              <w:rPr>
                                <w:rFonts w:ascii="Times New Roman" w:hAnsi="Times New Roman"/>
                              </w:rPr>
                              <w:t>С. Ивановка, ул. Центральная,27</w:t>
                            </w:r>
                          </w:p>
                          <w:p w:rsidR="0046425B" w:rsidRPr="00CD1EFC" w:rsidRDefault="0046425B" w:rsidP="0015093F">
                            <w:pPr>
                              <w:rPr>
                                <w:rFonts w:ascii="Times New Roman" w:hAnsi="Times New Roman"/>
                              </w:rPr>
                            </w:pPr>
                            <w:r w:rsidRPr="00CD1EFC">
                              <w:rPr>
                                <w:rFonts w:ascii="Times New Roman" w:hAnsi="Times New Roman"/>
                              </w:rPr>
                              <w:t>Телефон 39-219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1" o:spid="_x0000_s1033" style="position:absolute;left:0;text-align:left;margin-left:0;margin-top:10.25pt;width:153pt;height:90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">
                <v:textbox>
                  <w:txbxContent>
                    <w:p w:rsidR="0046425B" w:rsidRPr="00CD1EFC" w:rsidRDefault="0046425B" w:rsidP="0015093F">
                      <w:pPr>
                        <w:rPr>
                          <w:rFonts w:ascii="Times New Roman" w:hAnsi="Times New Roman"/>
                        </w:rPr>
                      </w:pPr>
                      <w:r w:rsidRPr="00CD1EFC">
                        <w:rPr>
                          <w:rFonts w:ascii="Times New Roman" w:hAnsi="Times New Roman"/>
                        </w:rPr>
                        <w:t>Адрес редакции: 632787</w:t>
                      </w:r>
                    </w:p>
                    <w:p w:rsidR="0046425B" w:rsidRPr="00CD1EFC" w:rsidRDefault="0046425B" w:rsidP="0015093F">
                      <w:pPr>
                        <w:rPr>
                          <w:rFonts w:ascii="Times New Roman" w:hAnsi="Times New Roman"/>
                        </w:rPr>
                      </w:pPr>
                      <w:r w:rsidRPr="00CD1EFC">
                        <w:rPr>
                          <w:rFonts w:ascii="Times New Roman" w:hAnsi="Times New Roman"/>
                        </w:rPr>
                        <w:t>С. Ивановка, ул. Центральная,27</w:t>
                      </w:r>
                    </w:p>
                    <w:p w:rsidR="0046425B" w:rsidRPr="00CD1EFC" w:rsidRDefault="0046425B" w:rsidP="0015093F">
                      <w:pPr>
                        <w:rPr>
                          <w:rFonts w:ascii="Times New Roman" w:hAnsi="Times New Roman"/>
                        </w:rPr>
                      </w:pPr>
                      <w:r w:rsidRPr="00CD1EFC">
                        <w:rPr>
                          <w:rFonts w:ascii="Times New Roman" w:hAnsi="Times New Roman"/>
                        </w:rPr>
                        <w:t>Телефон 39-219</w:t>
                      </w:r>
                    </w:p>
                  </w:txbxContent>
                </v:textbox>
              </v:rect>
            </w:pict>
          </mc:Fallback>
        </mc:AlternateContent>
      </w:r>
    </w:p>
    <w:p w:rsidR="0015093F" w:rsidRPr="00FE6E97" w:rsidRDefault="0015093F" w:rsidP="0015093F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15093F" w:rsidRPr="00FE6E97" w:rsidRDefault="0015093F" w:rsidP="0015093F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15093F" w:rsidRPr="00FE6E97" w:rsidRDefault="0015093F" w:rsidP="0015093F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15093F" w:rsidRPr="00FE6E97" w:rsidRDefault="0015093F" w:rsidP="0015093F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15093F" w:rsidRDefault="0015093F" w:rsidP="0015093F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15093F" w:rsidRPr="004B2F53" w:rsidRDefault="0015093F" w:rsidP="0015093F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p w:rsidR="0015093F" w:rsidRPr="004B2F53" w:rsidRDefault="0015093F" w:rsidP="0015093F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p w:rsidR="0015093F" w:rsidRPr="004B2F53" w:rsidRDefault="0015093F" w:rsidP="0015093F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p w:rsidR="0015093F" w:rsidRPr="004B2F53" w:rsidRDefault="0015093F" w:rsidP="0015093F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p w:rsidR="00421586" w:rsidRDefault="00421586"/>
    <w:sectPr w:rsidR="00421586" w:rsidSect="0046425B">
      <w:headerReference w:type="even" r:id="rId16"/>
      <w:headerReference w:type="default" r:id="rId17"/>
      <w:pgSz w:w="11906" w:h="16838"/>
      <w:pgMar w:top="1134" w:right="850" w:bottom="28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 Black">
    <w:panose1 w:val="020B0A04020102020204"/>
    <w:charset w:val="CC"/>
    <w:family w:val="swiss"/>
    <w:pitch w:val="variable"/>
    <w:sig w:usb0="A00002AF" w:usb1="400078FB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entury Schoolbook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Constantia">
    <w:panose1 w:val="02030602050306030303"/>
    <w:charset w:val="CC"/>
    <w:family w:val="roman"/>
    <w:pitch w:val="variable"/>
    <w:sig w:usb0="A00002EF" w:usb1="4000204B" w:usb2="00000000" w:usb3="00000000" w:csb0="0000019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font281">
    <w:altName w:val="Times New Roman"/>
    <w:charset w:val="CC"/>
    <w:family w:val="auto"/>
    <w:pitch w:val="variable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5F7C" w:rsidRDefault="009410C0" w:rsidP="001A5F7C">
    <w:pPr>
      <w:pStyle w:val="a9"/>
      <w:framePr w:wrap="around" w:vAnchor="text" w:hAnchor="margin" w:xAlign="center" w:y="1"/>
      <w:rPr>
        <w:rStyle w:val="a8"/>
        <w:rFonts w:eastAsiaTheme="majorEastAsia"/>
      </w:rPr>
    </w:pPr>
    <w:r>
      <w:rPr>
        <w:rStyle w:val="a8"/>
        <w:rFonts w:eastAsiaTheme="majorEastAsia"/>
      </w:rPr>
      <w:fldChar w:fldCharType="begin"/>
    </w:r>
    <w:r>
      <w:rPr>
        <w:rStyle w:val="a8"/>
        <w:rFonts w:eastAsiaTheme="majorEastAsia"/>
      </w:rPr>
      <w:instrText xml:space="preserve">PAGE  </w:instrText>
    </w:r>
    <w:r>
      <w:rPr>
        <w:rStyle w:val="a8"/>
        <w:rFonts w:eastAsiaTheme="majorEastAsia"/>
      </w:rPr>
      <w:fldChar w:fldCharType="end"/>
    </w:r>
  </w:p>
  <w:p w:rsidR="001A5F7C" w:rsidRDefault="009410C0">
    <w:pPr>
      <w:pStyle w:val="a9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07F7" w:rsidRDefault="009410C0" w:rsidP="00EF07F7">
    <w:pPr>
      <w:pStyle w:val="a9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1</w:t>
    </w:r>
    <w:r>
      <w:fldChar w:fldCharType="end"/>
    </w:r>
  </w:p>
  <w:p w:rsidR="00EF07F7" w:rsidRDefault="009410C0">
    <w:pPr>
      <w:pStyle w:val="a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466BC9"/>
    <w:multiLevelType w:val="multilevel"/>
    <w:tmpl w:val="8B3A97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3585D8C"/>
    <w:multiLevelType w:val="hybridMultilevel"/>
    <w:tmpl w:val="DADEF4C6"/>
    <w:lvl w:ilvl="0" w:tplc="45006F8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16545B7A"/>
    <w:multiLevelType w:val="multilevel"/>
    <w:tmpl w:val="EA660028"/>
    <w:lvl w:ilvl="0">
      <w:start w:val="1"/>
      <w:numFmt w:val="decimal"/>
      <w:lvlText w:val="%1."/>
      <w:lvlJc w:val="left"/>
      <w:pPr>
        <w:ind w:left="1069" w:hanging="360"/>
      </w:pPr>
      <w:rPr>
        <w:rFonts w:ascii="Times New Roman" w:hAnsi="Times New Roman"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ascii="Times New Roman" w:hAnsi="Times New Roman" w:hint="default"/>
      </w:rPr>
    </w:lvl>
    <w:lvl w:ilvl="2">
      <w:start w:val="1"/>
      <w:numFmt w:val="decimal"/>
      <w:isLgl/>
      <w:lvlText w:val="%1.%2.%3."/>
      <w:lvlJc w:val="left"/>
      <w:pPr>
        <w:ind w:left="2149" w:hanging="720"/>
      </w:pPr>
      <w:rPr>
        <w:rFonts w:ascii="Times New Roman" w:hAnsi="Times New Roman" w:hint="default"/>
      </w:rPr>
    </w:lvl>
    <w:lvl w:ilvl="3">
      <w:start w:val="1"/>
      <w:numFmt w:val="decimal"/>
      <w:isLgl/>
      <w:lvlText w:val="%1.%2.%3.%4."/>
      <w:lvlJc w:val="left"/>
      <w:pPr>
        <w:ind w:left="2869" w:hanging="1080"/>
      </w:pPr>
      <w:rPr>
        <w:rFonts w:ascii="Times New Roman" w:hAnsi="Times New Roman" w:hint="default"/>
      </w:rPr>
    </w:lvl>
    <w:lvl w:ilvl="4">
      <w:start w:val="1"/>
      <w:numFmt w:val="decimal"/>
      <w:isLgl/>
      <w:lvlText w:val="%1.%2.%3.%4.%5."/>
      <w:lvlJc w:val="left"/>
      <w:pPr>
        <w:ind w:left="3229" w:hanging="1080"/>
      </w:pPr>
      <w:rPr>
        <w:rFonts w:ascii="Times New Roman" w:hAnsi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3949" w:hanging="1440"/>
      </w:pPr>
      <w:rPr>
        <w:rFonts w:ascii="Times New Roman" w:hAnsi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4669" w:hanging="1800"/>
      </w:pPr>
      <w:rPr>
        <w:rFonts w:ascii="Times New Roman" w:hAnsi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5029" w:hanging="1800"/>
      </w:pPr>
      <w:rPr>
        <w:rFonts w:ascii="Times New Roman" w:hAnsi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5749" w:hanging="2160"/>
      </w:pPr>
      <w:rPr>
        <w:rFonts w:ascii="Times New Roman" w:hAnsi="Times New Roman" w:hint="default"/>
      </w:rPr>
    </w:lvl>
  </w:abstractNum>
  <w:abstractNum w:abstractNumId="3">
    <w:nsid w:val="165F678D"/>
    <w:multiLevelType w:val="multilevel"/>
    <w:tmpl w:val="BC9AE6E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BEB2B8B"/>
    <w:multiLevelType w:val="hybridMultilevel"/>
    <w:tmpl w:val="5072B09C"/>
    <w:lvl w:ilvl="0" w:tplc="2E0E4E90">
      <w:start w:val="1"/>
      <w:numFmt w:val="decimal"/>
      <w:lvlText w:val="%1."/>
      <w:lvlJc w:val="left"/>
      <w:pPr>
        <w:ind w:left="7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55" w:hanging="360"/>
      </w:pPr>
    </w:lvl>
    <w:lvl w:ilvl="2" w:tplc="0419001B" w:tentative="1">
      <w:start w:val="1"/>
      <w:numFmt w:val="lowerRoman"/>
      <w:lvlText w:val="%3."/>
      <w:lvlJc w:val="right"/>
      <w:pPr>
        <w:ind w:left="2175" w:hanging="180"/>
      </w:pPr>
    </w:lvl>
    <w:lvl w:ilvl="3" w:tplc="0419000F" w:tentative="1">
      <w:start w:val="1"/>
      <w:numFmt w:val="decimal"/>
      <w:lvlText w:val="%4."/>
      <w:lvlJc w:val="left"/>
      <w:pPr>
        <w:ind w:left="2895" w:hanging="360"/>
      </w:pPr>
    </w:lvl>
    <w:lvl w:ilvl="4" w:tplc="04190019" w:tentative="1">
      <w:start w:val="1"/>
      <w:numFmt w:val="lowerLetter"/>
      <w:lvlText w:val="%5."/>
      <w:lvlJc w:val="left"/>
      <w:pPr>
        <w:ind w:left="3615" w:hanging="360"/>
      </w:pPr>
    </w:lvl>
    <w:lvl w:ilvl="5" w:tplc="0419001B" w:tentative="1">
      <w:start w:val="1"/>
      <w:numFmt w:val="lowerRoman"/>
      <w:lvlText w:val="%6."/>
      <w:lvlJc w:val="right"/>
      <w:pPr>
        <w:ind w:left="4335" w:hanging="180"/>
      </w:pPr>
    </w:lvl>
    <w:lvl w:ilvl="6" w:tplc="0419000F" w:tentative="1">
      <w:start w:val="1"/>
      <w:numFmt w:val="decimal"/>
      <w:lvlText w:val="%7."/>
      <w:lvlJc w:val="left"/>
      <w:pPr>
        <w:ind w:left="5055" w:hanging="360"/>
      </w:pPr>
    </w:lvl>
    <w:lvl w:ilvl="7" w:tplc="04190019" w:tentative="1">
      <w:start w:val="1"/>
      <w:numFmt w:val="lowerLetter"/>
      <w:lvlText w:val="%8."/>
      <w:lvlJc w:val="left"/>
      <w:pPr>
        <w:ind w:left="5775" w:hanging="360"/>
      </w:pPr>
    </w:lvl>
    <w:lvl w:ilvl="8" w:tplc="0419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5">
    <w:nsid w:val="1F48338B"/>
    <w:multiLevelType w:val="multilevel"/>
    <w:tmpl w:val="00EA71B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068641C"/>
    <w:multiLevelType w:val="hybridMultilevel"/>
    <w:tmpl w:val="8A30C9C0"/>
    <w:lvl w:ilvl="0" w:tplc="BB74D442">
      <w:start w:val="1"/>
      <w:numFmt w:val="decimal"/>
      <w:lvlText w:val="%1."/>
      <w:lvlJc w:val="left"/>
      <w:pPr>
        <w:ind w:left="7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8E93B61"/>
    <w:multiLevelType w:val="hybridMultilevel"/>
    <w:tmpl w:val="D0D40644"/>
    <w:lvl w:ilvl="0" w:tplc="BCD6143E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31751FAD"/>
    <w:multiLevelType w:val="hybridMultilevel"/>
    <w:tmpl w:val="9D02D0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1942D08"/>
    <w:multiLevelType w:val="hybridMultilevel"/>
    <w:tmpl w:val="4B9ADF7C"/>
    <w:lvl w:ilvl="0" w:tplc="7C3A62B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>
    <w:nsid w:val="321A55DC"/>
    <w:multiLevelType w:val="hybridMultilevel"/>
    <w:tmpl w:val="922E950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11">
      <w:start w:val="1"/>
      <w:numFmt w:val="decimal"/>
      <w:lvlText w:val="%4)"/>
      <w:lvlJc w:val="left"/>
      <w:pPr>
        <w:ind w:left="36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82C2D50"/>
    <w:multiLevelType w:val="hybridMultilevel"/>
    <w:tmpl w:val="2990C84C"/>
    <w:lvl w:ilvl="0" w:tplc="257A2D40">
      <w:start w:val="1"/>
      <w:numFmt w:val="decimal"/>
      <w:lvlText w:val="%1."/>
      <w:lvlJc w:val="left"/>
      <w:pPr>
        <w:tabs>
          <w:tab w:val="num" w:pos="810"/>
        </w:tabs>
        <w:ind w:left="810" w:hanging="45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38902C3C"/>
    <w:multiLevelType w:val="hybridMultilevel"/>
    <w:tmpl w:val="517C6532"/>
    <w:lvl w:ilvl="0" w:tplc="F634BB4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38FA1D91"/>
    <w:multiLevelType w:val="multilevel"/>
    <w:tmpl w:val="7C7AB8D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4">
    <w:nsid w:val="3C566CED"/>
    <w:multiLevelType w:val="multilevel"/>
    <w:tmpl w:val="1B36632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4072235D"/>
    <w:multiLevelType w:val="multilevel"/>
    <w:tmpl w:val="BB0659D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6">
    <w:nsid w:val="46ED315F"/>
    <w:multiLevelType w:val="multilevel"/>
    <w:tmpl w:val="8C704CFA"/>
    <w:lvl w:ilvl="0">
      <w:start w:val="1"/>
      <w:numFmt w:val="decimal"/>
      <w:lvlText w:val="%1."/>
      <w:lvlJc w:val="left"/>
      <w:pPr>
        <w:ind w:left="744" w:hanging="384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  <w:sz w:val="28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sz w:val="28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  <w:sz w:val="28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sz w:val="28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  <w:sz w:val="28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  <w:sz w:val="28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  <w:sz w:val="28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  <w:sz w:val="28"/>
      </w:rPr>
    </w:lvl>
  </w:abstractNum>
  <w:abstractNum w:abstractNumId="17">
    <w:nsid w:val="4EF95D72"/>
    <w:multiLevelType w:val="hybridMultilevel"/>
    <w:tmpl w:val="2D2A04EE"/>
    <w:lvl w:ilvl="0" w:tplc="EFB6AD7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>
    <w:nsid w:val="5117342C"/>
    <w:multiLevelType w:val="multilevel"/>
    <w:tmpl w:val="FDC618DA"/>
    <w:lvl w:ilvl="0">
      <w:start w:val="1"/>
      <w:numFmt w:val="decimal"/>
      <w:lvlText w:val="%1."/>
      <w:lvlJc w:val="left"/>
      <w:pPr>
        <w:ind w:left="1488" w:hanging="948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2160"/>
      </w:pPr>
      <w:rPr>
        <w:rFonts w:hint="default"/>
      </w:rPr>
    </w:lvl>
  </w:abstractNum>
  <w:abstractNum w:abstractNumId="19">
    <w:nsid w:val="51B14CCF"/>
    <w:multiLevelType w:val="multilevel"/>
    <w:tmpl w:val="C3F652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51D10F59"/>
    <w:multiLevelType w:val="multilevel"/>
    <w:tmpl w:val="FBFC7A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5238733B"/>
    <w:multiLevelType w:val="hybridMultilevel"/>
    <w:tmpl w:val="41C8F884"/>
    <w:lvl w:ilvl="0" w:tplc="300CBB0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>
    <w:nsid w:val="562475E7"/>
    <w:multiLevelType w:val="multilevel"/>
    <w:tmpl w:val="03902DCE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5A1104EF"/>
    <w:multiLevelType w:val="multilevel"/>
    <w:tmpl w:val="F95A80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5DF12774"/>
    <w:multiLevelType w:val="multilevel"/>
    <w:tmpl w:val="86E2218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5EB34345"/>
    <w:multiLevelType w:val="hybridMultilevel"/>
    <w:tmpl w:val="9872D5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641C5EBA"/>
    <w:multiLevelType w:val="multilevel"/>
    <w:tmpl w:val="92C631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66325CBC"/>
    <w:multiLevelType w:val="multilevel"/>
    <w:tmpl w:val="92C631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696B789E"/>
    <w:multiLevelType w:val="multilevel"/>
    <w:tmpl w:val="F2C2928E"/>
    <w:lvl w:ilvl="0">
      <w:start w:val="1"/>
      <w:numFmt w:val="decimal"/>
      <w:lvlText w:val="%1."/>
      <w:lvlJc w:val="left"/>
      <w:pPr>
        <w:ind w:left="1060" w:hanging="360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10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0" w:hanging="1800"/>
      </w:pPr>
      <w:rPr>
        <w:rFonts w:hint="default"/>
      </w:rPr>
    </w:lvl>
  </w:abstractNum>
  <w:abstractNum w:abstractNumId="29">
    <w:nsid w:val="73CC2998"/>
    <w:multiLevelType w:val="multilevel"/>
    <w:tmpl w:val="CF824EB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74E83EFB"/>
    <w:multiLevelType w:val="multilevel"/>
    <w:tmpl w:val="E5A8EE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>
    <w:nsid w:val="75010A72"/>
    <w:multiLevelType w:val="multilevel"/>
    <w:tmpl w:val="C224867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  <w:sz w:val="20"/>
      </w:rPr>
    </w:lvl>
  </w:abstractNum>
  <w:abstractNum w:abstractNumId="32">
    <w:nsid w:val="78B2164A"/>
    <w:multiLevelType w:val="multilevel"/>
    <w:tmpl w:val="B54A68F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6"/>
  </w:num>
  <w:num w:numId="3">
    <w:abstractNumId w:val="18"/>
  </w:num>
  <w:num w:numId="4">
    <w:abstractNumId w:val="21"/>
  </w:num>
  <w:num w:numId="5">
    <w:abstractNumId w:val="29"/>
  </w:num>
  <w:num w:numId="6">
    <w:abstractNumId w:val="22"/>
  </w:num>
  <w:num w:numId="7">
    <w:abstractNumId w:val="19"/>
  </w:num>
  <w:num w:numId="8">
    <w:abstractNumId w:val="30"/>
  </w:num>
  <w:num w:numId="9">
    <w:abstractNumId w:val="23"/>
  </w:num>
  <w:num w:numId="10">
    <w:abstractNumId w:val="20"/>
  </w:num>
  <w:num w:numId="11">
    <w:abstractNumId w:val="3"/>
  </w:num>
  <w:num w:numId="12">
    <w:abstractNumId w:val="12"/>
  </w:num>
  <w:num w:numId="13">
    <w:abstractNumId w:val="26"/>
  </w:num>
  <w:num w:numId="14">
    <w:abstractNumId w:val="15"/>
  </w:num>
  <w:num w:numId="15">
    <w:abstractNumId w:val="31"/>
  </w:num>
  <w:num w:numId="16">
    <w:abstractNumId w:val="32"/>
  </w:num>
  <w:num w:numId="17">
    <w:abstractNumId w:val="27"/>
  </w:num>
  <w:num w:numId="18">
    <w:abstractNumId w:val="0"/>
  </w:num>
  <w:num w:numId="19">
    <w:abstractNumId w:val="1"/>
  </w:num>
  <w:num w:numId="20">
    <w:abstractNumId w:val="8"/>
  </w:num>
  <w:num w:numId="21">
    <w:abstractNumId w:val="13"/>
  </w:num>
  <w:num w:numId="22">
    <w:abstractNumId w:val="25"/>
  </w:num>
  <w:num w:numId="23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17"/>
  </w:num>
  <w:num w:numId="2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24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14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4"/>
  </w:num>
  <w:num w:numId="30">
    <w:abstractNumId w:val="6"/>
  </w:num>
  <w:num w:numId="31">
    <w:abstractNumId w:val="28"/>
  </w:num>
  <w:num w:numId="32">
    <w:abstractNumId w:val="2"/>
  </w:num>
  <w:num w:numId="33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305A3"/>
    <w:rsid w:val="0015093F"/>
    <w:rsid w:val="00421586"/>
    <w:rsid w:val="0046425B"/>
    <w:rsid w:val="005144F3"/>
    <w:rsid w:val="009305A3"/>
    <w:rsid w:val="009410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page number" w:uiPriority="0"/>
    <w:lsdException w:name="end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Body Text 3" w:uiPriority="0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0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093F"/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next w:val="a"/>
    <w:link w:val="10"/>
    <w:qFormat/>
    <w:rsid w:val="00150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qFormat/>
    <w:rsid w:val="0015093F"/>
    <w:pPr>
      <w:spacing w:before="100" w:beforeAutospacing="1" w:after="100" w:afterAutospacing="1" w:line="240" w:lineRule="auto"/>
      <w:outlineLvl w:val="1"/>
    </w:pPr>
    <w:rPr>
      <w:rFonts w:ascii="Times New Roman" w:hAnsi="Times New Roman"/>
      <w:b/>
      <w:bCs/>
      <w:sz w:val="36"/>
      <w:szCs w:val="36"/>
    </w:rPr>
  </w:style>
  <w:style w:type="paragraph" w:styleId="3">
    <w:name w:val="heading 3"/>
    <w:basedOn w:val="a"/>
    <w:next w:val="a"/>
    <w:link w:val="30"/>
    <w:semiHidden/>
    <w:unhideWhenUsed/>
    <w:qFormat/>
    <w:rsid w:val="00150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semiHidden/>
    <w:unhideWhenUsed/>
    <w:qFormat/>
    <w:rsid w:val="00150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semiHidden/>
    <w:unhideWhenUsed/>
    <w:qFormat/>
    <w:rsid w:val="0015093F"/>
    <w:pPr>
      <w:keepNext/>
      <w:spacing w:after="0" w:line="240" w:lineRule="auto"/>
      <w:jc w:val="both"/>
      <w:outlineLvl w:val="4"/>
    </w:pPr>
    <w:rPr>
      <w:rFonts w:ascii="Times New Roman" w:hAnsi="Times New Roman"/>
      <w:sz w:val="28"/>
      <w:szCs w:val="24"/>
    </w:rPr>
  </w:style>
  <w:style w:type="paragraph" w:styleId="6">
    <w:name w:val="heading 6"/>
    <w:basedOn w:val="a"/>
    <w:next w:val="a"/>
    <w:link w:val="60"/>
    <w:unhideWhenUsed/>
    <w:qFormat/>
    <w:rsid w:val="00150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"/>
    <w:next w:val="a"/>
    <w:link w:val="70"/>
    <w:uiPriority w:val="99"/>
    <w:semiHidden/>
    <w:unhideWhenUsed/>
    <w:qFormat/>
    <w:rsid w:val="0015093F"/>
    <w:pPr>
      <w:keepNext/>
      <w:spacing w:after="0" w:line="240" w:lineRule="auto"/>
      <w:jc w:val="center"/>
      <w:outlineLvl w:val="6"/>
    </w:pPr>
    <w:rPr>
      <w:rFonts w:ascii="Times New Roman" w:hAnsi="Times New Roman"/>
      <w:b/>
      <w:sz w:val="26"/>
      <w:szCs w:val="24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50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150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15093F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semiHidden/>
    <w:rsid w:val="0015093F"/>
    <w:rPr>
      <w:rFonts w:asciiTheme="majorHAnsi" w:eastAsiaTheme="majorEastAsia" w:hAnsiTheme="majorHAnsi" w:cstheme="majorBidi"/>
      <w:b/>
      <w:bCs/>
      <w:color w:val="4F81BD" w:themeColor="accent1"/>
      <w:lang w:eastAsia="ru-RU"/>
    </w:rPr>
  </w:style>
  <w:style w:type="character" w:customStyle="1" w:styleId="40">
    <w:name w:val="Заголовок 4 Знак"/>
    <w:basedOn w:val="a0"/>
    <w:link w:val="4"/>
    <w:semiHidden/>
    <w:rsid w:val="0015093F"/>
    <w:rPr>
      <w:rFonts w:asciiTheme="majorHAnsi" w:eastAsiaTheme="majorEastAsia" w:hAnsiTheme="majorHAnsi" w:cstheme="majorBidi"/>
      <w:b/>
      <w:bCs/>
      <w:i/>
      <w:iCs/>
      <w:color w:val="4F81BD" w:themeColor="accent1"/>
      <w:lang w:eastAsia="ru-RU"/>
    </w:rPr>
  </w:style>
  <w:style w:type="character" w:customStyle="1" w:styleId="50">
    <w:name w:val="Заголовок 5 Знак"/>
    <w:basedOn w:val="a0"/>
    <w:link w:val="5"/>
    <w:semiHidden/>
    <w:rsid w:val="0015093F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60">
    <w:name w:val="Заголовок 6 Знак"/>
    <w:basedOn w:val="a0"/>
    <w:link w:val="6"/>
    <w:rsid w:val="0015093F"/>
    <w:rPr>
      <w:rFonts w:asciiTheme="majorHAnsi" w:eastAsiaTheme="majorEastAsia" w:hAnsiTheme="majorHAnsi" w:cstheme="majorBidi"/>
      <w:i/>
      <w:iCs/>
      <w:color w:val="243F60" w:themeColor="accent1" w:themeShade="7F"/>
      <w:lang w:eastAsia="ru-RU"/>
    </w:rPr>
  </w:style>
  <w:style w:type="character" w:customStyle="1" w:styleId="70">
    <w:name w:val="Заголовок 7 Знак"/>
    <w:basedOn w:val="a0"/>
    <w:link w:val="7"/>
    <w:uiPriority w:val="99"/>
    <w:semiHidden/>
    <w:rsid w:val="0015093F"/>
    <w:rPr>
      <w:rFonts w:ascii="Times New Roman" w:eastAsia="Times New Roman" w:hAnsi="Times New Roman" w:cs="Times New Roman"/>
      <w:b/>
      <w:sz w:val="26"/>
      <w:szCs w:val="24"/>
      <w:lang w:eastAsia="ru-RU"/>
    </w:rPr>
  </w:style>
  <w:style w:type="character" w:customStyle="1" w:styleId="90">
    <w:name w:val="Заголовок 9 Знак"/>
    <w:basedOn w:val="a0"/>
    <w:link w:val="9"/>
    <w:uiPriority w:val="9"/>
    <w:semiHidden/>
    <w:rsid w:val="00150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eastAsia="ru-RU"/>
    </w:rPr>
  </w:style>
  <w:style w:type="paragraph" w:customStyle="1" w:styleId="msoorganizationname">
    <w:name w:val="msoorganizationname"/>
    <w:rsid w:val="0015093F"/>
    <w:pPr>
      <w:spacing w:after="0" w:line="240" w:lineRule="auto"/>
      <w:jc w:val="center"/>
    </w:pPr>
    <w:rPr>
      <w:rFonts w:ascii="Arial Black" w:eastAsia="Times New Roman" w:hAnsi="Times New Roman" w:cs="Times New Roman"/>
      <w:color w:val="FFFFFF"/>
      <w:kern w:val="28"/>
      <w:lang w:eastAsia="ru-RU"/>
    </w:rPr>
  </w:style>
  <w:style w:type="paragraph" w:styleId="a3">
    <w:name w:val="Normal (Web)"/>
    <w:basedOn w:val="a"/>
    <w:link w:val="a4"/>
    <w:uiPriority w:val="99"/>
    <w:rsid w:val="0015093F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a4">
    <w:name w:val="Обычный (веб) Знак"/>
    <w:basedOn w:val="a0"/>
    <w:link w:val="a3"/>
    <w:uiPriority w:val="99"/>
    <w:rsid w:val="0015093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7">
    <w:name w:val="p7"/>
    <w:basedOn w:val="a"/>
    <w:rsid w:val="0015093F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a5">
    <w:name w:val="No Spacing"/>
    <w:link w:val="a6"/>
    <w:uiPriority w:val="1"/>
    <w:qFormat/>
    <w:rsid w:val="0015093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6">
    <w:name w:val="Без интервала Знак"/>
    <w:link w:val="a5"/>
    <w:uiPriority w:val="1"/>
    <w:locked/>
    <w:rsid w:val="0015093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7">
    <w:name w:val="Основной текст_"/>
    <w:basedOn w:val="a0"/>
    <w:link w:val="21"/>
    <w:locked/>
    <w:rsid w:val="0015093F"/>
    <w:rPr>
      <w:sz w:val="26"/>
      <w:szCs w:val="26"/>
      <w:shd w:val="clear" w:color="auto" w:fill="FFFFFF"/>
    </w:rPr>
  </w:style>
  <w:style w:type="paragraph" w:customStyle="1" w:styleId="21">
    <w:name w:val="Основной текст2"/>
    <w:basedOn w:val="a"/>
    <w:link w:val="a7"/>
    <w:rsid w:val="0015093F"/>
    <w:pPr>
      <w:shd w:val="clear" w:color="auto" w:fill="FFFFFF"/>
      <w:spacing w:after="0" w:line="317" w:lineRule="exact"/>
      <w:ind w:hanging="2420"/>
      <w:jc w:val="both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character" w:styleId="a8">
    <w:name w:val="page number"/>
    <w:basedOn w:val="a0"/>
    <w:rsid w:val="0015093F"/>
  </w:style>
  <w:style w:type="paragraph" w:styleId="a9">
    <w:name w:val="header"/>
    <w:basedOn w:val="a"/>
    <w:link w:val="aa"/>
    <w:uiPriority w:val="99"/>
    <w:rsid w:val="0015093F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4"/>
      <w:szCs w:val="24"/>
    </w:rPr>
  </w:style>
  <w:style w:type="character" w:customStyle="1" w:styleId="aa">
    <w:name w:val="Верхний колонтитул Знак"/>
    <w:basedOn w:val="a0"/>
    <w:link w:val="a9"/>
    <w:uiPriority w:val="99"/>
    <w:rsid w:val="0015093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">
    <w:name w:val="Основной текст1"/>
    <w:rsid w:val="0015093F"/>
    <w:pPr>
      <w:snapToGrid w:val="0"/>
      <w:spacing w:after="0" w:line="240" w:lineRule="auto"/>
      <w:ind w:firstLine="432"/>
    </w:pPr>
    <w:rPr>
      <w:rFonts w:ascii="Courier New" w:eastAsia="Times New Roman" w:hAnsi="Courier New" w:cs="Times New Roman"/>
      <w:color w:val="000000"/>
      <w:sz w:val="24"/>
      <w:szCs w:val="20"/>
      <w:lang w:eastAsia="ru-RU"/>
    </w:rPr>
  </w:style>
  <w:style w:type="paragraph" w:styleId="ab">
    <w:name w:val="footnote text"/>
    <w:basedOn w:val="a"/>
    <w:link w:val="ac"/>
    <w:uiPriority w:val="99"/>
    <w:unhideWhenUsed/>
    <w:rsid w:val="0015093F"/>
    <w:pPr>
      <w:spacing w:after="0" w:line="240" w:lineRule="auto"/>
    </w:pPr>
    <w:rPr>
      <w:rFonts w:eastAsia="Calibri"/>
      <w:sz w:val="20"/>
      <w:szCs w:val="20"/>
      <w:lang w:eastAsia="en-US"/>
    </w:rPr>
  </w:style>
  <w:style w:type="character" w:customStyle="1" w:styleId="ac">
    <w:name w:val="Текст сноски Знак"/>
    <w:basedOn w:val="a0"/>
    <w:link w:val="ab"/>
    <w:uiPriority w:val="99"/>
    <w:rsid w:val="0015093F"/>
    <w:rPr>
      <w:rFonts w:ascii="Calibri" w:eastAsia="Calibri" w:hAnsi="Calibri" w:cs="Times New Roman"/>
      <w:sz w:val="20"/>
      <w:szCs w:val="20"/>
    </w:rPr>
  </w:style>
  <w:style w:type="character" w:styleId="ad">
    <w:name w:val="footnote reference"/>
    <w:basedOn w:val="a0"/>
    <w:uiPriority w:val="99"/>
    <w:unhideWhenUsed/>
    <w:rsid w:val="0015093F"/>
    <w:rPr>
      <w:vertAlign w:val="superscript"/>
    </w:rPr>
  </w:style>
  <w:style w:type="paragraph" w:styleId="ae">
    <w:name w:val="footer"/>
    <w:basedOn w:val="a"/>
    <w:link w:val="af"/>
    <w:uiPriority w:val="99"/>
    <w:unhideWhenUsed/>
    <w:rsid w:val="0015093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15093F"/>
    <w:rPr>
      <w:rFonts w:ascii="Calibri" w:eastAsia="Times New Roman" w:hAnsi="Calibri" w:cs="Times New Roman"/>
      <w:lang w:eastAsia="ru-RU"/>
    </w:rPr>
  </w:style>
  <w:style w:type="character" w:styleId="af0">
    <w:name w:val="Strong"/>
    <w:uiPriority w:val="22"/>
    <w:qFormat/>
    <w:rsid w:val="0015093F"/>
    <w:rPr>
      <w:b/>
      <w:bCs/>
    </w:rPr>
  </w:style>
  <w:style w:type="paragraph" w:styleId="af1">
    <w:name w:val="Balloon Text"/>
    <w:basedOn w:val="a"/>
    <w:link w:val="af2"/>
    <w:uiPriority w:val="99"/>
    <w:unhideWhenUsed/>
    <w:rsid w:val="001509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0"/>
    <w:link w:val="af1"/>
    <w:uiPriority w:val="99"/>
    <w:rsid w:val="0015093F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Heading">
    <w:name w:val="Heading"/>
    <w:rsid w:val="0015093F"/>
    <w:pPr>
      <w:widowControl w:val="0"/>
      <w:tabs>
        <w:tab w:val="left" w:pos="6280"/>
      </w:tabs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8"/>
      <w:szCs w:val="28"/>
      <w:lang w:eastAsia="ru-RU"/>
    </w:rPr>
  </w:style>
  <w:style w:type="character" w:customStyle="1" w:styleId="blk">
    <w:name w:val="blk"/>
    <w:basedOn w:val="a0"/>
    <w:rsid w:val="0015093F"/>
  </w:style>
  <w:style w:type="character" w:styleId="af3">
    <w:name w:val="Hyperlink"/>
    <w:uiPriority w:val="99"/>
    <w:rsid w:val="0015093F"/>
    <w:rPr>
      <w:color w:val="0000FF"/>
      <w:u w:val="single"/>
    </w:rPr>
  </w:style>
  <w:style w:type="character" w:customStyle="1" w:styleId="Bodytext3">
    <w:name w:val="Body text (3)_"/>
    <w:link w:val="Bodytext30"/>
    <w:rsid w:val="0015093F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Bodytext30">
    <w:name w:val="Body text (3)"/>
    <w:basedOn w:val="a"/>
    <w:link w:val="Bodytext3"/>
    <w:rsid w:val="0015093F"/>
    <w:pPr>
      <w:widowControl w:val="0"/>
      <w:shd w:val="clear" w:color="auto" w:fill="FFFFFF"/>
      <w:spacing w:after="0" w:line="350" w:lineRule="exact"/>
      <w:jc w:val="center"/>
    </w:pPr>
    <w:rPr>
      <w:rFonts w:ascii="Times New Roman" w:hAnsi="Times New Roman"/>
      <w:b/>
      <w:bCs/>
      <w:sz w:val="26"/>
      <w:szCs w:val="26"/>
      <w:lang w:eastAsia="en-US"/>
    </w:rPr>
  </w:style>
  <w:style w:type="paragraph" w:styleId="31">
    <w:name w:val="Body Text 3"/>
    <w:basedOn w:val="a"/>
    <w:link w:val="32"/>
    <w:rsid w:val="0015093F"/>
    <w:pPr>
      <w:spacing w:after="0" w:line="240" w:lineRule="auto"/>
      <w:ind w:right="5152"/>
      <w:jc w:val="both"/>
    </w:pPr>
    <w:rPr>
      <w:rFonts w:ascii="Times New Roman" w:hAnsi="Times New Roman"/>
      <w:sz w:val="28"/>
      <w:szCs w:val="28"/>
      <w:lang w:eastAsia="ar-SA"/>
    </w:rPr>
  </w:style>
  <w:style w:type="character" w:customStyle="1" w:styleId="32">
    <w:name w:val="Основной текст 3 Знак"/>
    <w:basedOn w:val="a0"/>
    <w:link w:val="31"/>
    <w:rsid w:val="0015093F"/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12">
    <w:name w:val="Обычный1"/>
    <w:rsid w:val="0015093F"/>
    <w:pPr>
      <w:spacing w:after="0" w:line="240" w:lineRule="auto"/>
      <w:jc w:val="center"/>
    </w:pPr>
    <w:rPr>
      <w:rFonts w:ascii="Century Schoolbook" w:eastAsia="Times New Roman" w:hAnsi="Century Schoolbook" w:cs="Times New Roman"/>
      <w:b/>
      <w:snapToGrid w:val="0"/>
      <w:spacing w:val="20"/>
      <w:sz w:val="16"/>
      <w:szCs w:val="20"/>
      <w:lang w:eastAsia="ru-RU"/>
    </w:rPr>
  </w:style>
  <w:style w:type="paragraph" w:customStyle="1" w:styleId="af4">
    <w:name w:val="Тема письма"/>
    <w:basedOn w:val="12"/>
    <w:rsid w:val="0015093F"/>
    <w:pPr>
      <w:framePr w:w="4316" w:h="1331" w:hSpace="141" w:wrap="auto" w:vAnchor="text" w:hAnchor="page" w:x="1687" w:y="242"/>
    </w:pPr>
    <w:rPr>
      <w:sz w:val="28"/>
    </w:rPr>
  </w:style>
  <w:style w:type="paragraph" w:styleId="af5">
    <w:name w:val="caption"/>
    <w:basedOn w:val="a"/>
    <w:next w:val="a"/>
    <w:qFormat/>
    <w:rsid w:val="0015093F"/>
    <w:pPr>
      <w:spacing w:after="0" w:line="240" w:lineRule="auto"/>
      <w:jc w:val="center"/>
    </w:pPr>
    <w:rPr>
      <w:rFonts w:ascii="Times New Roman" w:hAnsi="Times New Roman"/>
      <w:b/>
      <w:bCs/>
      <w:sz w:val="28"/>
      <w:szCs w:val="24"/>
    </w:rPr>
  </w:style>
  <w:style w:type="paragraph" w:styleId="af6">
    <w:name w:val="Body Text"/>
    <w:basedOn w:val="a"/>
    <w:link w:val="af7"/>
    <w:uiPriority w:val="99"/>
    <w:unhideWhenUsed/>
    <w:rsid w:val="0015093F"/>
    <w:pPr>
      <w:widowControl w:val="0"/>
      <w:spacing w:after="120" w:line="240" w:lineRule="auto"/>
    </w:pPr>
    <w:rPr>
      <w:rFonts w:ascii="Tahoma" w:eastAsia="Tahoma" w:hAnsi="Tahoma" w:cs="Tahoma"/>
      <w:color w:val="000000"/>
      <w:sz w:val="24"/>
      <w:szCs w:val="24"/>
      <w:lang w:bidi="ru-RU"/>
    </w:rPr>
  </w:style>
  <w:style w:type="character" w:customStyle="1" w:styleId="af7">
    <w:name w:val="Основной текст Знак"/>
    <w:basedOn w:val="a0"/>
    <w:link w:val="af6"/>
    <w:uiPriority w:val="99"/>
    <w:rsid w:val="0015093F"/>
    <w:rPr>
      <w:rFonts w:ascii="Tahoma" w:eastAsia="Tahoma" w:hAnsi="Tahoma" w:cs="Tahoma"/>
      <w:color w:val="000000"/>
      <w:sz w:val="24"/>
      <w:szCs w:val="24"/>
      <w:lang w:eastAsia="ru-RU" w:bidi="ru-RU"/>
    </w:rPr>
  </w:style>
  <w:style w:type="character" w:customStyle="1" w:styleId="Bodytext2Bold">
    <w:name w:val="Body text (2) + Bold"/>
    <w:rsid w:val="0015093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Bodytext2">
    <w:name w:val="Body text (2)"/>
    <w:rsid w:val="0015093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Bodytext213pt">
    <w:name w:val="Body text (2) + 13 pt"/>
    <w:rsid w:val="0015093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Bodytext275ptSpacing0pt">
    <w:name w:val="Body text (2) + 7.5 pt;Spacing 0 pt"/>
    <w:rsid w:val="0015093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10"/>
      <w:w w:val="100"/>
      <w:position w:val="0"/>
      <w:sz w:val="15"/>
      <w:szCs w:val="15"/>
      <w:u w:val="none"/>
      <w:lang w:val="ru-RU" w:eastAsia="ru-RU" w:bidi="ru-RU"/>
    </w:rPr>
  </w:style>
  <w:style w:type="paragraph" w:customStyle="1" w:styleId="ConsNonformat">
    <w:name w:val="ConsNonformat"/>
    <w:uiPriority w:val="99"/>
    <w:rsid w:val="0015093F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 Знак"/>
    <w:rsid w:val="0015093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f8">
    <w:name w:val="List Paragraph"/>
    <w:basedOn w:val="a"/>
    <w:uiPriority w:val="34"/>
    <w:qFormat/>
    <w:rsid w:val="0015093F"/>
    <w:pPr>
      <w:ind w:left="720"/>
      <w:contextualSpacing/>
    </w:pPr>
    <w:rPr>
      <w:rFonts w:eastAsia="Calibri"/>
      <w:lang w:eastAsia="en-US"/>
    </w:rPr>
  </w:style>
  <w:style w:type="paragraph" w:customStyle="1" w:styleId="af9">
    <w:name w:val="Стиль"/>
    <w:rsid w:val="0015093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3">
    <w:name w:val="Абзац списка1"/>
    <w:basedOn w:val="a"/>
    <w:rsid w:val="0015093F"/>
    <w:pPr>
      <w:suppressAutoHyphens/>
      <w:spacing w:after="0"/>
      <w:ind w:left="720"/>
    </w:pPr>
    <w:rPr>
      <w:rFonts w:eastAsia="Calibri"/>
      <w:kern w:val="1"/>
      <w:lang w:eastAsia="ar-SA"/>
    </w:rPr>
  </w:style>
  <w:style w:type="paragraph" w:styleId="afa">
    <w:name w:val="Title"/>
    <w:basedOn w:val="a"/>
    <w:link w:val="afb"/>
    <w:uiPriority w:val="10"/>
    <w:qFormat/>
    <w:rsid w:val="0015093F"/>
    <w:pPr>
      <w:spacing w:after="0" w:line="240" w:lineRule="auto"/>
      <w:jc w:val="center"/>
    </w:pPr>
    <w:rPr>
      <w:rFonts w:eastAsia="Calibri"/>
      <w:sz w:val="28"/>
      <w:szCs w:val="20"/>
    </w:rPr>
  </w:style>
  <w:style w:type="character" w:customStyle="1" w:styleId="afb">
    <w:name w:val="Название Знак"/>
    <w:basedOn w:val="a0"/>
    <w:link w:val="afa"/>
    <w:uiPriority w:val="10"/>
    <w:rsid w:val="0015093F"/>
    <w:rPr>
      <w:rFonts w:ascii="Calibri" w:eastAsia="Calibri" w:hAnsi="Calibri" w:cs="Times New Roman"/>
      <w:sz w:val="28"/>
      <w:szCs w:val="20"/>
      <w:lang w:eastAsia="ru-RU"/>
    </w:rPr>
  </w:style>
  <w:style w:type="paragraph" w:styleId="afc">
    <w:name w:val="Body Text Indent"/>
    <w:aliases w:val="Основной текст 1,Надин стиль,Нумерованный список !!,Iniiaiie oaeno 1,Ioia?iaaiiue nienie !!,Iaaei noeeu"/>
    <w:basedOn w:val="a"/>
    <w:link w:val="afd"/>
    <w:uiPriority w:val="99"/>
    <w:unhideWhenUsed/>
    <w:rsid w:val="0015093F"/>
    <w:pPr>
      <w:spacing w:after="120"/>
      <w:ind w:left="283"/>
    </w:pPr>
  </w:style>
  <w:style w:type="character" w:customStyle="1" w:styleId="afd">
    <w:name w:val="Основной текст с отступом Знак"/>
    <w:aliases w:val="Основной текст 1 Знак,Надин стиль Знак,Нумерованный список !! Знак,Iniiaiie oaeno 1 Знак,Ioia?iaaiiue nienie !! Знак,Iaaei noeeu Знак"/>
    <w:basedOn w:val="a0"/>
    <w:link w:val="afc"/>
    <w:uiPriority w:val="99"/>
    <w:rsid w:val="0015093F"/>
    <w:rPr>
      <w:rFonts w:ascii="Calibri" w:eastAsia="Times New Roman" w:hAnsi="Calibri" w:cs="Times New Roman"/>
      <w:lang w:eastAsia="ru-RU"/>
    </w:rPr>
  </w:style>
  <w:style w:type="character" w:customStyle="1" w:styleId="apple-converted-space">
    <w:name w:val="apple-converted-space"/>
    <w:basedOn w:val="a0"/>
    <w:rsid w:val="0015093F"/>
  </w:style>
  <w:style w:type="paragraph" w:customStyle="1" w:styleId="ConsPlusNormal0">
    <w:name w:val="ConsPlusNormal"/>
    <w:rsid w:val="0015093F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paragraph" w:customStyle="1" w:styleId="ConsPlusTitle">
    <w:name w:val="ConsPlusTitle"/>
    <w:rsid w:val="0015093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table" w:styleId="afe">
    <w:name w:val="Table Grid"/>
    <w:basedOn w:val="a1"/>
    <w:uiPriority w:val="59"/>
    <w:rsid w:val="001509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ff">
    <w:name w:val="Гипертекстовая ссылка"/>
    <w:uiPriority w:val="99"/>
    <w:rsid w:val="0015093F"/>
    <w:rPr>
      <w:color w:val="106BBE"/>
    </w:rPr>
  </w:style>
  <w:style w:type="character" w:styleId="aff0">
    <w:name w:val="Emphasis"/>
    <w:basedOn w:val="a0"/>
    <w:qFormat/>
    <w:rsid w:val="0015093F"/>
    <w:rPr>
      <w:i/>
      <w:iCs/>
    </w:rPr>
  </w:style>
  <w:style w:type="paragraph" w:customStyle="1" w:styleId="newinreviewart">
    <w:name w:val="newinreviewart"/>
    <w:basedOn w:val="a"/>
    <w:rsid w:val="0015093F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textinside">
    <w:name w:val="textinside"/>
    <w:basedOn w:val="a"/>
    <w:rsid w:val="0015093F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91">
    <w:name w:val="Знак9"/>
    <w:basedOn w:val="a0"/>
    <w:rsid w:val="0015093F"/>
    <w:rPr>
      <w:rFonts w:ascii="Constantia" w:hAnsi="Constantia"/>
      <w:b/>
      <w:bCs/>
      <w:sz w:val="26"/>
      <w:szCs w:val="26"/>
      <w:lang w:val="en-US" w:eastAsia="en-US" w:bidi="en-US"/>
    </w:rPr>
  </w:style>
  <w:style w:type="paragraph" w:styleId="22">
    <w:name w:val="Body Text 2"/>
    <w:basedOn w:val="a"/>
    <w:link w:val="23"/>
    <w:uiPriority w:val="99"/>
    <w:semiHidden/>
    <w:unhideWhenUsed/>
    <w:rsid w:val="0015093F"/>
    <w:pPr>
      <w:spacing w:after="120" w:line="480" w:lineRule="auto"/>
    </w:pPr>
  </w:style>
  <w:style w:type="character" w:customStyle="1" w:styleId="23">
    <w:name w:val="Основной текст 2 Знак"/>
    <w:basedOn w:val="a0"/>
    <w:link w:val="22"/>
    <w:uiPriority w:val="99"/>
    <w:semiHidden/>
    <w:rsid w:val="0015093F"/>
    <w:rPr>
      <w:rFonts w:ascii="Calibri" w:eastAsia="Times New Roman" w:hAnsi="Calibri" w:cs="Times New Roman"/>
      <w:lang w:eastAsia="ru-RU"/>
    </w:rPr>
  </w:style>
  <w:style w:type="character" w:customStyle="1" w:styleId="14">
    <w:name w:val="Основной текст с отступом Знак1"/>
    <w:basedOn w:val="a0"/>
    <w:uiPriority w:val="99"/>
    <w:semiHidden/>
    <w:rsid w:val="0015093F"/>
    <w:rPr>
      <w:sz w:val="22"/>
      <w:szCs w:val="22"/>
      <w:lang w:eastAsia="en-US"/>
    </w:rPr>
  </w:style>
  <w:style w:type="paragraph" w:customStyle="1" w:styleId="ConsNormal">
    <w:name w:val="ConsNormal"/>
    <w:uiPriority w:val="99"/>
    <w:rsid w:val="0015093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220">
    <w:name w:val="Основной текст 22"/>
    <w:basedOn w:val="a"/>
    <w:rsid w:val="0015093F"/>
    <w:pPr>
      <w:spacing w:after="0" w:line="240" w:lineRule="auto"/>
      <w:jc w:val="both"/>
    </w:pPr>
    <w:rPr>
      <w:rFonts w:ascii="Times New Roman" w:hAnsi="Times New Roman"/>
      <w:sz w:val="28"/>
      <w:szCs w:val="20"/>
    </w:rPr>
  </w:style>
  <w:style w:type="paragraph" w:customStyle="1" w:styleId="BodyText22">
    <w:name w:val="Body Text 22"/>
    <w:basedOn w:val="a"/>
    <w:rsid w:val="0015093F"/>
    <w:pPr>
      <w:spacing w:after="0" w:line="240" w:lineRule="auto"/>
      <w:ind w:firstLine="709"/>
      <w:jc w:val="both"/>
    </w:pPr>
    <w:rPr>
      <w:rFonts w:ascii="Times New Roman" w:hAnsi="Times New Roman"/>
      <w:sz w:val="24"/>
      <w:szCs w:val="20"/>
    </w:rPr>
  </w:style>
  <w:style w:type="paragraph" w:styleId="24">
    <w:name w:val="Body Text Indent 2"/>
    <w:basedOn w:val="a"/>
    <w:link w:val="25"/>
    <w:uiPriority w:val="99"/>
    <w:semiHidden/>
    <w:unhideWhenUsed/>
    <w:rsid w:val="0015093F"/>
    <w:pPr>
      <w:spacing w:after="120" w:line="480" w:lineRule="auto"/>
      <w:ind w:left="283"/>
    </w:pPr>
    <w:rPr>
      <w:rFonts w:eastAsia="Calibri"/>
      <w:lang w:eastAsia="en-US"/>
    </w:rPr>
  </w:style>
  <w:style w:type="character" w:customStyle="1" w:styleId="25">
    <w:name w:val="Основной текст с отступом 2 Знак"/>
    <w:basedOn w:val="a0"/>
    <w:link w:val="24"/>
    <w:uiPriority w:val="99"/>
    <w:semiHidden/>
    <w:rsid w:val="0015093F"/>
    <w:rPr>
      <w:rFonts w:ascii="Calibri" w:eastAsia="Calibri" w:hAnsi="Calibri" w:cs="Times New Roman"/>
    </w:rPr>
  </w:style>
  <w:style w:type="character" w:customStyle="1" w:styleId="15">
    <w:name w:val="Стиль1 Знак Знак"/>
    <w:rsid w:val="0015093F"/>
    <w:rPr>
      <w:rFonts w:ascii="Arial" w:hAnsi="Arial" w:cs="Arial" w:hint="default"/>
      <w:sz w:val="28"/>
      <w:szCs w:val="28"/>
      <w:lang w:val="ru-RU" w:eastAsia="ru-RU" w:bidi="ar-SA"/>
    </w:rPr>
  </w:style>
  <w:style w:type="character" w:customStyle="1" w:styleId="26">
    <w:name w:val="Стиль2 Знак Знак Знак Знак Знак Знак Знак Знак Знак Знак Знак Знак Знак Знак Знак Знак Знак Знак Знак Знак Знак"/>
    <w:rsid w:val="0015093F"/>
    <w:rPr>
      <w:rFonts w:ascii="Arial" w:hAnsi="Arial" w:cs="Arial" w:hint="default"/>
      <w:strike/>
      <w:sz w:val="28"/>
      <w:szCs w:val="28"/>
      <w:lang w:val="ru-RU" w:eastAsia="ru-RU" w:bidi="ar-SA"/>
    </w:rPr>
  </w:style>
  <w:style w:type="paragraph" w:customStyle="1" w:styleId="27">
    <w:name w:val="Стиль2 Знак Знак Знак Знак Знак Знак Знак Знак Знак Знак Знак Знак Знак Знак Знак Знак Знак Знак Знак Знак"/>
    <w:basedOn w:val="a"/>
    <w:rsid w:val="0015093F"/>
    <w:pPr>
      <w:autoSpaceDE w:val="0"/>
      <w:autoSpaceDN w:val="0"/>
      <w:adjustRightInd w:val="0"/>
      <w:spacing w:after="0" w:line="240" w:lineRule="auto"/>
      <w:ind w:right="-850" w:firstLine="540"/>
      <w:jc w:val="both"/>
    </w:pPr>
    <w:rPr>
      <w:rFonts w:ascii="Times New Roman" w:hAnsi="Times New Roman"/>
      <w:strike/>
      <w:sz w:val="28"/>
      <w:szCs w:val="28"/>
    </w:rPr>
  </w:style>
  <w:style w:type="paragraph" w:styleId="aff1">
    <w:name w:val="Subtitle"/>
    <w:aliases w:val=" Знак"/>
    <w:basedOn w:val="a"/>
    <w:next w:val="a"/>
    <w:link w:val="aff2"/>
    <w:qFormat/>
    <w:rsid w:val="0015093F"/>
    <w:pPr>
      <w:numPr>
        <w:ilvl w:val="1"/>
      </w:numPr>
    </w:pPr>
    <w:rPr>
      <w:rFonts w:ascii="Cambria" w:hAnsi="Cambria"/>
      <w:i/>
      <w:iCs/>
      <w:color w:val="4F81BD"/>
      <w:spacing w:val="15"/>
      <w:sz w:val="24"/>
      <w:szCs w:val="24"/>
      <w:lang w:eastAsia="en-US"/>
    </w:rPr>
  </w:style>
  <w:style w:type="character" w:customStyle="1" w:styleId="aff2">
    <w:name w:val="Подзаголовок Знак"/>
    <w:aliases w:val=" Знак Знак"/>
    <w:basedOn w:val="a0"/>
    <w:link w:val="aff1"/>
    <w:rsid w:val="0015093F"/>
    <w:rPr>
      <w:rFonts w:ascii="Cambria" w:eastAsia="Times New Roman" w:hAnsi="Cambria" w:cs="Times New Roman"/>
      <w:i/>
      <w:iCs/>
      <w:color w:val="4F81BD"/>
      <w:spacing w:val="15"/>
      <w:sz w:val="24"/>
      <w:szCs w:val="24"/>
    </w:rPr>
  </w:style>
  <w:style w:type="character" w:styleId="aff3">
    <w:name w:val="Intense Reference"/>
    <w:qFormat/>
    <w:rsid w:val="0015093F"/>
    <w:rPr>
      <w:b/>
      <w:bCs/>
      <w:smallCaps/>
      <w:color w:val="C0504D"/>
      <w:spacing w:val="5"/>
      <w:u w:val="single"/>
    </w:rPr>
  </w:style>
  <w:style w:type="paragraph" w:styleId="33">
    <w:name w:val="Body Text Indent 3"/>
    <w:basedOn w:val="a"/>
    <w:link w:val="34"/>
    <w:uiPriority w:val="99"/>
    <w:unhideWhenUsed/>
    <w:rsid w:val="0015093F"/>
    <w:pPr>
      <w:spacing w:after="120"/>
      <w:ind w:left="283"/>
    </w:pPr>
    <w:rPr>
      <w:sz w:val="16"/>
      <w:szCs w:val="16"/>
    </w:rPr>
  </w:style>
  <w:style w:type="character" w:customStyle="1" w:styleId="34">
    <w:name w:val="Основной текст с отступом 3 Знак"/>
    <w:basedOn w:val="a0"/>
    <w:link w:val="33"/>
    <w:uiPriority w:val="99"/>
    <w:rsid w:val="0015093F"/>
    <w:rPr>
      <w:rFonts w:ascii="Calibri" w:eastAsia="Times New Roman" w:hAnsi="Calibri" w:cs="Times New Roman"/>
      <w:sz w:val="16"/>
      <w:szCs w:val="16"/>
      <w:lang w:eastAsia="ru-RU"/>
    </w:rPr>
  </w:style>
  <w:style w:type="paragraph" w:customStyle="1" w:styleId="consplusnormal1">
    <w:name w:val="consplusnormal"/>
    <w:basedOn w:val="a"/>
    <w:rsid w:val="0015093F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consplustitle0">
    <w:name w:val="consplustitle"/>
    <w:basedOn w:val="a"/>
    <w:rsid w:val="0015093F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16">
    <w:name w:val="Безымянный1"/>
    <w:basedOn w:val="a"/>
    <w:uiPriority w:val="99"/>
    <w:rsid w:val="0015093F"/>
    <w:pPr>
      <w:widowControl w:val="0"/>
      <w:tabs>
        <w:tab w:val="left" w:pos="567"/>
      </w:tabs>
      <w:suppressAutoHyphens/>
      <w:spacing w:after="0" w:line="340" w:lineRule="exact"/>
      <w:ind w:firstLine="567"/>
    </w:pPr>
    <w:rPr>
      <w:rFonts w:ascii="Arial" w:hAnsi="Arial" w:cs="Arial"/>
      <w:kern w:val="1"/>
      <w:sz w:val="26"/>
      <w:szCs w:val="26"/>
      <w:lang w:eastAsia="en-US"/>
    </w:rPr>
  </w:style>
  <w:style w:type="paragraph" w:customStyle="1" w:styleId="ConsPlusNonformat">
    <w:name w:val="ConsPlusNonformat"/>
    <w:rsid w:val="0015093F"/>
    <w:pPr>
      <w:widowControl w:val="0"/>
      <w:suppressAutoHyphens/>
      <w:autoSpaceDE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ar-SA"/>
    </w:rPr>
  </w:style>
  <w:style w:type="paragraph" w:customStyle="1" w:styleId="TimesNewRoman14">
    <w:name w:val="Times New Roman 14 пт"/>
    <w:link w:val="TimesNewRoman140"/>
    <w:rsid w:val="0015093F"/>
    <w:pPr>
      <w:spacing w:after="0" w:line="240" w:lineRule="auto"/>
    </w:pPr>
    <w:rPr>
      <w:rFonts w:ascii="Times New Roman" w:eastAsia="Times New Roman" w:hAnsi="Times New Roman" w:cs="Arial"/>
      <w:sz w:val="28"/>
      <w:szCs w:val="20"/>
      <w:lang w:eastAsia="ru-RU"/>
    </w:rPr>
  </w:style>
  <w:style w:type="character" w:customStyle="1" w:styleId="TimesNewRoman140">
    <w:name w:val="Times New Roman 14 пт Знак"/>
    <w:link w:val="TimesNewRoman14"/>
    <w:rsid w:val="0015093F"/>
    <w:rPr>
      <w:rFonts w:ascii="Times New Roman" w:eastAsia="Times New Roman" w:hAnsi="Times New Roman" w:cs="Arial"/>
      <w:sz w:val="28"/>
      <w:szCs w:val="20"/>
      <w:lang w:eastAsia="ru-RU"/>
    </w:rPr>
  </w:style>
  <w:style w:type="paragraph" w:customStyle="1" w:styleId="aff4">
    <w:name w:val="Знак Знак Знак Знак"/>
    <w:basedOn w:val="a"/>
    <w:uiPriority w:val="99"/>
    <w:rsid w:val="0015093F"/>
    <w:pPr>
      <w:widowControl w:val="0"/>
      <w:adjustRightInd w:val="0"/>
      <w:spacing w:after="160" w:line="240" w:lineRule="exact"/>
      <w:jc w:val="right"/>
    </w:pPr>
    <w:rPr>
      <w:rFonts w:ascii="Times New Roman" w:hAnsi="Times New Roman"/>
      <w:sz w:val="20"/>
      <w:szCs w:val="20"/>
      <w:lang w:val="en-GB" w:eastAsia="en-US"/>
    </w:rPr>
  </w:style>
  <w:style w:type="character" w:customStyle="1" w:styleId="28">
    <w:name w:val="Основной текст (2)_"/>
    <w:link w:val="29"/>
    <w:locked/>
    <w:rsid w:val="0015093F"/>
    <w:rPr>
      <w:spacing w:val="-10"/>
      <w:sz w:val="29"/>
      <w:szCs w:val="29"/>
      <w:shd w:val="clear" w:color="auto" w:fill="FFFFFF"/>
    </w:rPr>
  </w:style>
  <w:style w:type="paragraph" w:customStyle="1" w:styleId="29">
    <w:name w:val="Основной текст (2)"/>
    <w:basedOn w:val="a"/>
    <w:link w:val="28"/>
    <w:rsid w:val="0015093F"/>
    <w:pPr>
      <w:shd w:val="clear" w:color="auto" w:fill="FFFFFF"/>
      <w:spacing w:after="0" w:line="315" w:lineRule="exact"/>
      <w:ind w:firstLine="700"/>
      <w:jc w:val="both"/>
    </w:pPr>
    <w:rPr>
      <w:rFonts w:asciiTheme="minorHAnsi" w:eastAsiaTheme="minorHAnsi" w:hAnsiTheme="minorHAnsi" w:cstheme="minorBidi"/>
      <w:spacing w:val="-10"/>
      <w:sz w:val="29"/>
      <w:szCs w:val="29"/>
      <w:lang w:eastAsia="en-US"/>
    </w:rPr>
  </w:style>
  <w:style w:type="character" w:customStyle="1" w:styleId="35">
    <w:name w:val="Основной текст (3)_"/>
    <w:link w:val="36"/>
    <w:locked/>
    <w:rsid w:val="0015093F"/>
    <w:rPr>
      <w:noProof/>
      <w:sz w:val="9"/>
      <w:szCs w:val="9"/>
      <w:shd w:val="clear" w:color="auto" w:fill="FFFFFF"/>
    </w:rPr>
  </w:style>
  <w:style w:type="paragraph" w:customStyle="1" w:styleId="36">
    <w:name w:val="Основной текст (3)"/>
    <w:basedOn w:val="a"/>
    <w:link w:val="35"/>
    <w:rsid w:val="0015093F"/>
    <w:pPr>
      <w:shd w:val="clear" w:color="auto" w:fill="FFFFFF"/>
      <w:spacing w:after="0" w:line="240" w:lineRule="atLeast"/>
    </w:pPr>
    <w:rPr>
      <w:rFonts w:asciiTheme="minorHAnsi" w:eastAsiaTheme="minorHAnsi" w:hAnsiTheme="minorHAnsi" w:cstheme="minorBidi"/>
      <w:noProof/>
      <w:sz w:val="9"/>
      <w:szCs w:val="9"/>
      <w:lang w:eastAsia="en-US"/>
    </w:rPr>
  </w:style>
  <w:style w:type="paragraph" w:customStyle="1" w:styleId="s1">
    <w:name w:val="s_1"/>
    <w:basedOn w:val="a"/>
    <w:rsid w:val="0015093F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aff5">
    <w:name w:val="FollowedHyperlink"/>
    <w:uiPriority w:val="99"/>
    <w:semiHidden/>
    <w:unhideWhenUsed/>
    <w:rsid w:val="0015093F"/>
    <w:rPr>
      <w:color w:val="800080"/>
      <w:u w:val="single"/>
    </w:rPr>
  </w:style>
  <w:style w:type="paragraph" w:customStyle="1" w:styleId="xl64">
    <w:name w:val="xl64"/>
    <w:basedOn w:val="a"/>
    <w:rsid w:val="0015093F"/>
    <w:pPr>
      <w:spacing w:before="100" w:beforeAutospacing="1" w:after="100" w:afterAutospacing="1" w:line="240" w:lineRule="auto"/>
    </w:pPr>
    <w:rPr>
      <w:rFonts w:ascii="Arial" w:hAnsi="Arial" w:cs="Arial"/>
      <w:sz w:val="20"/>
      <w:szCs w:val="20"/>
    </w:rPr>
  </w:style>
  <w:style w:type="paragraph" w:customStyle="1" w:styleId="xl65">
    <w:name w:val="xl65"/>
    <w:basedOn w:val="a"/>
    <w:rsid w:val="0015093F"/>
    <w:pPr>
      <w:spacing w:before="100" w:beforeAutospacing="1" w:after="100" w:afterAutospacing="1" w:line="240" w:lineRule="auto"/>
    </w:pPr>
    <w:rPr>
      <w:rFonts w:ascii="Arial" w:hAnsi="Arial" w:cs="Arial"/>
      <w:sz w:val="20"/>
      <w:szCs w:val="20"/>
    </w:rPr>
  </w:style>
  <w:style w:type="paragraph" w:customStyle="1" w:styleId="xl66">
    <w:name w:val="xl66"/>
    <w:basedOn w:val="a"/>
    <w:rsid w:val="0015093F"/>
    <w:pPr>
      <w:spacing w:before="100" w:beforeAutospacing="1" w:after="100" w:afterAutospacing="1" w:line="240" w:lineRule="auto"/>
    </w:pPr>
    <w:rPr>
      <w:rFonts w:ascii="Arial" w:hAnsi="Arial" w:cs="Arial"/>
      <w:sz w:val="16"/>
      <w:szCs w:val="16"/>
    </w:rPr>
  </w:style>
  <w:style w:type="paragraph" w:customStyle="1" w:styleId="xl67">
    <w:name w:val="xl67"/>
    <w:basedOn w:val="a"/>
    <w:rsid w:val="0015093F"/>
    <w:pPr>
      <w:pBdr>
        <w:top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68">
    <w:name w:val="xl68"/>
    <w:basedOn w:val="a"/>
    <w:rsid w:val="0015093F"/>
    <w:pPr>
      <w:pBdr>
        <w:top w:val="single" w:sz="4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20"/>
      <w:szCs w:val="20"/>
    </w:rPr>
  </w:style>
  <w:style w:type="paragraph" w:customStyle="1" w:styleId="xl69">
    <w:name w:val="xl69"/>
    <w:basedOn w:val="a"/>
    <w:rsid w:val="0015093F"/>
    <w:pPr>
      <w:pBdr>
        <w:top w:val="single" w:sz="4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20"/>
      <w:szCs w:val="20"/>
    </w:rPr>
  </w:style>
  <w:style w:type="paragraph" w:customStyle="1" w:styleId="xl70">
    <w:name w:val="xl70"/>
    <w:basedOn w:val="a"/>
    <w:rsid w:val="0015093F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20"/>
      <w:szCs w:val="20"/>
    </w:rPr>
  </w:style>
  <w:style w:type="paragraph" w:customStyle="1" w:styleId="xl71">
    <w:name w:val="xl71"/>
    <w:basedOn w:val="a"/>
    <w:rsid w:val="0015093F"/>
    <w:pP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72">
    <w:name w:val="xl72"/>
    <w:basedOn w:val="a"/>
    <w:rsid w:val="0015093F"/>
    <w:pPr>
      <w:pBdr>
        <w:left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73">
    <w:name w:val="xl73"/>
    <w:basedOn w:val="a"/>
    <w:rsid w:val="0015093F"/>
    <w:pPr>
      <w:spacing w:before="100" w:beforeAutospacing="1" w:after="100" w:afterAutospacing="1" w:line="240" w:lineRule="auto"/>
    </w:pPr>
    <w:rPr>
      <w:rFonts w:ascii="Arial" w:hAnsi="Arial" w:cs="Arial"/>
      <w:sz w:val="16"/>
      <w:szCs w:val="16"/>
    </w:rPr>
  </w:style>
  <w:style w:type="paragraph" w:customStyle="1" w:styleId="xl74">
    <w:name w:val="xl74"/>
    <w:basedOn w:val="a"/>
    <w:rsid w:val="0015093F"/>
    <w:pPr>
      <w:pBdr>
        <w:left w:val="single" w:sz="8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16"/>
      <w:szCs w:val="16"/>
    </w:rPr>
  </w:style>
  <w:style w:type="paragraph" w:customStyle="1" w:styleId="xl75">
    <w:name w:val="xl75"/>
    <w:basedOn w:val="a"/>
    <w:rsid w:val="0015093F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16"/>
      <w:szCs w:val="16"/>
    </w:rPr>
  </w:style>
  <w:style w:type="paragraph" w:customStyle="1" w:styleId="xl76">
    <w:name w:val="xl76"/>
    <w:basedOn w:val="a"/>
    <w:rsid w:val="0015093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16"/>
      <w:szCs w:val="16"/>
    </w:rPr>
  </w:style>
  <w:style w:type="paragraph" w:customStyle="1" w:styleId="xl77">
    <w:name w:val="xl77"/>
    <w:basedOn w:val="a"/>
    <w:rsid w:val="0015093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16"/>
      <w:szCs w:val="16"/>
    </w:rPr>
  </w:style>
  <w:style w:type="paragraph" w:customStyle="1" w:styleId="xl78">
    <w:name w:val="xl78"/>
    <w:basedOn w:val="a"/>
    <w:rsid w:val="0015093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16"/>
      <w:szCs w:val="16"/>
    </w:rPr>
  </w:style>
  <w:style w:type="paragraph" w:customStyle="1" w:styleId="xl79">
    <w:name w:val="xl79"/>
    <w:basedOn w:val="a"/>
    <w:rsid w:val="0015093F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Arial" w:hAnsi="Arial" w:cs="Arial"/>
      <w:i/>
      <w:iCs/>
      <w:sz w:val="16"/>
      <w:szCs w:val="16"/>
    </w:rPr>
  </w:style>
  <w:style w:type="paragraph" w:customStyle="1" w:styleId="xl80">
    <w:name w:val="xl80"/>
    <w:basedOn w:val="a"/>
    <w:rsid w:val="0015093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i/>
      <w:iCs/>
      <w:sz w:val="16"/>
      <w:szCs w:val="16"/>
    </w:rPr>
  </w:style>
  <w:style w:type="paragraph" w:customStyle="1" w:styleId="xl81">
    <w:name w:val="xl81"/>
    <w:basedOn w:val="a"/>
    <w:rsid w:val="0015093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i/>
      <w:iCs/>
      <w:sz w:val="16"/>
      <w:szCs w:val="16"/>
    </w:rPr>
  </w:style>
  <w:style w:type="paragraph" w:customStyle="1" w:styleId="xl82">
    <w:name w:val="xl82"/>
    <w:basedOn w:val="a"/>
    <w:rsid w:val="0015093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i/>
      <w:iCs/>
      <w:sz w:val="16"/>
      <w:szCs w:val="16"/>
    </w:rPr>
  </w:style>
  <w:style w:type="paragraph" w:customStyle="1" w:styleId="xl83">
    <w:name w:val="xl83"/>
    <w:basedOn w:val="a"/>
    <w:rsid w:val="0015093F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84">
    <w:name w:val="xl84"/>
    <w:basedOn w:val="a"/>
    <w:rsid w:val="0015093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85">
    <w:name w:val="xl85"/>
    <w:basedOn w:val="a"/>
    <w:rsid w:val="0015093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86">
    <w:name w:val="xl86"/>
    <w:basedOn w:val="a"/>
    <w:rsid w:val="0015093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87">
    <w:name w:val="xl87"/>
    <w:basedOn w:val="a"/>
    <w:rsid w:val="0015093F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88">
    <w:name w:val="xl88"/>
    <w:basedOn w:val="a"/>
    <w:rsid w:val="0015093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89">
    <w:name w:val="xl89"/>
    <w:basedOn w:val="a"/>
    <w:rsid w:val="0015093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90">
    <w:name w:val="xl90"/>
    <w:basedOn w:val="a"/>
    <w:rsid w:val="0015093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91">
    <w:name w:val="xl91"/>
    <w:basedOn w:val="a"/>
    <w:rsid w:val="0015093F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2">
    <w:name w:val="xl92"/>
    <w:basedOn w:val="a"/>
    <w:rsid w:val="0015093F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3">
    <w:name w:val="xl93"/>
    <w:basedOn w:val="a"/>
    <w:rsid w:val="0015093F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4">
    <w:name w:val="xl94"/>
    <w:basedOn w:val="a"/>
    <w:rsid w:val="0015093F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5">
    <w:name w:val="xl95"/>
    <w:basedOn w:val="a"/>
    <w:rsid w:val="0015093F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6">
    <w:name w:val="xl96"/>
    <w:basedOn w:val="a"/>
    <w:rsid w:val="0015093F"/>
    <w:pPr>
      <w:spacing w:before="100" w:beforeAutospacing="1" w:after="100" w:afterAutospacing="1" w:line="240" w:lineRule="auto"/>
      <w:jc w:val="right"/>
    </w:pPr>
    <w:rPr>
      <w:rFonts w:ascii="Arial" w:hAnsi="Arial" w:cs="Arial"/>
      <w:sz w:val="16"/>
      <w:szCs w:val="16"/>
    </w:rPr>
  </w:style>
  <w:style w:type="paragraph" w:customStyle="1" w:styleId="xl97">
    <w:name w:val="xl97"/>
    <w:basedOn w:val="a"/>
    <w:rsid w:val="0015093F"/>
    <w:pPr>
      <w:spacing w:before="100" w:beforeAutospacing="1" w:after="100" w:afterAutospacing="1" w:line="240" w:lineRule="auto"/>
      <w:jc w:val="right"/>
    </w:pPr>
    <w:rPr>
      <w:rFonts w:ascii="Arial" w:hAnsi="Arial" w:cs="Arial"/>
      <w:sz w:val="20"/>
      <w:szCs w:val="20"/>
    </w:rPr>
  </w:style>
  <w:style w:type="paragraph" w:customStyle="1" w:styleId="xl98">
    <w:name w:val="xl98"/>
    <w:basedOn w:val="a"/>
    <w:rsid w:val="0015093F"/>
    <w:pPr>
      <w:spacing w:before="100" w:beforeAutospacing="1" w:after="100" w:afterAutospacing="1" w:line="240" w:lineRule="auto"/>
      <w:jc w:val="right"/>
    </w:pPr>
    <w:rPr>
      <w:rFonts w:ascii="Arial" w:hAnsi="Arial" w:cs="Arial"/>
      <w:b/>
      <w:bCs/>
      <w:sz w:val="20"/>
      <w:szCs w:val="20"/>
    </w:rPr>
  </w:style>
  <w:style w:type="paragraph" w:customStyle="1" w:styleId="xl99">
    <w:name w:val="xl99"/>
    <w:basedOn w:val="a"/>
    <w:rsid w:val="0015093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i/>
      <w:iCs/>
      <w:sz w:val="16"/>
      <w:szCs w:val="16"/>
    </w:rPr>
  </w:style>
  <w:style w:type="paragraph" w:customStyle="1" w:styleId="xl100">
    <w:name w:val="xl100"/>
    <w:basedOn w:val="a"/>
    <w:rsid w:val="0015093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16"/>
      <w:szCs w:val="16"/>
    </w:rPr>
  </w:style>
  <w:style w:type="paragraph" w:customStyle="1" w:styleId="xl101">
    <w:name w:val="xl101"/>
    <w:basedOn w:val="a"/>
    <w:rsid w:val="0015093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02">
    <w:name w:val="xl102"/>
    <w:basedOn w:val="a"/>
    <w:rsid w:val="0015093F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03">
    <w:name w:val="xl103"/>
    <w:basedOn w:val="a"/>
    <w:rsid w:val="0015093F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04">
    <w:name w:val="xl104"/>
    <w:basedOn w:val="a"/>
    <w:rsid w:val="0015093F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i/>
      <w:iCs/>
      <w:sz w:val="16"/>
      <w:szCs w:val="16"/>
    </w:rPr>
  </w:style>
  <w:style w:type="paragraph" w:customStyle="1" w:styleId="xl105">
    <w:name w:val="xl105"/>
    <w:basedOn w:val="a"/>
    <w:rsid w:val="0015093F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i/>
      <w:iCs/>
      <w:sz w:val="16"/>
      <w:szCs w:val="16"/>
    </w:rPr>
  </w:style>
  <w:style w:type="paragraph" w:customStyle="1" w:styleId="xl106">
    <w:name w:val="xl106"/>
    <w:basedOn w:val="a"/>
    <w:rsid w:val="0015093F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07">
    <w:name w:val="xl107"/>
    <w:basedOn w:val="a"/>
    <w:rsid w:val="0015093F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08">
    <w:name w:val="xl108"/>
    <w:basedOn w:val="a"/>
    <w:rsid w:val="0015093F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16"/>
      <w:szCs w:val="16"/>
    </w:rPr>
  </w:style>
  <w:style w:type="paragraph" w:customStyle="1" w:styleId="xl109">
    <w:name w:val="xl109"/>
    <w:basedOn w:val="a"/>
    <w:rsid w:val="0015093F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16"/>
      <w:szCs w:val="16"/>
    </w:rPr>
  </w:style>
  <w:style w:type="paragraph" w:customStyle="1" w:styleId="xl110">
    <w:name w:val="xl110"/>
    <w:basedOn w:val="a"/>
    <w:rsid w:val="0015093F"/>
    <w:pPr>
      <w:spacing w:before="100" w:beforeAutospacing="1" w:after="100" w:afterAutospacing="1" w:line="240" w:lineRule="auto"/>
    </w:pPr>
    <w:rPr>
      <w:rFonts w:ascii="Arial" w:hAnsi="Arial" w:cs="Arial"/>
      <w:sz w:val="20"/>
      <w:szCs w:val="20"/>
    </w:rPr>
  </w:style>
  <w:style w:type="paragraph" w:customStyle="1" w:styleId="xl111">
    <w:name w:val="xl111"/>
    <w:basedOn w:val="a"/>
    <w:rsid w:val="0015093F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12">
    <w:name w:val="xl112"/>
    <w:basedOn w:val="a"/>
    <w:rsid w:val="0015093F"/>
    <w:pP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20"/>
      <w:szCs w:val="20"/>
    </w:rPr>
  </w:style>
  <w:style w:type="paragraph" w:customStyle="1" w:styleId="xl113">
    <w:name w:val="xl113"/>
    <w:basedOn w:val="a"/>
    <w:rsid w:val="0015093F"/>
    <w:pPr>
      <w:spacing w:before="100" w:beforeAutospacing="1" w:after="100" w:afterAutospacing="1" w:line="240" w:lineRule="auto"/>
      <w:jc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114">
    <w:name w:val="xl114"/>
    <w:basedOn w:val="a"/>
    <w:rsid w:val="0015093F"/>
    <w:pPr>
      <w:spacing w:before="100" w:beforeAutospacing="1" w:after="100" w:afterAutospacing="1" w:line="240" w:lineRule="auto"/>
    </w:pPr>
    <w:rPr>
      <w:rFonts w:ascii="Arial" w:hAnsi="Arial" w:cs="Arial"/>
      <w:b/>
      <w:bCs/>
      <w:sz w:val="24"/>
      <w:szCs w:val="24"/>
    </w:rPr>
  </w:style>
  <w:style w:type="paragraph" w:customStyle="1" w:styleId="xl115">
    <w:name w:val="xl115"/>
    <w:basedOn w:val="a"/>
    <w:rsid w:val="0015093F"/>
    <w:pPr>
      <w:spacing w:before="100" w:beforeAutospacing="1" w:after="100" w:afterAutospacing="1" w:line="240" w:lineRule="auto"/>
    </w:pPr>
    <w:rPr>
      <w:rFonts w:ascii="Arial" w:hAnsi="Arial" w:cs="Arial"/>
      <w:sz w:val="24"/>
      <w:szCs w:val="24"/>
    </w:rPr>
  </w:style>
  <w:style w:type="paragraph" w:customStyle="1" w:styleId="xl116">
    <w:name w:val="xl116"/>
    <w:basedOn w:val="a"/>
    <w:rsid w:val="0015093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17">
    <w:name w:val="xl117"/>
    <w:basedOn w:val="a"/>
    <w:rsid w:val="0015093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18">
    <w:name w:val="xl118"/>
    <w:basedOn w:val="a"/>
    <w:rsid w:val="0015093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19">
    <w:name w:val="xl119"/>
    <w:basedOn w:val="a"/>
    <w:rsid w:val="0015093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0">
    <w:name w:val="xl120"/>
    <w:basedOn w:val="a"/>
    <w:rsid w:val="0015093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1">
    <w:name w:val="xl121"/>
    <w:basedOn w:val="a"/>
    <w:rsid w:val="0015093F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22">
    <w:name w:val="xl122"/>
    <w:basedOn w:val="a"/>
    <w:rsid w:val="0015093F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23">
    <w:name w:val="xl123"/>
    <w:basedOn w:val="a"/>
    <w:rsid w:val="0015093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4">
    <w:name w:val="xl124"/>
    <w:basedOn w:val="a"/>
    <w:rsid w:val="0015093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5">
    <w:name w:val="xl125"/>
    <w:basedOn w:val="a"/>
    <w:rsid w:val="0015093F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6">
    <w:name w:val="xl126"/>
    <w:basedOn w:val="a"/>
    <w:rsid w:val="0015093F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7">
    <w:name w:val="xl127"/>
    <w:basedOn w:val="a"/>
    <w:rsid w:val="0015093F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8">
    <w:name w:val="xl128"/>
    <w:basedOn w:val="a"/>
    <w:rsid w:val="0015093F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29">
    <w:name w:val="xl129"/>
    <w:basedOn w:val="a"/>
    <w:rsid w:val="0015093F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30">
    <w:name w:val="xl130"/>
    <w:basedOn w:val="a"/>
    <w:rsid w:val="0015093F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31">
    <w:name w:val="xl131"/>
    <w:basedOn w:val="a"/>
    <w:rsid w:val="0015093F"/>
    <w:pPr>
      <w:pBdr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32">
    <w:name w:val="xl132"/>
    <w:basedOn w:val="a"/>
    <w:rsid w:val="0015093F"/>
    <w:pPr>
      <w:pBdr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33">
    <w:name w:val="xl133"/>
    <w:basedOn w:val="a"/>
    <w:rsid w:val="0015093F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34">
    <w:name w:val="xl134"/>
    <w:basedOn w:val="a"/>
    <w:rsid w:val="0015093F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35">
    <w:name w:val="xl135"/>
    <w:basedOn w:val="a"/>
    <w:rsid w:val="0015093F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36">
    <w:name w:val="xl136"/>
    <w:basedOn w:val="a"/>
    <w:rsid w:val="0015093F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37">
    <w:name w:val="xl137"/>
    <w:basedOn w:val="a"/>
    <w:rsid w:val="0015093F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38">
    <w:name w:val="xl138"/>
    <w:basedOn w:val="a"/>
    <w:rsid w:val="0015093F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39">
    <w:name w:val="xl139"/>
    <w:basedOn w:val="a"/>
    <w:rsid w:val="0015093F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40">
    <w:name w:val="xl140"/>
    <w:basedOn w:val="a"/>
    <w:rsid w:val="0015093F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41">
    <w:name w:val="xl141"/>
    <w:basedOn w:val="a"/>
    <w:rsid w:val="0015093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42">
    <w:name w:val="xl142"/>
    <w:basedOn w:val="a"/>
    <w:rsid w:val="0015093F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43">
    <w:name w:val="xl143"/>
    <w:basedOn w:val="a"/>
    <w:rsid w:val="0015093F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44">
    <w:name w:val="xl144"/>
    <w:basedOn w:val="a"/>
    <w:rsid w:val="0015093F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45">
    <w:name w:val="xl145"/>
    <w:basedOn w:val="a"/>
    <w:rsid w:val="0015093F"/>
    <w:pPr>
      <w:spacing w:before="100" w:beforeAutospacing="1" w:after="100" w:afterAutospacing="1" w:line="240" w:lineRule="auto"/>
      <w:jc w:val="right"/>
    </w:pPr>
    <w:rPr>
      <w:rFonts w:ascii="Arial" w:hAnsi="Arial" w:cs="Arial"/>
      <w:sz w:val="20"/>
      <w:szCs w:val="20"/>
    </w:rPr>
  </w:style>
  <w:style w:type="paragraph" w:customStyle="1" w:styleId="xl146">
    <w:name w:val="xl146"/>
    <w:basedOn w:val="a"/>
    <w:rsid w:val="0015093F"/>
    <w:pPr>
      <w:spacing w:before="100" w:beforeAutospacing="1" w:after="100" w:afterAutospacing="1" w:line="240" w:lineRule="auto"/>
      <w:jc w:val="right"/>
    </w:pPr>
    <w:rPr>
      <w:rFonts w:ascii="Times New Roman" w:hAnsi="Times New Roman"/>
      <w:sz w:val="24"/>
      <w:szCs w:val="24"/>
    </w:rPr>
  </w:style>
  <w:style w:type="paragraph" w:customStyle="1" w:styleId="xl147">
    <w:name w:val="xl147"/>
    <w:basedOn w:val="a"/>
    <w:rsid w:val="0015093F"/>
    <w:pP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24"/>
      <w:szCs w:val="24"/>
    </w:rPr>
  </w:style>
  <w:style w:type="paragraph" w:customStyle="1" w:styleId="xl148">
    <w:name w:val="xl148"/>
    <w:basedOn w:val="a"/>
    <w:rsid w:val="0015093F"/>
    <w:pPr>
      <w:spacing w:before="100" w:beforeAutospacing="1" w:after="100" w:afterAutospacing="1" w:line="240" w:lineRule="auto"/>
      <w:jc w:val="center"/>
    </w:pPr>
    <w:rPr>
      <w:rFonts w:ascii="Times New Roman" w:hAnsi="Times New Roman"/>
      <w:sz w:val="24"/>
      <w:szCs w:val="24"/>
    </w:rPr>
  </w:style>
  <w:style w:type="paragraph" w:customStyle="1" w:styleId="xl149">
    <w:name w:val="xl149"/>
    <w:basedOn w:val="a"/>
    <w:rsid w:val="0015093F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50">
    <w:name w:val="xl150"/>
    <w:basedOn w:val="a"/>
    <w:rsid w:val="0015093F"/>
    <w:pPr>
      <w:pBdr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51">
    <w:name w:val="xl151"/>
    <w:basedOn w:val="a"/>
    <w:rsid w:val="0015093F"/>
    <w:pPr>
      <w:pBdr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52">
    <w:name w:val="xl152"/>
    <w:basedOn w:val="a"/>
    <w:rsid w:val="0015093F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53">
    <w:name w:val="xl153"/>
    <w:basedOn w:val="a"/>
    <w:rsid w:val="0015093F"/>
    <w:pPr>
      <w:spacing w:before="100" w:beforeAutospacing="1" w:after="100" w:afterAutospacing="1" w:line="240" w:lineRule="auto"/>
      <w:jc w:val="right"/>
    </w:pPr>
    <w:rPr>
      <w:rFonts w:ascii="Times New Roman" w:hAnsi="Times New Roman"/>
      <w:sz w:val="24"/>
      <w:szCs w:val="24"/>
    </w:rPr>
  </w:style>
  <w:style w:type="paragraph" w:customStyle="1" w:styleId="xl154">
    <w:name w:val="xl154"/>
    <w:basedOn w:val="a"/>
    <w:rsid w:val="0015093F"/>
    <w:pPr>
      <w:spacing w:before="100" w:beforeAutospacing="1" w:after="100" w:afterAutospacing="1" w:line="240" w:lineRule="auto"/>
      <w:jc w:val="center"/>
    </w:pPr>
    <w:rPr>
      <w:rFonts w:ascii="Times New Roman" w:hAnsi="Times New Roman"/>
      <w:sz w:val="24"/>
      <w:szCs w:val="24"/>
    </w:rPr>
  </w:style>
  <w:style w:type="paragraph" w:customStyle="1" w:styleId="xl155">
    <w:name w:val="xl155"/>
    <w:basedOn w:val="a"/>
    <w:rsid w:val="0015093F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56">
    <w:name w:val="xl156"/>
    <w:basedOn w:val="a"/>
    <w:rsid w:val="0015093F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57">
    <w:name w:val="xl157"/>
    <w:basedOn w:val="a"/>
    <w:rsid w:val="0015093F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58">
    <w:name w:val="xl158"/>
    <w:basedOn w:val="a"/>
    <w:rsid w:val="0015093F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59">
    <w:name w:val="xl159"/>
    <w:basedOn w:val="a"/>
    <w:rsid w:val="0015093F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60">
    <w:name w:val="xl160"/>
    <w:basedOn w:val="a"/>
    <w:rsid w:val="0015093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Pa3">
    <w:name w:val="Pa3"/>
    <w:basedOn w:val="a"/>
    <w:next w:val="a"/>
    <w:uiPriority w:val="99"/>
    <w:rsid w:val="0015093F"/>
    <w:pPr>
      <w:autoSpaceDE w:val="0"/>
      <w:autoSpaceDN w:val="0"/>
      <w:adjustRightInd w:val="0"/>
      <w:spacing w:after="0" w:line="221" w:lineRule="atLeast"/>
    </w:pPr>
    <w:rPr>
      <w:rFonts w:ascii="OctavaC" w:hAnsi="OctavaC"/>
      <w:sz w:val="24"/>
      <w:szCs w:val="24"/>
    </w:rPr>
  </w:style>
  <w:style w:type="paragraph" w:customStyle="1" w:styleId="Pa14">
    <w:name w:val="Pa14"/>
    <w:basedOn w:val="a"/>
    <w:next w:val="a"/>
    <w:uiPriority w:val="99"/>
    <w:rsid w:val="0015093F"/>
    <w:pPr>
      <w:autoSpaceDE w:val="0"/>
      <w:autoSpaceDN w:val="0"/>
      <w:adjustRightInd w:val="0"/>
      <w:spacing w:after="0" w:line="221" w:lineRule="atLeast"/>
    </w:pPr>
    <w:rPr>
      <w:rFonts w:ascii="OctavaC" w:hAnsi="OctavaC"/>
      <w:sz w:val="24"/>
      <w:szCs w:val="24"/>
    </w:rPr>
  </w:style>
  <w:style w:type="paragraph" w:customStyle="1" w:styleId="Pa16">
    <w:name w:val="Pa16"/>
    <w:basedOn w:val="a"/>
    <w:next w:val="a"/>
    <w:uiPriority w:val="99"/>
    <w:rsid w:val="0015093F"/>
    <w:pPr>
      <w:autoSpaceDE w:val="0"/>
      <w:autoSpaceDN w:val="0"/>
      <w:adjustRightInd w:val="0"/>
      <w:spacing w:after="0" w:line="181" w:lineRule="atLeast"/>
    </w:pPr>
    <w:rPr>
      <w:rFonts w:ascii="OctavaC" w:hAnsi="OctavaC"/>
      <w:sz w:val="24"/>
      <w:szCs w:val="24"/>
    </w:rPr>
  </w:style>
  <w:style w:type="paragraph" w:customStyle="1" w:styleId="xl161">
    <w:name w:val="xl161"/>
    <w:basedOn w:val="a"/>
    <w:rsid w:val="0015093F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62">
    <w:name w:val="xl162"/>
    <w:basedOn w:val="a"/>
    <w:rsid w:val="0015093F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63">
    <w:name w:val="xl163"/>
    <w:basedOn w:val="a"/>
    <w:rsid w:val="0015093F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64">
    <w:name w:val="xl164"/>
    <w:basedOn w:val="a"/>
    <w:rsid w:val="0015093F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Arial" w:hAnsi="Arial" w:cs="Arial"/>
      <w:b/>
      <w:bCs/>
      <w:sz w:val="16"/>
      <w:szCs w:val="16"/>
    </w:rPr>
  </w:style>
  <w:style w:type="character" w:customStyle="1" w:styleId="FontStyle57">
    <w:name w:val="Font Style57"/>
    <w:rsid w:val="0015093F"/>
    <w:rPr>
      <w:rFonts w:ascii="Cambria" w:hAnsi="Cambria" w:cs="Cambria"/>
      <w:sz w:val="20"/>
      <w:szCs w:val="20"/>
    </w:rPr>
  </w:style>
  <w:style w:type="paragraph" w:customStyle="1" w:styleId="Pa12">
    <w:name w:val="Pa12"/>
    <w:basedOn w:val="a"/>
    <w:next w:val="a"/>
    <w:uiPriority w:val="99"/>
    <w:rsid w:val="0015093F"/>
    <w:pPr>
      <w:autoSpaceDE w:val="0"/>
      <w:autoSpaceDN w:val="0"/>
      <w:adjustRightInd w:val="0"/>
      <w:spacing w:after="0" w:line="221" w:lineRule="atLeast"/>
    </w:pPr>
    <w:rPr>
      <w:rFonts w:ascii="OctavaC" w:eastAsiaTheme="minorHAnsi" w:hAnsi="OctavaC" w:cstheme="minorBidi"/>
      <w:sz w:val="24"/>
      <w:szCs w:val="24"/>
      <w:lang w:eastAsia="en-US"/>
    </w:rPr>
  </w:style>
  <w:style w:type="paragraph" w:customStyle="1" w:styleId="Pa1">
    <w:name w:val="Pa1"/>
    <w:basedOn w:val="a"/>
    <w:next w:val="a"/>
    <w:uiPriority w:val="99"/>
    <w:rsid w:val="0015093F"/>
    <w:pPr>
      <w:autoSpaceDE w:val="0"/>
      <w:autoSpaceDN w:val="0"/>
      <w:adjustRightInd w:val="0"/>
      <w:spacing w:after="0" w:line="221" w:lineRule="atLeast"/>
    </w:pPr>
    <w:rPr>
      <w:rFonts w:ascii="OctavaC" w:eastAsiaTheme="minorHAnsi" w:hAnsi="OctavaC" w:cstheme="minorBidi"/>
      <w:sz w:val="24"/>
      <w:szCs w:val="24"/>
      <w:lang w:eastAsia="en-US"/>
    </w:rPr>
  </w:style>
  <w:style w:type="paragraph" w:customStyle="1" w:styleId="Default">
    <w:name w:val="Default"/>
    <w:rsid w:val="0015093F"/>
    <w:pPr>
      <w:autoSpaceDE w:val="0"/>
      <w:autoSpaceDN w:val="0"/>
      <w:adjustRightInd w:val="0"/>
      <w:spacing w:after="0" w:line="240" w:lineRule="auto"/>
    </w:pPr>
    <w:rPr>
      <w:rFonts w:ascii="OctavaC" w:hAnsi="OctavaC" w:cs="OctavaC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15093F"/>
    <w:pPr>
      <w:spacing w:line="221" w:lineRule="atLeast"/>
    </w:pPr>
    <w:rPr>
      <w:rFonts w:cstheme="minorBidi"/>
      <w:color w:val="auto"/>
    </w:rPr>
  </w:style>
  <w:style w:type="character" w:customStyle="1" w:styleId="match">
    <w:name w:val="match"/>
    <w:basedOn w:val="a0"/>
    <w:rsid w:val="0015093F"/>
  </w:style>
  <w:style w:type="paragraph" w:customStyle="1" w:styleId="FORMATTEXT">
    <w:name w:val=".FORMATTEXT"/>
    <w:rsid w:val="0015093F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0"/>
      <w:szCs w:val="20"/>
      <w:lang w:eastAsia="ar-SA"/>
    </w:rPr>
  </w:style>
  <w:style w:type="paragraph" w:customStyle="1" w:styleId="HEADERTEXT">
    <w:name w:val=".HEADERTEXT"/>
    <w:rsid w:val="0015093F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color w:val="2B4279"/>
      <w:sz w:val="20"/>
      <w:szCs w:val="20"/>
      <w:lang w:eastAsia="ar-SA"/>
    </w:rPr>
  </w:style>
  <w:style w:type="paragraph" w:customStyle="1" w:styleId="headertext0">
    <w:name w:val="headertext"/>
    <w:basedOn w:val="a"/>
    <w:rsid w:val="0015093F"/>
    <w:pPr>
      <w:suppressAutoHyphens/>
      <w:spacing w:before="280" w:after="280"/>
    </w:pPr>
    <w:rPr>
      <w:rFonts w:eastAsia="SimSun" w:cs="font281"/>
      <w:sz w:val="24"/>
      <w:szCs w:val="24"/>
      <w:lang w:eastAsia="ar-SA"/>
    </w:rPr>
  </w:style>
  <w:style w:type="paragraph" w:customStyle="1" w:styleId="formattext0">
    <w:name w:val="formattext"/>
    <w:basedOn w:val="a"/>
    <w:rsid w:val="0015093F"/>
    <w:pPr>
      <w:suppressAutoHyphens/>
      <w:spacing w:before="280" w:after="280"/>
    </w:pPr>
    <w:rPr>
      <w:rFonts w:eastAsia="SimSun" w:cs="font281"/>
      <w:sz w:val="24"/>
      <w:szCs w:val="24"/>
      <w:lang w:eastAsia="ar-SA"/>
    </w:rPr>
  </w:style>
  <w:style w:type="character" w:customStyle="1" w:styleId="s10">
    <w:name w:val="s1"/>
    <w:basedOn w:val="a0"/>
    <w:rsid w:val="0015093F"/>
  </w:style>
  <w:style w:type="paragraph" w:customStyle="1" w:styleId="aff6">
    <w:name w:val="Ñîäåðæ"/>
    <w:basedOn w:val="a"/>
    <w:rsid w:val="0015093F"/>
    <w:pPr>
      <w:widowControl w:val="0"/>
      <w:autoSpaceDE w:val="0"/>
      <w:autoSpaceDN w:val="0"/>
      <w:spacing w:after="120" w:line="240" w:lineRule="auto"/>
      <w:jc w:val="center"/>
    </w:pPr>
    <w:rPr>
      <w:rFonts w:ascii="Times New Roman" w:hAnsi="Times New Roman"/>
      <w:sz w:val="28"/>
      <w:szCs w:val="28"/>
    </w:rPr>
  </w:style>
  <w:style w:type="table" w:customStyle="1" w:styleId="17">
    <w:name w:val="Сетка таблицы1"/>
    <w:basedOn w:val="a1"/>
    <w:next w:val="afe"/>
    <w:uiPriority w:val="59"/>
    <w:rsid w:val="0015093F"/>
    <w:pPr>
      <w:spacing w:after="0" w:line="240" w:lineRule="auto"/>
    </w:pPr>
    <w:rPr>
      <w:rFonts w:ascii="Times New Roman" w:hAnsi="Times New Roman"/>
      <w:sz w:val="28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f7">
    <w:name w:val="a"/>
    <w:basedOn w:val="a"/>
    <w:rsid w:val="0015093F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ucoz-forum-post">
    <w:name w:val="ucoz-forum-post"/>
    <w:basedOn w:val="a0"/>
    <w:rsid w:val="0015093F"/>
  </w:style>
  <w:style w:type="paragraph" w:customStyle="1" w:styleId="xl165">
    <w:name w:val="xl165"/>
    <w:basedOn w:val="a"/>
    <w:rsid w:val="0015093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msonormal0">
    <w:name w:val="msonormal"/>
    <w:basedOn w:val="a"/>
    <w:uiPriority w:val="99"/>
    <w:rsid w:val="0015093F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100">
    <w:name w:val="10"/>
    <w:basedOn w:val="a"/>
    <w:rsid w:val="0015093F"/>
    <w:pPr>
      <w:spacing w:before="100" w:beforeAutospacing="1" w:after="100" w:afterAutospacing="1" w:line="240" w:lineRule="auto"/>
    </w:pPr>
    <w:rPr>
      <w:rFonts w:ascii="Times New Roman" w:eastAsia="Calibri" w:hAnsi="Times New Roman"/>
      <w:sz w:val="24"/>
      <w:szCs w:val="24"/>
    </w:rPr>
  </w:style>
  <w:style w:type="numbering" w:customStyle="1" w:styleId="18">
    <w:name w:val="Нет списка1"/>
    <w:next w:val="a2"/>
    <w:uiPriority w:val="99"/>
    <w:semiHidden/>
    <w:unhideWhenUsed/>
    <w:rsid w:val="0015093F"/>
  </w:style>
  <w:style w:type="character" w:styleId="aff8">
    <w:name w:val="annotation reference"/>
    <w:basedOn w:val="a0"/>
    <w:uiPriority w:val="99"/>
    <w:semiHidden/>
    <w:unhideWhenUsed/>
    <w:rsid w:val="0015093F"/>
    <w:rPr>
      <w:sz w:val="16"/>
      <w:szCs w:val="16"/>
    </w:rPr>
  </w:style>
  <w:style w:type="paragraph" w:styleId="aff9">
    <w:name w:val="annotation text"/>
    <w:basedOn w:val="a"/>
    <w:link w:val="affa"/>
    <w:uiPriority w:val="99"/>
    <w:semiHidden/>
    <w:unhideWhenUsed/>
    <w:rsid w:val="0015093F"/>
    <w:pPr>
      <w:spacing w:line="240" w:lineRule="auto"/>
    </w:pPr>
    <w:rPr>
      <w:rFonts w:eastAsia="Calibri"/>
      <w:sz w:val="20"/>
      <w:szCs w:val="20"/>
      <w:lang w:eastAsia="en-US"/>
    </w:rPr>
  </w:style>
  <w:style w:type="character" w:customStyle="1" w:styleId="affa">
    <w:name w:val="Текст примечания Знак"/>
    <w:basedOn w:val="a0"/>
    <w:link w:val="aff9"/>
    <w:uiPriority w:val="99"/>
    <w:semiHidden/>
    <w:rsid w:val="0015093F"/>
    <w:rPr>
      <w:rFonts w:ascii="Calibri" w:eastAsia="Calibri" w:hAnsi="Calibri" w:cs="Times New Roman"/>
      <w:sz w:val="20"/>
      <w:szCs w:val="20"/>
    </w:rPr>
  </w:style>
  <w:style w:type="paragraph" w:styleId="affb">
    <w:name w:val="annotation subject"/>
    <w:basedOn w:val="aff9"/>
    <w:next w:val="aff9"/>
    <w:link w:val="affc"/>
    <w:uiPriority w:val="99"/>
    <w:semiHidden/>
    <w:unhideWhenUsed/>
    <w:rsid w:val="0015093F"/>
    <w:rPr>
      <w:b/>
      <w:bCs/>
    </w:rPr>
  </w:style>
  <w:style w:type="character" w:customStyle="1" w:styleId="affc">
    <w:name w:val="Тема примечания Знак"/>
    <w:basedOn w:val="affa"/>
    <w:link w:val="affb"/>
    <w:uiPriority w:val="99"/>
    <w:semiHidden/>
    <w:rsid w:val="0015093F"/>
    <w:rPr>
      <w:rFonts w:ascii="Calibri" w:eastAsia="Calibri" w:hAnsi="Calibri" w:cs="Times New Roman"/>
      <w:b/>
      <w:bCs/>
      <w:sz w:val="20"/>
      <w:szCs w:val="20"/>
    </w:rPr>
  </w:style>
  <w:style w:type="paragraph" w:styleId="affd">
    <w:name w:val="endnote text"/>
    <w:basedOn w:val="a"/>
    <w:link w:val="affe"/>
    <w:uiPriority w:val="99"/>
    <w:semiHidden/>
    <w:unhideWhenUsed/>
    <w:rsid w:val="0015093F"/>
    <w:pPr>
      <w:spacing w:after="0" w:line="240" w:lineRule="auto"/>
    </w:pPr>
    <w:rPr>
      <w:rFonts w:eastAsia="Calibri"/>
      <w:sz w:val="20"/>
      <w:szCs w:val="20"/>
      <w:lang w:eastAsia="en-US"/>
    </w:rPr>
  </w:style>
  <w:style w:type="character" w:customStyle="1" w:styleId="affe">
    <w:name w:val="Текст концевой сноски Знак"/>
    <w:basedOn w:val="a0"/>
    <w:link w:val="affd"/>
    <w:uiPriority w:val="99"/>
    <w:semiHidden/>
    <w:rsid w:val="0015093F"/>
    <w:rPr>
      <w:rFonts w:ascii="Calibri" w:eastAsia="Calibri" w:hAnsi="Calibri" w:cs="Times New Roman"/>
      <w:sz w:val="20"/>
      <w:szCs w:val="20"/>
    </w:rPr>
  </w:style>
  <w:style w:type="character" w:styleId="afff">
    <w:name w:val="endnote reference"/>
    <w:basedOn w:val="a0"/>
    <w:semiHidden/>
    <w:unhideWhenUsed/>
    <w:rsid w:val="0015093F"/>
    <w:rPr>
      <w:vertAlign w:val="superscript"/>
    </w:rPr>
  </w:style>
  <w:style w:type="character" w:customStyle="1" w:styleId="19">
    <w:name w:val="Гиперссылка1"/>
    <w:basedOn w:val="a0"/>
    <w:rsid w:val="0015093F"/>
  </w:style>
  <w:style w:type="paragraph" w:customStyle="1" w:styleId="ConsTitle">
    <w:name w:val="ConsTitle"/>
    <w:rsid w:val="0015093F"/>
    <w:pPr>
      <w:snapToGrid w:val="0"/>
      <w:spacing w:after="0" w:line="240" w:lineRule="auto"/>
      <w:ind w:right="19772"/>
    </w:pPr>
    <w:rPr>
      <w:rFonts w:ascii="Arial" w:eastAsia="Times New Roman" w:hAnsi="Arial" w:cs="Times New Roman"/>
      <w:b/>
      <w:sz w:val="16"/>
      <w:szCs w:val="20"/>
      <w:lang w:eastAsia="ru-RU"/>
    </w:rPr>
  </w:style>
  <w:style w:type="paragraph" w:customStyle="1" w:styleId="text">
    <w:name w:val="text"/>
    <w:basedOn w:val="a"/>
    <w:uiPriority w:val="99"/>
    <w:semiHidden/>
    <w:rsid w:val="0015093F"/>
    <w:pPr>
      <w:spacing w:after="0" w:line="240" w:lineRule="auto"/>
      <w:ind w:firstLine="567"/>
      <w:jc w:val="both"/>
    </w:pPr>
    <w:rPr>
      <w:rFonts w:ascii="Arial" w:hAnsi="Arial" w:cs="Arial"/>
      <w:sz w:val="24"/>
      <w:szCs w:val="24"/>
    </w:rPr>
  </w:style>
  <w:style w:type="character" w:customStyle="1" w:styleId="FontStyle33">
    <w:name w:val="Font Style33"/>
    <w:rsid w:val="0015093F"/>
    <w:rPr>
      <w:rFonts w:ascii="Times New Roman" w:hAnsi="Times New Roman" w:cs="Times New Roman" w:hint="default"/>
      <w:sz w:val="24"/>
      <w:szCs w:val="24"/>
    </w:rPr>
  </w:style>
  <w:style w:type="character" w:customStyle="1" w:styleId="FontStyle35">
    <w:name w:val="Font Style35"/>
    <w:rsid w:val="0015093F"/>
    <w:rPr>
      <w:rFonts w:ascii="Times New Roman" w:hAnsi="Times New Roman" w:cs="Times New Roman" w:hint="default"/>
      <w:b/>
      <w:bCs/>
      <w:i/>
      <w:iCs/>
      <w:sz w:val="24"/>
      <w:szCs w:val="24"/>
    </w:rPr>
  </w:style>
  <w:style w:type="character" w:customStyle="1" w:styleId="afff0">
    <w:name w:val="Сравнение редакций. Добавленный фрагмент"/>
    <w:uiPriority w:val="99"/>
    <w:rsid w:val="0015093F"/>
    <w:rPr>
      <w:color w:val="000000"/>
      <w:shd w:val="clear" w:color="auto" w:fill="C1D7FF"/>
    </w:rPr>
  </w:style>
  <w:style w:type="paragraph" w:customStyle="1" w:styleId="1a">
    <w:name w:val="Без интервала1"/>
    <w:rsid w:val="0015093F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customStyle="1" w:styleId="afff1">
    <w:name w:val="Нормальный (таблица)"/>
    <w:basedOn w:val="a"/>
    <w:next w:val="a"/>
    <w:rsid w:val="0046425B"/>
    <w:pPr>
      <w:autoSpaceDE w:val="0"/>
      <w:autoSpaceDN w:val="0"/>
      <w:adjustRightInd w:val="0"/>
      <w:spacing w:after="0" w:line="240" w:lineRule="auto"/>
      <w:jc w:val="both"/>
    </w:pPr>
    <w:rPr>
      <w:rFonts w:ascii="Arial" w:eastAsia="Calibri" w:hAnsi="Arial" w:cs="Arial"/>
      <w:sz w:val="24"/>
      <w:szCs w:val="24"/>
    </w:rPr>
  </w:style>
  <w:style w:type="paragraph" w:customStyle="1" w:styleId="xl166">
    <w:name w:val="xl166"/>
    <w:basedOn w:val="a"/>
    <w:rsid w:val="009410C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67">
    <w:name w:val="xl167"/>
    <w:basedOn w:val="a"/>
    <w:rsid w:val="009410C0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68">
    <w:name w:val="xl168"/>
    <w:basedOn w:val="a"/>
    <w:rsid w:val="009410C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69">
    <w:name w:val="xl169"/>
    <w:basedOn w:val="a"/>
    <w:rsid w:val="009410C0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70">
    <w:name w:val="xl170"/>
    <w:basedOn w:val="a"/>
    <w:rsid w:val="009410C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71">
    <w:name w:val="xl171"/>
    <w:basedOn w:val="a"/>
    <w:rsid w:val="009410C0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172">
    <w:name w:val="xl172"/>
    <w:basedOn w:val="a"/>
    <w:rsid w:val="009410C0"/>
    <w:pP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page number" w:uiPriority="0"/>
    <w:lsdException w:name="end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Body Text 3" w:uiPriority="0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0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093F"/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next w:val="a"/>
    <w:link w:val="10"/>
    <w:qFormat/>
    <w:rsid w:val="00150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qFormat/>
    <w:rsid w:val="0015093F"/>
    <w:pPr>
      <w:spacing w:before="100" w:beforeAutospacing="1" w:after="100" w:afterAutospacing="1" w:line="240" w:lineRule="auto"/>
      <w:outlineLvl w:val="1"/>
    </w:pPr>
    <w:rPr>
      <w:rFonts w:ascii="Times New Roman" w:hAnsi="Times New Roman"/>
      <w:b/>
      <w:bCs/>
      <w:sz w:val="36"/>
      <w:szCs w:val="36"/>
    </w:rPr>
  </w:style>
  <w:style w:type="paragraph" w:styleId="3">
    <w:name w:val="heading 3"/>
    <w:basedOn w:val="a"/>
    <w:next w:val="a"/>
    <w:link w:val="30"/>
    <w:semiHidden/>
    <w:unhideWhenUsed/>
    <w:qFormat/>
    <w:rsid w:val="00150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semiHidden/>
    <w:unhideWhenUsed/>
    <w:qFormat/>
    <w:rsid w:val="00150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semiHidden/>
    <w:unhideWhenUsed/>
    <w:qFormat/>
    <w:rsid w:val="0015093F"/>
    <w:pPr>
      <w:keepNext/>
      <w:spacing w:after="0" w:line="240" w:lineRule="auto"/>
      <w:jc w:val="both"/>
      <w:outlineLvl w:val="4"/>
    </w:pPr>
    <w:rPr>
      <w:rFonts w:ascii="Times New Roman" w:hAnsi="Times New Roman"/>
      <w:sz w:val="28"/>
      <w:szCs w:val="24"/>
    </w:rPr>
  </w:style>
  <w:style w:type="paragraph" w:styleId="6">
    <w:name w:val="heading 6"/>
    <w:basedOn w:val="a"/>
    <w:next w:val="a"/>
    <w:link w:val="60"/>
    <w:unhideWhenUsed/>
    <w:qFormat/>
    <w:rsid w:val="00150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"/>
    <w:next w:val="a"/>
    <w:link w:val="70"/>
    <w:uiPriority w:val="99"/>
    <w:semiHidden/>
    <w:unhideWhenUsed/>
    <w:qFormat/>
    <w:rsid w:val="0015093F"/>
    <w:pPr>
      <w:keepNext/>
      <w:spacing w:after="0" w:line="240" w:lineRule="auto"/>
      <w:jc w:val="center"/>
      <w:outlineLvl w:val="6"/>
    </w:pPr>
    <w:rPr>
      <w:rFonts w:ascii="Times New Roman" w:hAnsi="Times New Roman"/>
      <w:b/>
      <w:sz w:val="26"/>
      <w:szCs w:val="24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50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150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15093F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semiHidden/>
    <w:rsid w:val="0015093F"/>
    <w:rPr>
      <w:rFonts w:asciiTheme="majorHAnsi" w:eastAsiaTheme="majorEastAsia" w:hAnsiTheme="majorHAnsi" w:cstheme="majorBidi"/>
      <w:b/>
      <w:bCs/>
      <w:color w:val="4F81BD" w:themeColor="accent1"/>
      <w:lang w:eastAsia="ru-RU"/>
    </w:rPr>
  </w:style>
  <w:style w:type="character" w:customStyle="1" w:styleId="40">
    <w:name w:val="Заголовок 4 Знак"/>
    <w:basedOn w:val="a0"/>
    <w:link w:val="4"/>
    <w:semiHidden/>
    <w:rsid w:val="0015093F"/>
    <w:rPr>
      <w:rFonts w:asciiTheme="majorHAnsi" w:eastAsiaTheme="majorEastAsia" w:hAnsiTheme="majorHAnsi" w:cstheme="majorBidi"/>
      <w:b/>
      <w:bCs/>
      <w:i/>
      <w:iCs/>
      <w:color w:val="4F81BD" w:themeColor="accent1"/>
      <w:lang w:eastAsia="ru-RU"/>
    </w:rPr>
  </w:style>
  <w:style w:type="character" w:customStyle="1" w:styleId="50">
    <w:name w:val="Заголовок 5 Знак"/>
    <w:basedOn w:val="a0"/>
    <w:link w:val="5"/>
    <w:semiHidden/>
    <w:rsid w:val="0015093F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60">
    <w:name w:val="Заголовок 6 Знак"/>
    <w:basedOn w:val="a0"/>
    <w:link w:val="6"/>
    <w:rsid w:val="0015093F"/>
    <w:rPr>
      <w:rFonts w:asciiTheme="majorHAnsi" w:eastAsiaTheme="majorEastAsia" w:hAnsiTheme="majorHAnsi" w:cstheme="majorBidi"/>
      <w:i/>
      <w:iCs/>
      <w:color w:val="243F60" w:themeColor="accent1" w:themeShade="7F"/>
      <w:lang w:eastAsia="ru-RU"/>
    </w:rPr>
  </w:style>
  <w:style w:type="character" w:customStyle="1" w:styleId="70">
    <w:name w:val="Заголовок 7 Знак"/>
    <w:basedOn w:val="a0"/>
    <w:link w:val="7"/>
    <w:uiPriority w:val="99"/>
    <w:semiHidden/>
    <w:rsid w:val="0015093F"/>
    <w:rPr>
      <w:rFonts w:ascii="Times New Roman" w:eastAsia="Times New Roman" w:hAnsi="Times New Roman" w:cs="Times New Roman"/>
      <w:b/>
      <w:sz w:val="26"/>
      <w:szCs w:val="24"/>
      <w:lang w:eastAsia="ru-RU"/>
    </w:rPr>
  </w:style>
  <w:style w:type="character" w:customStyle="1" w:styleId="90">
    <w:name w:val="Заголовок 9 Знак"/>
    <w:basedOn w:val="a0"/>
    <w:link w:val="9"/>
    <w:uiPriority w:val="9"/>
    <w:semiHidden/>
    <w:rsid w:val="00150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eastAsia="ru-RU"/>
    </w:rPr>
  </w:style>
  <w:style w:type="paragraph" w:customStyle="1" w:styleId="msoorganizationname">
    <w:name w:val="msoorganizationname"/>
    <w:rsid w:val="0015093F"/>
    <w:pPr>
      <w:spacing w:after="0" w:line="240" w:lineRule="auto"/>
      <w:jc w:val="center"/>
    </w:pPr>
    <w:rPr>
      <w:rFonts w:ascii="Arial Black" w:eastAsia="Times New Roman" w:hAnsi="Times New Roman" w:cs="Times New Roman"/>
      <w:color w:val="FFFFFF"/>
      <w:kern w:val="28"/>
      <w:lang w:eastAsia="ru-RU"/>
    </w:rPr>
  </w:style>
  <w:style w:type="paragraph" w:styleId="a3">
    <w:name w:val="Normal (Web)"/>
    <w:basedOn w:val="a"/>
    <w:link w:val="a4"/>
    <w:uiPriority w:val="99"/>
    <w:rsid w:val="0015093F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a4">
    <w:name w:val="Обычный (веб) Знак"/>
    <w:basedOn w:val="a0"/>
    <w:link w:val="a3"/>
    <w:uiPriority w:val="99"/>
    <w:rsid w:val="0015093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7">
    <w:name w:val="p7"/>
    <w:basedOn w:val="a"/>
    <w:rsid w:val="0015093F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a5">
    <w:name w:val="No Spacing"/>
    <w:link w:val="a6"/>
    <w:uiPriority w:val="1"/>
    <w:qFormat/>
    <w:rsid w:val="0015093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6">
    <w:name w:val="Без интервала Знак"/>
    <w:link w:val="a5"/>
    <w:uiPriority w:val="1"/>
    <w:locked/>
    <w:rsid w:val="0015093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7">
    <w:name w:val="Основной текст_"/>
    <w:basedOn w:val="a0"/>
    <w:link w:val="21"/>
    <w:locked/>
    <w:rsid w:val="0015093F"/>
    <w:rPr>
      <w:sz w:val="26"/>
      <w:szCs w:val="26"/>
      <w:shd w:val="clear" w:color="auto" w:fill="FFFFFF"/>
    </w:rPr>
  </w:style>
  <w:style w:type="paragraph" w:customStyle="1" w:styleId="21">
    <w:name w:val="Основной текст2"/>
    <w:basedOn w:val="a"/>
    <w:link w:val="a7"/>
    <w:rsid w:val="0015093F"/>
    <w:pPr>
      <w:shd w:val="clear" w:color="auto" w:fill="FFFFFF"/>
      <w:spacing w:after="0" w:line="317" w:lineRule="exact"/>
      <w:ind w:hanging="2420"/>
      <w:jc w:val="both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character" w:styleId="a8">
    <w:name w:val="page number"/>
    <w:basedOn w:val="a0"/>
    <w:rsid w:val="0015093F"/>
  </w:style>
  <w:style w:type="paragraph" w:styleId="a9">
    <w:name w:val="header"/>
    <w:basedOn w:val="a"/>
    <w:link w:val="aa"/>
    <w:uiPriority w:val="99"/>
    <w:rsid w:val="0015093F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4"/>
      <w:szCs w:val="24"/>
    </w:rPr>
  </w:style>
  <w:style w:type="character" w:customStyle="1" w:styleId="aa">
    <w:name w:val="Верхний колонтитул Знак"/>
    <w:basedOn w:val="a0"/>
    <w:link w:val="a9"/>
    <w:uiPriority w:val="99"/>
    <w:rsid w:val="0015093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">
    <w:name w:val="Основной текст1"/>
    <w:rsid w:val="0015093F"/>
    <w:pPr>
      <w:snapToGrid w:val="0"/>
      <w:spacing w:after="0" w:line="240" w:lineRule="auto"/>
      <w:ind w:firstLine="432"/>
    </w:pPr>
    <w:rPr>
      <w:rFonts w:ascii="Courier New" w:eastAsia="Times New Roman" w:hAnsi="Courier New" w:cs="Times New Roman"/>
      <w:color w:val="000000"/>
      <w:sz w:val="24"/>
      <w:szCs w:val="20"/>
      <w:lang w:eastAsia="ru-RU"/>
    </w:rPr>
  </w:style>
  <w:style w:type="paragraph" w:styleId="ab">
    <w:name w:val="footnote text"/>
    <w:basedOn w:val="a"/>
    <w:link w:val="ac"/>
    <w:uiPriority w:val="99"/>
    <w:unhideWhenUsed/>
    <w:rsid w:val="0015093F"/>
    <w:pPr>
      <w:spacing w:after="0" w:line="240" w:lineRule="auto"/>
    </w:pPr>
    <w:rPr>
      <w:rFonts w:eastAsia="Calibri"/>
      <w:sz w:val="20"/>
      <w:szCs w:val="20"/>
      <w:lang w:eastAsia="en-US"/>
    </w:rPr>
  </w:style>
  <w:style w:type="character" w:customStyle="1" w:styleId="ac">
    <w:name w:val="Текст сноски Знак"/>
    <w:basedOn w:val="a0"/>
    <w:link w:val="ab"/>
    <w:uiPriority w:val="99"/>
    <w:rsid w:val="0015093F"/>
    <w:rPr>
      <w:rFonts w:ascii="Calibri" w:eastAsia="Calibri" w:hAnsi="Calibri" w:cs="Times New Roman"/>
      <w:sz w:val="20"/>
      <w:szCs w:val="20"/>
    </w:rPr>
  </w:style>
  <w:style w:type="character" w:styleId="ad">
    <w:name w:val="footnote reference"/>
    <w:basedOn w:val="a0"/>
    <w:uiPriority w:val="99"/>
    <w:unhideWhenUsed/>
    <w:rsid w:val="0015093F"/>
    <w:rPr>
      <w:vertAlign w:val="superscript"/>
    </w:rPr>
  </w:style>
  <w:style w:type="paragraph" w:styleId="ae">
    <w:name w:val="footer"/>
    <w:basedOn w:val="a"/>
    <w:link w:val="af"/>
    <w:uiPriority w:val="99"/>
    <w:unhideWhenUsed/>
    <w:rsid w:val="0015093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15093F"/>
    <w:rPr>
      <w:rFonts w:ascii="Calibri" w:eastAsia="Times New Roman" w:hAnsi="Calibri" w:cs="Times New Roman"/>
      <w:lang w:eastAsia="ru-RU"/>
    </w:rPr>
  </w:style>
  <w:style w:type="character" w:styleId="af0">
    <w:name w:val="Strong"/>
    <w:uiPriority w:val="22"/>
    <w:qFormat/>
    <w:rsid w:val="0015093F"/>
    <w:rPr>
      <w:b/>
      <w:bCs/>
    </w:rPr>
  </w:style>
  <w:style w:type="paragraph" w:styleId="af1">
    <w:name w:val="Balloon Text"/>
    <w:basedOn w:val="a"/>
    <w:link w:val="af2"/>
    <w:uiPriority w:val="99"/>
    <w:unhideWhenUsed/>
    <w:rsid w:val="001509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0"/>
    <w:link w:val="af1"/>
    <w:uiPriority w:val="99"/>
    <w:rsid w:val="0015093F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Heading">
    <w:name w:val="Heading"/>
    <w:rsid w:val="0015093F"/>
    <w:pPr>
      <w:widowControl w:val="0"/>
      <w:tabs>
        <w:tab w:val="left" w:pos="6280"/>
      </w:tabs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8"/>
      <w:szCs w:val="28"/>
      <w:lang w:eastAsia="ru-RU"/>
    </w:rPr>
  </w:style>
  <w:style w:type="character" w:customStyle="1" w:styleId="blk">
    <w:name w:val="blk"/>
    <w:basedOn w:val="a0"/>
    <w:rsid w:val="0015093F"/>
  </w:style>
  <w:style w:type="character" w:styleId="af3">
    <w:name w:val="Hyperlink"/>
    <w:uiPriority w:val="99"/>
    <w:rsid w:val="0015093F"/>
    <w:rPr>
      <w:color w:val="0000FF"/>
      <w:u w:val="single"/>
    </w:rPr>
  </w:style>
  <w:style w:type="character" w:customStyle="1" w:styleId="Bodytext3">
    <w:name w:val="Body text (3)_"/>
    <w:link w:val="Bodytext30"/>
    <w:rsid w:val="0015093F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Bodytext30">
    <w:name w:val="Body text (3)"/>
    <w:basedOn w:val="a"/>
    <w:link w:val="Bodytext3"/>
    <w:rsid w:val="0015093F"/>
    <w:pPr>
      <w:widowControl w:val="0"/>
      <w:shd w:val="clear" w:color="auto" w:fill="FFFFFF"/>
      <w:spacing w:after="0" w:line="350" w:lineRule="exact"/>
      <w:jc w:val="center"/>
    </w:pPr>
    <w:rPr>
      <w:rFonts w:ascii="Times New Roman" w:hAnsi="Times New Roman"/>
      <w:b/>
      <w:bCs/>
      <w:sz w:val="26"/>
      <w:szCs w:val="26"/>
      <w:lang w:eastAsia="en-US"/>
    </w:rPr>
  </w:style>
  <w:style w:type="paragraph" w:styleId="31">
    <w:name w:val="Body Text 3"/>
    <w:basedOn w:val="a"/>
    <w:link w:val="32"/>
    <w:rsid w:val="0015093F"/>
    <w:pPr>
      <w:spacing w:after="0" w:line="240" w:lineRule="auto"/>
      <w:ind w:right="5152"/>
      <w:jc w:val="both"/>
    </w:pPr>
    <w:rPr>
      <w:rFonts w:ascii="Times New Roman" w:hAnsi="Times New Roman"/>
      <w:sz w:val="28"/>
      <w:szCs w:val="28"/>
      <w:lang w:eastAsia="ar-SA"/>
    </w:rPr>
  </w:style>
  <w:style w:type="character" w:customStyle="1" w:styleId="32">
    <w:name w:val="Основной текст 3 Знак"/>
    <w:basedOn w:val="a0"/>
    <w:link w:val="31"/>
    <w:rsid w:val="0015093F"/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12">
    <w:name w:val="Обычный1"/>
    <w:rsid w:val="0015093F"/>
    <w:pPr>
      <w:spacing w:after="0" w:line="240" w:lineRule="auto"/>
      <w:jc w:val="center"/>
    </w:pPr>
    <w:rPr>
      <w:rFonts w:ascii="Century Schoolbook" w:eastAsia="Times New Roman" w:hAnsi="Century Schoolbook" w:cs="Times New Roman"/>
      <w:b/>
      <w:snapToGrid w:val="0"/>
      <w:spacing w:val="20"/>
      <w:sz w:val="16"/>
      <w:szCs w:val="20"/>
      <w:lang w:eastAsia="ru-RU"/>
    </w:rPr>
  </w:style>
  <w:style w:type="paragraph" w:customStyle="1" w:styleId="af4">
    <w:name w:val="Тема письма"/>
    <w:basedOn w:val="12"/>
    <w:rsid w:val="0015093F"/>
    <w:pPr>
      <w:framePr w:w="4316" w:h="1331" w:hSpace="141" w:wrap="auto" w:vAnchor="text" w:hAnchor="page" w:x="1687" w:y="242"/>
    </w:pPr>
    <w:rPr>
      <w:sz w:val="28"/>
    </w:rPr>
  </w:style>
  <w:style w:type="paragraph" w:styleId="af5">
    <w:name w:val="caption"/>
    <w:basedOn w:val="a"/>
    <w:next w:val="a"/>
    <w:qFormat/>
    <w:rsid w:val="0015093F"/>
    <w:pPr>
      <w:spacing w:after="0" w:line="240" w:lineRule="auto"/>
      <w:jc w:val="center"/>
    </w:pPr>
    <w:rPr>
      <w:rFonts w:ascii="Times New Roman" w:hAnsi="Times New Roman"/>
      <w:b/>
      <w:bCs/>
      <w:sz w:val="28"/>
      <w:szCs w:val="24"/>
    </w:rPr>
  </w:style>
  <w:style w:type="paragraph" w:styleId="af6">
    <w:name w:val="Body Text"/>
    <w:basedOn w:val="a"/>
    <w:link w:val="af7"/>
    <w:uiPriority w:val="99"/>
    <w:unhideWhenUsed/>
    <w:rsid w:val="0015093F"/>
    <w:pPr>
      <w:widowControl w:val="0"/>
      <w:spacing w:after="120" w:line="240" w:lineRule="auto"/>
    </w:pPr>
    <w:rPr>
      <w:rFonts w:ascii="Tahoma" w:eastAsia="Tahoma" w:hAnsi="Tahoma" w:cs="Tahoma"/>
      <w:color w:val="000000"/>
      <w:sz w:val="24"/>
      <w:szCs w:val="24"/>
      <w:lang w:bidi="ru-RU"/>
    </w:rPr>
  </w:style>
  <w:style w:type="character" w:customStyle="1" w:styleId="af7">
    <w:name w:val="Основной текст Знак"/>
    <w:basedOn w:val="a0"/>
    <w:link w:val="af6"/>
    <w:uiPriority w:val="99"/>
    <w:rsid w:val="0015093F"/>
    <w:rPr>
      <w:rFonts w:ascii="Tahoma" w:eastAsia="Tahoma" w:hAnsi="Tahoma" w:cs="Tahoma"/>
      <w:color w:val="000000"/>
      <w:sz w:val="24"/>
      <w:szCs w:val="24"/>
      <w:lang w:eastAsia="ru-RU" w:bidi="ru-RU"/>
    </w:rPr>
  </w:style>
  <w:style w:type="character" w:customStyle="1" w:styleId="Bodytext2Bold">
    <w:name w:val="Body text (2) + Bold"/>
    <w:rsid w:val="0015093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Bodytext2">
    <w:name w:val="Body text (2)"/>
    <w:rsid w:val="0015093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Bodytext213pt">
    <w:name w:val="Body text (2) + 13 pt"/>
    <w:rsid w:val="0015093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Bodytext275ptSpacing0pt">
    <w:name w:val="Body text (2) + 7.5 pt;Spacing 0 pt"/>
    <w:rsid w:val="0015093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10"/>
      <w:w w:val="100"/>
      <w:position w:val="0"/>
      <w:sz w:val="15"/>
      <w:szCs w:val="15"/>
      <w:u w:val="none"/>
      <w:lang w:val="ru-RU" w:eastAsia="ru-RU" w:bidi="ru-RU"/>
    </w:rPr>
  </w:style>
  <w:style w:type="paragraph" w:customStyle="1" w:styleId="ConsNonformat">
    <w:name w:val="ConsNonformat"/>
    <w:uiPriority w:val="99"/>
    <w:rsid w:val="0015093F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 Знак"/>
    <w:rsid w:val="0015093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f8">
    <w:name w:val="List Paragraph"/>
    <w:basedOn w:val="a"/>
    <w:uiPriority w:val="34"/>
    <w:qFormat/>
    <w:rsid w:val="0015093F"/>
    <w:pPr>
      <w:ind w:left="720"/>
      <w:contextualSpacing/>
    </w:pPr>
    <w:rPr>
      <w:rFonts w:eastAsia="Calibri"/>
      <w:lang w:eastAsia="en-US"/>
    </w:rPr>
  </w:style>
  <w:style w:type="paragraph" w:customStyle="1" w:styleId="af9">
    <w:name w:val="Стиль"/>
    <w:rsid w:val="0015093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3">
    <w:name w:val="Абзац списка1"/>
    <w:basedOn w:val="a"/>
    <w:rsid w:val="0015093F"/>
    <w:pPr>
      <w:suppressAutoHyphens/>
      <w:spacing w:after="0"/>
      <w:ind w:left="720"/>
    </w:pPr>
    <w:rPr>
      <w:rFonts w:eastAsia="Calibri"/>
      <w:kern w:val="1"/>
      <w:lang w:eastAsia="ar-SA"/>
    </w:rPr>
  </w:style>
  <w:style w:type="paragraph" w:styleId="afa">
    <w:name w:val="Title"/>
    <w:basedOn w:val="a"/>
    <w:link w:val="afb"/>
    <w:uiPriority w:val="10"/>
    <w:qFormat/>
    <w:rsid w:val="0015093F"/>
    <w:pPr>
      <w:spacing w:after="0" w:line="240" w:lineRule="auto"/>
      <w:jc w:val="center"/>
    </w:pPr>
    <w:rPr>
      <w:rFonts w:eastAsia="Calibri"/>
      <w:sz w:val="28"/>
      <w:szCs w:val="20"/>
    </w:rPr>
  </w:style>
  <w:style w:type="character" w:customStyle="1" w:styleId="afb">
    <w:name w:val="Название Знак"/>
    <w:basedOn w:val="a0"/>
    <w:link w:val="afa"/>
    <w:uiPriority w:val="10"/>
    <w:rsid w:val="0015093F"/>
    <w:rPr>
      <w:rFonts w:ascii="Calibri" w:eastAsia="Calibri" w:hAnsi="Calibri" w:cs="Times New Roman"/>
      <w:sz w:val="28"/>
      <w:szCs w:val="20"/>
      <w:lang w:eastAsia="ru-RU"/>
    </w:rPr>
  </w:style>
  <w:style w:type="paragraph" w:styleId="afc">
    <w:name w:val="Body Text Indent"/>
    <w:aliases w:val="Основной текст 1,Надин стиль,Нумерованный список !!,Iniiaiie oaeno 1,Ioia?iaaiiue nienie !!,Iaaei noeeu"/>
    <w:basedOn w:val="a"/>
    <w:link w:val="afd"/>
    <w:uiPriority w:val="99"/>
    <w:unhideWhenUsed/>
    <w:rsid w:val="0015093F"/>
    <w:pPr>
      <w:spacing w:after="120"/>
      <w:ind w:left="283"/>
    </w:pPr>
  </w:style>
  <w:style w:type="character" w:customStyle="1" w:styleId="afd">
    <w:name w:val="Основной текст с отступом Знак"/>
    <w:aliases w:val="Основной текст 1 Знак,Надин стиль Знак,Нумерованный список !! Знак,Iniiaiie oaeno 1 Знак,Ioia?iaaiiue nienie !! Знак,Iaaei noeeu Знак"/>
    <w:basedOn w:val="a0"/>
    <w:link w:val="afc"/>
    <w:uiPriority w:val="99"/>
    <w:rsid w:val="0015093F"/>
    <w:rPr>
      <w:rFonts w:ascii="Calibri" w:eastAsia="Times New Roman" w:hAnsi="Calibri" w:cs="Times New Roman"/>
      <w:lang w:eastAsia="ru-RU"/>
    </w:rPr>
  </w:style>
  <w:style w:type="character" w:customStyle="1" w:styleId="apple-converted-space">
    <w:name w:val="apple-converted-space"/>
    <w:basedOn w:val="a0"/>
    <w:rsid w:val="0015093F"/>
  </w:style>
  <w:style w:type="paragraph" w:customStyle="1" w:styleId="ConsPlusNormal0">
    <w:name w:val="ConsPlusNormal"/>
    <w:rsid w:val="0015093F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paragraph" w:customStyle="1" w:styleId="ConsPlusTitle">
    <w:name w:val="ConsPlusTitle"/>
    <w:rsid w:val="0015093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table" w:styleId="afe">
    <w:name w:val="Table Grid"/>
    <w:basedOn w:val="a1"/>
    <w:uiPriority w:val="59"/>
    <w:rsid w:val="001509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ff">
    <w:name w:val="Гипертекстовая ссылка"/>
    <w:uiPriority w:val="99"/>
    <w:rsid w:val="0015093F"/>
    <w:rPr>
      <w:color w:val="106BBE"/>
    </w:rPr>
  </w:style>
  <w:style w:type="character" w:styleId="aff0">
    <w:name w:val="Emphasis"/>
    <w:basedOn w:val="a0"/>
    <w:qFormat/>
    <w:rsid w:val="0015093F"/>
    <w:rPr>
      <w:i/>
      <w:iCs/>
    </w:rPr>
  </w:style>
  <w:style w:type="paragraph" w:customStyle="1" w:styleId="newinreviewart">
    <w:name w:val="newinreviewart"/>
    <w:basedOn w:val="a"/>
    <w:rsid w:val="0015093F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textinside">
    <w:name w:val="textinside"/>
    <w:basedOn w:val="a"/>
    <w:rsid w:val="0015093F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91">
    <w:name w:val="Знак9"/>
    <w:basedOn w:val="a0"/>
    <w:rsid w:val="0015093F"/>
    <w:rPr>
      <w:rFonts w:ascii="Constantia" w:hAnsi="Constantia"/>
      <w:b/>
      <w:bCs/>
      <w:sz w:val="26"/>
      <w:szCs w:val="26"/>
      <w:lang w:val="en-US" w:eastAsia="en-US" w:bidi="en-US"/>
    </w:rPr>
  </w:style>
  <w:style w:type="paragraph" w:styleId="22">
    <w:name w:val="Body Text 2"/>
    <w:basedOn w:val="a"/>
    <w:link w:val="23"/>
    <w:uiPriority w:val="99"/>
    <w:semiHidden/>
    <w:unhideWhenUsed/>
    <w:rsid w:val="0015093F"/>
    <w:pPr>
      <w:spacing w:after="120" w:line="480" w:lineRule="auto"/>
    </w:pPr>
  </w:style>
  <w:style w:type="character" w:customStyle="1" w:styleId="23">
    <w:name w:val="Основной текст 2 Знак"/>
    <w:basedOn w:val="a0"/>
    <w:link w:val="22"/>
    <w:uiPriority w:val="99"/>
    <w:semiHidden/>
    <w:rsid w:val="0015093F"/>
    <w:rPr>
      <w:rFonts w:ascii="Calibri" w:eastAsia="Times New Roman" w:hAnsi="Calibri" w:cs="Times New Roman"/>
      <w:lang w:eastAsia="ru-RU"/>
    </w:rPr>
  </w:style>
  <w:style w:type="character" w:customStyle="1" w:styleId="14">
    <w:name w:val="Основной текст с отступом Знак1"/>
    <w:basedOn w:val="a0"/>
    <w:uiPriority w:val="99"/>
    <w:semiHidden/>
    <w:rsid w:val="0015093F"/>
    <w:rPr>
      <w:sz w:val="22"/>
      <w:szCs w:val="22"/>
      <w:lang w:eastAsia="en-US"/>
    </w:rPr>
  </w:style>
  <w:style w:type="paragraph" w:customStyle="1" w:styleId="ConsNormal">
    <w:name w:val="ConsNormal"/>
    <w:uiPriority w:val="99"/>
    <w:rsid w:val="0015093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220">
    <w:name w:val="Основной текст 22"/>
    <w:basedOn w:val="a"/>
    <w:rsid w:val="0015093F"/>
    <w:pPr>
      <w:spacing w:after="0" w:line="240" w:lineRule="auto"/>
      <w:jc w:val="both"/>
    </w:pPr>
    <w:rPr>
      <w:rFonts w:ascii="Times New Roman" w:hAnsi="Times New Roman"/>
      <w:sz w:val="28"/>
      <w:szCs w:val="20"/>
    </w:rPr>
  </w:style>
  <w:style w:type="paragraph" w:customStyle="1" w:styleId="BodyText22">
    <w:name w:val="Body Text 22"/>
    <w:basedOn w:val="a"/>
    <w:rsid w:val="0015093F"/>
    <w:pPr>
      <w:spacing w:after="0" w:line="240" w:lineRule="auto"/>
      <w:ind w:firstLine="709"/>
      <w:jc w:val="both"/>
    </w:pPr>
    <w:rPr>
      <w:rFonts w:ascii="Times New Roman" w:hAnsi="Times New Roman"/>
      <w:sz w:val="24"/>
      <w:szCs w:val="20"/>
    </w:rPr>
  </w:style>
  <w:style w:type="paragraph" w:styleId="24">
    <w:name w:val="Body Text Indent 2"/>
    <w:basedOn w:val="a"/>
    <w:link w:val="25"/>
    <w:uiPriority w:val="99"/>
    <w:semiHidden/>
    <w:unhideWhenUsed/>
    <w:rsid w:val="0015093F"/>
    <w:pPr>
      <w:spacing w:after="120" w:line="480" w:lineRule="auto"/>
      <w:ind w:left="283"/>
    </w:pPr>
    <w:rPr>
      <w:rFonts w:eastAsia="Calibri"/>
      <w:lang w:eastAsia="en-US"/>
    </w:rPr>
  </w:style>
  <w:style w:type="character" w:customStyle="1" w:styleId="25">
    <w:name w:val="Основной текст с отступом 2 Знак"/>
    <w:basedOn w:val="a0"/>
    <w:link w:val="24"/>
    <w:uiPriority w:val="99"/>
    <w:semiHidden/>
    <w:rsid w:val="0015093F"/>
    <w:rPr>
      <w:rFonts w:ascii="Calibri" w:eastAsia="Calibri" w:hAnsi="Calibri" w:cs="Times New Roman"/>
    </w:rPr>
  </w:style>
  <w:style w:type="character" w:customStyle="1" w:styleId="15">
    <w:name w:val="Стиль1 Знак Знак"/>
    <w:rsid w:val="0015093F"/>
    <w:rPr>
      <w:rFonts w:ascii="Arial" w:hAnsi="Arial" w:cs="Arial" w:hint="default"/>
      <w:sz w:val="28"/>
      <w:szCs w:val="28"/>
      <w:lang w:val="ru-RU" w:eastAsia="ru-RU" w:bidi="ar-SA"/>
    </w:rPr>
  </w:style>
  <w:style w:type="character" w:customStyle="1" w:styleId="26">
    <w:name w:val="Стиль2 Знак Знак Знак Знак Знак Знак Знак Знак Знак Знак Знак Знак Знак Знак Знак Знак Знак Знак Знак Знак Знак"/>
    <w:rsid w:val="0015093F"/>
    <w:rPr>
      <w:rFonts w:ascii="Arial" w:hAnsi="Arial" w:cs="Arial" w:hint="default"/>
      <w:strike/>
      <w:sz w:val="28"/>
      <w:szCs w:val="28"/>
      <w:lang w:val="ru-RU" w:eastAsia="ru-RU" w:bidi="ar-SA"/>
    </w:rPr>
  </w:style>
  <w:style w:type="paragraph" w:customStyle="1" w:styleId="27">
    <w:name w:val="Стиль2 Знак Знак Знак Знак Знак Знак Знак Знак Знак Знак Знак Знак Знак Знак Знак Знак Знак Знак Знак Знак"/>
    <w:basedOn w:val="a"/>
    <w:rsid w:val="0015093F"/>
    <w:pPr>
      <w:autoSpaceDE w:val="0"/>
      <w:autoSpaceDN w:val="0"/>
      <w:adjustRightInd w:val="0"/>
      <w:spacing w:after="0" w:line="240" w:lineRule="auto"/>
      <w:ind w:right="-850" w:firstLine="540"/>
      <w:jc w:val="both"/>
    </w:pPr>
    <w:rPr>
      <w:rFonts w:ascii="Times New Roman" w:hAnsi="Times New Roman"/>
      <w:strike/>
      <w:sz w:val="28"/>
      <w:szCs w:val="28"/>
    </w:rPr>
  </w:style>
  <w:style w:type="paragraph" w:styleId="aff1">
    <w:name w:val="Subtitle"/>
    <w:aliases w:val=" Знак"/>
    <w:basedOn w:val="a"/>
    <w:next w:val="a"/>
    <w:link w:val="aff2"/>
    <w:qFormat/>
    <w:rsid w:val="0015093F"/>
    <w:pPr>
      <w:numPr>
        <w:ilvl w:val="1"/>
      </w:numPr>
    </w:pPr>
    <w:rPr>
      <w:rFonts w:ascii="Cambria" w:hAnsi="Cambria"/>
      <w:i/>
      <w:iCs/>
      <w:color w:val="4F81BD"/>
      <w:spacing w:val="15"/>
      <w:sz w:val="24"/>
      <w:szCs w:val="24"/>
      <w:lang w:eastAsia="en-US"/>
    </w:rPr>
  </w:style>
  <w:style w:type="character" w:customStyle="1" w:styleId="aff2">
    <w:name w:val="Подзаголовок Знак"/>
    <w:aliases w:val=" Знак Знак"/>
    <w:basedOn w:val="a0"/>
    <w:link w:val="aff1"/>
    <w:rsid w:val="0015093F"/>
    <w:rPr>
      <w:rFonts w:ascii="Cambria" w:eastAsia="Times New Roman" w:hAnsi="Cambria" w:cs="Times New Roman"/>
      <w:i/>
      <w:iCs/>
      <w:color w:val="4F81BD"/>
      <w:spacing w:val="15"/>
      <w:sz w:val="24"/>
      <w:szCs w:val="24"/>
    </w:rPr>
  </w:style>
  <w:style w:type="character" w:styleId="aff3">
    <w:name w:val="Intense Reference"/>
    <w:qFormat/>
    <w:rsid w:val="0015093F"/>
    <w:rPr>
      <w:b/>
      <w:bCs/>
      <w:smallCaps/>
      <w:color w:val="C0504D"/>
      <w:spacing w:val="5"/>
      <w:u w:val="single"/>
    </w:rPr>
  </w:style>
  <w:style w:type="paragraph" w:styleId="33">
    <w:name w:val="Body Text Indent 3"/>
    <w:basedOn w:val="a"/>
    <w:link w:val="34"/>
    <w:uiPriority w:val="99"/>
    <w:unhideWhenUsed/>
    <w:rsid w:val="0015093F"/>
    <w:pPr>
      <w:spacing w:after="120"/>
      <w:ind w:left="283"/>
    </w:pPr>
    <w:rPr>
      <w:sz w:val="16"/>
      <w:szCs w:val="16"/>
    </w:rPr>
  </w:style>
  <w:style w:type="character" w:customStyle="1" w:styleId="34">
    <w:name w:val="Основной текст с отступом 3 Знак"/>
    <w:basedOn w:val="a0"/>
    <w:link w:val="33"/>
    <w:uiPriority w:val="99"/>
    <w:rsid w:val="0015093F"/>
    <w:rPr>
      <w:rFonts w:ascii="Calibri" w:eastAsia="Times New Roman" w:hAnsi="Calibri" w:cs="Times New Roman"/>
      <w:sz w:val="16"/>
      <w:szCs w:val="16"/>
      <w:lang w:eastAsia="ru-RU"/>
    </w:rPr>
  </w:style>
  <w:style w:type="paragraph" w:customStyle="1" w:styleId="consplusnormal1">
    <w:name w:val="consplusnormal"/>
    <w:basedOn w:val="a"/>
    <w:rsid w:val="0015093F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consplustitle0">
    <w:name w:val="consplustitle"/>
    <w:basedOn w:val="a"/>
    <w:rsid w:val="0015093F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16">
    <w:name w:val="Безымянный1"/>
    <w:basedOn w:val="a"/>
    <w:uiPriority w:val="99"/>
    <w:rsid w:val="0015093F"/>
    <w:pPr>
      <w:widowControl w:val="0"/>
      <w:tabs>
        <w:tab w:val="left" w:pos="567"/>
      </w:tabs>
      <w:suppressAutoHyphens/>
      <w:spacing w:after="0" w:line="340" w:lineRule="exact"/>
      <w:ind w:firstLine="567"/>
    </w:pPr>
    <w:rPr>
      <w:rFonts w:ascii="Arial" w:hAnsi="Arial" w:cs="Arial"/>
      <w:kern w:val="1"/>
      <w:sz w:val="26"/>
      <w:szCs w:val="26"/>
      <w:lang w:eastAsia="en-US"/>
    </w:rPr>
  </w:style>
  <w:style w:type="paragraph" w:customStyle="1" w:styleId="ConsPlusNonformat">
    <w:name w:val="ConsPlusNonformat"/>
    <w:rsid w:val="0015093F"/>
    <w:pPr>
      <w:widowControl w:val="0"/>
      <w:suppressAutoHyphens/>
      <w:autoSpaceDE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ar-SA"/>
    </w:rPr>
  </w:style>
  <w:style w:type="paragraph" w:customStyle="1" w:styleId="TimesNewRoman14">
    <w:name w:val="Times New Roman 14 пт"/>
    <w:link w:val="TimesNewRoman140"/>
    <w:rsid w:val="0015093F"/>
    <w:pPr>
      <w:spacing w:after="0" w:line="240" w:lineRule="auto"/>
    </w:pPr>
    <w:rPr>
      <w:rFonts w:ascii="Times New Roman" w:eastAsia="Times New Roman" w:hAnsi="Times New Roman" w:cs="Arial"/>
      <w:sz w:val="28"/>
      <w:szCs w:val="20"/>
      <w:lang w:eastAsia="ru-RU"/>
    </w:rPr>
  </w:style>
  <w:style w:type="character" w:customStyle="1" w:styleId="TimesNewRoman140">
    <w:name w:val="Times New Roman 14 пт Знак"/>
    <w:link w:val="TimesNewRoman14"/>
    <w:rsid w:val="0015093F"/>
    <w:rPr>
      <w:rFonts w:ascii="Times New Roman" w:eastAsia="Times New Roman" w:hAnsi="Times New Roman" w:cs="Arial"/>
      <w:sz w:val="28"/>
      <w:szCs w:val="20"/>
      <w:lang w:eastAsia="ru-RU"/>
    </w:rPr>
  </w:style>
  <w:style w:type="paragraph" w:customStyle="1" w:styleId="aff4">
    <w:name w:val="Знак Знак Знак Знак"/>
    <w:basedOn w:val="a"/>
    <w:uiPriority w:val="99"/>
    <w:rsid w:val="0015093F"/>
    <w:pPr>
      <w:widowControl w:val="0"/>
      <w:adjustRightInd w:val="0"/>
      <w:spacing w:after="160" w:line="240" w:lineRule="exact"/>
      <w:jc w:val="right"/>
    </w:pPr>
    <w:rPr>
      <w:rFonts w:ascii="Times New Roman" w:hAnsi="Times New Roman"/>
      <w:sz w:val="20"/>
      <w:szCs w:val="20"/>
      <w:lang w:val="en-GB" w:eastAsia="en-US"/>
    </w:rPr>
  </w:style>
  <w:style w:type="character" w:customStyle="1" w:styleId="28">
    <w:name w:val="Основной текст (2)_"/>
    <w:link w:val="29"/>
    <w:locked/>
    <w:rsid w:val="0015093F"/>
    <w:rPr>
      <w:spacing w:val="-10"/>
      <w:sz w:val="29"/>
      <w:szCs w:val="29"/>
      <w:shd w:val="clear" w:color="auto" w:fill="FFFFFF"/>
    </w:rPr>
  </w:style>
  <w:style w:type="paragraph" w:customStyle="1" w:styleId="29">
    <w:name w:val="Основной текст (2)"/>
    <w:basedOn w:val="a"/>
    <w:link w:val="28"/>
    <w:rsid w:val="0015093F"/>
    <w:pPr>
      <w:shd w:val="clear" w:color="auto" w:fill="FFFFFF"/>
      <w:spacing w:after="0" w:line="315" w:lineRule="exact"/>
      <w:ind w:firstLine="700"/>
      <w:jc w:val="both"/>
    </w:pPr>
    <w:rPr>
      <w:rFonts w:asciiTheme="minorHAnsi" w:eastAsiaTheme="minorHAnsi" w:hAnsiTheme="minorHAnsi" w:cstheme="minorBidi"/>
      <w:spacing w:val="-10"/>
      <w:sz w:val="29"/>
      <w:szCs w:val="29"/>
      <w:lang w:eastAsia="en-US"/>
    </w:rPr>
  </w:style>
  <w:style w:type="character" w:customStyle="1" w:styleId="35">
    <w:name w:val="Основной текст (3)_"/>
    <w:link w:val="36"/>
    <w:locked/>
    <w:rsid w:val="0015093F"/>
    <w:rPr>
      <w:noProof/>
      <w:sz w:val="9"/>
      <w:szCs w:val="9"/>
      <w:shd w:val="clear" w:color="auto" w:fill="FFFFFF"/>
    </w:rPr>
  </w:style>
  <w:style w:type="paragraph" w:customStyle="1" w:styleId="36">
    <w:name w:val="Основной текст (3)"/>
    <w:basedOn w:val="a"/>
    <w:link w:val="35"/>
    <w:rsid w:val="0015093F"/>
    <w:pPr>
      <w:shd w:val="clear" w:color="auto" w:fill="FFFFFF"/>
      <w:spacing w:after="0" w:line="240" w:lineRule="atLeast"/>
    </w:pPr>
    <w:rPr>
      <w:rFonts w:asciiTheme="minorHAnsi" w:eastAsiaTheme="minorHAnsi" w:hAnsiTheme="minorHAnsi" w:cstheme="minorBidi"/>
      <w:noProof/>
      <w:sz w:val="9"/>
      <w:szCs w:val="9"/>
      <w:lang w:eastAsia="en-US"/>
    </w:rPr>
  </w:style>
  <w:style w:type="paragraph" w:customStyle="1" w:styleId="s1">
    <w:name w:val="s_1"/>
    <w:basedOn w:val="a"/>
    <w:rsid w:val="0015093F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aff5">
    <w:name w:val="FollowedHyperlink"/>
    <w:uiPriority w:val="99"/>
    <w:semiHidden/>
    <w:unhideWhenUsed/>
    <w:rsid w:val="0015093F"/>
    <w:rPr>
      <w:color w:val="800080"/>
      <w:u w:val="single"/>
    </w:rPr>
  </w:style>
  <w:style w:type="paragraph" w:customStyle="1" w:styleId="xl64">
    <w:name w:val="xl64"/>
    <w:basedOn w:val="a"/>
    <w:rsid w:val="0015093F"/>
    <w:pPr>
      <w:spacing w:before="100" w:beforeAutospacing="1" w:after="100" w:afterAutospacing="1" w:line="240" w:lineRule="auto"/>
    </w:pPr>
    <w:rPr>
      <w:rFonts w:ascii="Arial" w:hAnsi="Arial" w:cs="Arial"/>
      <w:sz w:val="20"/>
      <w:szCs w:val="20"/>
    </w:rPr>
  </w:style>
  <w:style w:type="paragraph" w:customStyle="1" w:styleId="xl65">
    <w:name w:val="xl65"/>
    <w:basedOn w:val="a"/>
    <w:rsid w:val="0015093F"/>
    <w:pPr>
      <w:spacing w:before="100" w:beforeAutospacing="1" w:after="100" w:afterAutospacing="1" w:line="240" w:lineRule="auto"/>
    </w:pPr>
    <w:rPr>
      <w:rFonts w:ascii="Arial" w:hAnsi="Arial" w:cs="Arial"/>
      <w:sz w:val="20"/>
      <w:szCs w:val="20"/>
    </w:rPr>
  </w:style>
  <w:style w:type="paragraph" w:customStyle="1" w:styleId="xl66">
    <w:name w:val="xl66"/>
    <w:basedOn w:val="a"/>
    <w:rsid w:val="0015093F"/>
    <w:pPr>
      <w:spacing w:before="100" w:beforeAutospacing="1" w:after="100" w:afterAutospacing="1" w:line="240" w:lineRule="auto"/>
    </w:pPr>
    <w:rPr>
      <w:rFonts w:ascii="Arial" w:hAnsi="Arial" w:cs="Arial"/>
      <w:sz w:val="16"/>
      <w:szCs w:val="16"/>
    </w:rPr>
  </w:style>
  <w:style w:type="paragraph" w:customStyle="1" w:styleId="xl67">
    <w:name w:val="xl67"/>
    <w:basedOn w:val="a"/>
    <w:rsid w:val="0015093F"/>
    <w:pPr>
      <w:pBdr>
        <w:top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68">
    <w:name w:val="xl68"/>
    <w:basedOn w:val="a"/>
    <w:rsid w:val="0015093F"/>
    <w:pPr>
      <w:pBdr>
        <w:top w:val="single" w:sz="4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20"/>
      <w:szCs w:val="20"/>
    </w:rPr>
  </w:style>
  <w:style w:type="paragraph" w:customStyle="1" w:styleId="xl69">
    <w:name w:val="xl69"/>
    <w:basedOn w:val="a"/>
    <w:rsid w:val="0015093F"/>
    <w:pPr>
      <w:pBdr>
        <w:top w:val="single" w:sz="4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20"/>
      <w:szCs w:val="20"/>
    </w:rPr>
  </w:style>
  <w:style w:type="paragraph" w:customStyle="1" w:styleId="xl70">
    <w:name w:val="xl70"/>
    <w:basedOn w:val="a"/>
    <w:rsid w:val="0015093F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20"/>
      <w:szCs w:val="20"/>
    </w:rPr>
  </w:style>
  <w:style w:type="paragraph" w:customStyle="1" w:styleId="xl71">
    <w:name w:val="xl71"/>
    <w:basedOn w:val="a"/>
    <w:rsid w:val="0015093F"/>
    <w:pP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72">
    <w:name w:val="xl72"/>
    <w:basedOn w:val="a"/>
    <w:rsid w:val="0015093F"/>
    <w:pPr>
      <w:pBdr>
        <w:left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73">
    <w:name w:val="xl73"/>
    <w:basedOn w:val="a"/>
    <w:rsid w:val="0015093F"/>
    <w:pPr>
      <w:spacing w:before="100" w:beforeAutospacing="1" w:after="100" w:afterAutospacing="1" w:line="240" w:lineRule="auto"/>
    </w:pPr>
    <w:rPr>
      <w:rFonts w:ascii="Arial" w:hAnsi="Arial" w:cs="Arial"/>
      <w:sz w:val="16"/>
      <w:szCs w:val="16"/>
    </w:rPr>
  </w:style>
  <w:style w:type="paragraph" w:customStyle="1" w:styleId="xl74">
    <w:name w:val="xl74"/>
    <w:basedOn w:val="a"/>
    <w:rsid w:val="0015093F"/>
    <w:pPr>
      <w:pBdr>
        <w:left w:val="single" w:sz="8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16"/>
      <w:szCs w:val="16"/>
    </w:rPr>
  </w:style>
  <w:style w:type="paragraph" w:customStyle="1" w:styleId="xl75">
    <w:name w:val="xl75"/>
    <w:basedOn w:val="a"/>
    <w:rsid w:val="0015093F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16"/>
      <w:szCs w:val="16"/>
    </w:rPr>
  </w:style>
  <w:style w:type="paragraph" w:customStyle="1" w:styleId="xl76">
    <w:name w:val="xl76"/>
    <w:basedOn w:val="a"/>
    <w:rsid w:val="0015093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16"/>
      <w:szCs w:val="16"/>
    </w:rPr>
  </w:style>
  <w:style w:type="paragraph" w:customStyle="1" w:styleId="xl77">
    <w:name w:val="xl77"/>
    <w:basedOn w:val="a"/>
    <w:rsid w:val="0015093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16"/>
      <w:szCs w:val="16"/>
    </w:rPr>
  </w:style>
  <w:style w:type="paragraph" w:customStyle="1" w:styleId="xl78">
    <w:name w:val="xl78"/>
    <w:basedOn w:val="a"/>
    <w:rsid w:val="0015093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16"/>
      <w:szCs w:val="16"/>
    </w:rPr>
  </w:style>
  <w:style w:type="paragraph" w:customStyle="1" w:styleId="xl79">
    <w:name w:val="xl79"/>
    <w:basedOn w:val="a"/>
    <w:rsid w:val="0015093F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Arial" w:hAnsi="Arial" w:cs="Arial"/>
      <w:i/>
      <w:iCs/>
      <w:sz w:val="16"/>
      <w:szCs w:val="16"/>
    </w:rPr>
  </w:style>
  <w:style w:type="paragraph" w:customStyle="1" w:styleId="xl80">
    <w:name w:val="xl80"/>
    <w:basedOn w:val="a"/>
    <w:rsid w:val="0015093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i/>
      <w:iCs/>
      <w:sz w:val="16"/>
      <w:szCs w:val="16"/>
    </w:rPr>
  </w:style>
  <w:style w:type="paragraph" w:customStyle="1" w:styleId="xl81">
    <w:name w:val="xl81"/>
    <w:basedOn w:val="a"/>
    <w:rsid w:val="0015093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i/>
      <w:iCs/>
      <w:sz w:val="16"/>
      <w:szCs w:val="16"/>
    </w:rPr>
  </w:style>
  <w:style w:type="paragraph" w:customStyle="1" w:styleId="xl82">
    <w:name w:val="xl82"/>
    <w:basedOn w:val="a"/>
    <w:rsid w:val="0015093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i/>
      <w:iCs/>
      <w:sz w:val="16"/>
      <w:szCs w:val="16"/>
    </w:rPr>
  </w:style>
  <w:style w:type="paragraph" w:customStyle="1" w:styleId="xl83">
    <w:name w:val="xl83"/>
    <w:basedOn w:val="a"/>
    <w:rsid w:val="0015093F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84">
    <w:name w:val="xl84"/>
    <w:basedOn w:val="a"/>
    <w:rsid w:val="0015093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85">
    <w:name w:val="xl85"/>
    <w:basedOn w:val="a"/>
    <w:rsid w:val="0015093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86">
    <w:name w:val="xl86"/>
    <w:basedOn w:val="a"/>
    <w:rsid w:val="0015093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87">
    <w:name w:val="xl87"/>
    <w:basedOn w:val="a"/>
    <w:rsid w:val="0015093F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88">
    <w:name w:val="xl88"/>
    <w:basedOn w:val="a"/>
    <w:rsid w:val="0015093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89">
    <w:name w:val="xl89"/>
    <w:basedOn w:val="a"/>
    <w:rsid w:val="0015093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90">
    <w:name w:val="xl90"/>
    <w:basedOn w:val="a"/>
    <w:rsid w:val="0015093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91">
    <w:name w:val="xl91"/>
    <w:basedOn w:val="a"/>
    <w:rsid w:val="0015093F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2">
    <w:name w:val="xl92"/>
    <w:basedOn w:val="a"/>
    <w:rsid w:val="0015093F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3">
    <w:name w:val="xl93"/>
    <w:basedOn w:val="a"/>
    <w:rsid w:val="0015093F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4">
    <w:name w:val="xl94"/>
    <w:basedOn w:val="a"/>
    <w:rsid w:val="0015093F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5">
    <w:name w:val="xl95"/>
    <w:basedOn w:val="a"/>
    <w:rsid w:val="0015093F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6">
    <w:name w:val="xl96"/>
    <w:basedOn w:val="a"/>
    <w:rsid w:val="0015093F"/>
    <w:pPr>
      <w:spacing w:before="100" w:beforeAutospacing="1" w:after="100" w:afterAutospacing="1" w:line="240" w:lineRule="auto"/>
      <w:jc w:val="right"/>
    </w:pPr>
    <w:rPr>
      <w:rFonts w:ascii="Arial" w:hAnsi="Arial" w:cs="Arial"/>
      <w:sz w:val="16"/>
      <w:szCs w:val="16"/>
    </w:rPr>
  </w:style>
  <w:style w:type="paragraph" w:customStyle="1" w:styleId="xl97">
    <w:name w:val="xl97"/>
    <w:basedOn w:val="a"/>
    <w:rsid w:val="0015093F"/>
    <w:pPr>
      <w:spacing w:before="100" w:beforeAutospacing="1" w:after="100" w:afterAutospacing="1" w:line="240" w:lineRule="auto"/>
      <w:jc w:val="right"/>
    </w:pPr>
    <w:rPr>
      <w:rFonts w:ascii="Arial" w:hAnsi="Arial" w:cs="Arial"/>
      <w:sz w:val="20"/>
      <w:szCs w:val="20"/>
    </w:rPr>
  </w:style>
  <w:style w:type="paragraph" w:customStyle="1" w:styleId="xl98">
    <w:name w:val="xl98"/>
    <w:basedOn w:val="a"/>
    <w:rsid w:val="0015093F"/>
    <w:pPr>
      <w:spacing w:before="100" w:beforeAutospacing="1" w:after="100" w:afterAutospacing="1" w:line="240" w:lineRule="auto"/>
      <w:jc w:val="right"/>
    </w:pPr>
    <w:rPr>
      <w:rFonts w:ascii="Arial" w:hAnsi="Arial" w:cs="Arial"/>
      <w:b/>
      <w:bCs/>
      <w:sz w:val="20"/>
      <w:szCs w:val="20"/>
    </w:rPr>
  </w:style>
  <w:style w:type="paragraph" w:customStyle="1" w:styleId="xl99">
    <w:name w:val="xl99"/>
    <w:basedOn w:val="a"/>
    <w:rsid w:val="0015093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i/>
      <w:iCs/>
      <w:sz w:val="16"/>
      <w:szCs w:val="16"/>
    </w:rPr>
  </w:style>
  <w:style w:type="paragraph" w:customStyle="1" w:styleId="xl100">
    <w:name w:val="xl100"/>
    <w:basedOn w:val="a"/>
    <w:rsid w:val="0015093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16"/>
      <w:szCs w:val="16"/>
    </w:rPr>
  </w:style>
  <w:style w:type="paragraph" w:customStyle="1" w:styleId="xl101">
    <w:name w:val="xl101"/>
    <w:basedOn w:val="a"/>
    <w:rsid w:val="0015093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02">
    <w:name w:val="xl102"/>
    <w:basedOn w:val="a"/>
    <w:rsid w:val="0015093F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03">
    <w:name w:val="xl103"/>
    <w:basedOn w:val="a"/>
    <w:rsid w:val="0015093F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04">
    <w:name w:val="xl104"/>
    <w:basedOn w:val="a"/>
    <w:rsid w:val="0015093F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i/>
      <w:iCs/>
      <w:sz w:val="16"/>
      <w:szCs w:val="16"/>
    </w:rPr>
  </w:style>
  <w:style w:type="paragraph" w:customStyle="1" w:styleId="xl105">
    <w:name w:val="xl105"/>
    <w:basedOn w:val="a"/>
    <w:rsid w:val="0015093F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i/>
      <w:iCs/>
      <w:sz w:val="16"/>
      <w:szCs w:val="16"/>
    </w:rPr>
  </w:style>
  <w:style w:type="paragraph" w:customStyle="1" w:styleId="xl106">
    <w:name w:val="xl106"/>
    <w:basedOn w:val="a"/>
    <w:rsid w:val="0015093F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07">
    <w:name w:val="xl107"/>
    <w:basedOn w:val="a"/>
    <w:rsid w:val="0015093F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08">
    <w:name w:val="xl108"/>
    <w:basedOn w:val="a"/>
    <w:rsid w:val="0015093F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16"/>
      <w:szCs w:val="16"/>
    </w:rPr>
  </w:style>
  <w:style w:type="paragraph" w:customStyle="1" w:styleId="xl109">
    <w:name w:val="xl109"/>
    <w:basedOn w:val="a"/>
    <w:rsid w:val="0015093F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16"/>
      <w:szCs w:val="16"/>
    </w:rPr>
  </w:style>
  <w:style w:type="paragraph" w:customStyle="1" w:styleId="xl110">
    <w:name w:val="xl110"/>
    <w:basedOn w:val="a"/>
    <w:rsid w:val="0015093F"/>
    <w:pPr>
      <w:spacing w:before="100" w:beforeAutospacing="1" w:after="100" w:afterAutospacing="1" w:line="240" w:lineRule="auto"/>
    </w:pPr>
    <w:rPr>
      <w:rFonts w:ascii="Arial" w:hAnsi="Arial" w:cs="Arial"/>
      <w:sz w:val="20"/>
      <w:szCs w:val="20"/>
    </w:rPr>
  </w:style>
  <w:style w:type="paragraph" w:customStyle="1" w:styleId="xl111">
    <w:name w:val="xl111"/>
    <w:basedOn w:val="a"/>
    <w:rsid w:val="0015093F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12">
    <w:name w:val="xl112"/>
    <w:basedOn w:val="a"/>
    <w:rsid w:val="0015093F"/>
    <w:pP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20"/>
      <w:szCs w:val="20"/>
    </w:rPr>
  </w:style>
  <w:style w:type="paragraph" w:customStyle="1" w:styleId="xl113">
    <w:name w:val="xl113"/>
    <w:basedOn w:val="a"/>
    <w:rsid w:val="0015093F"/>
    <w:pPr>
      <w:spacing w:before="100" w:beforeAutospacing="1" w:after="100" w:afterAutospacing="1" w:line="240" w:lineRule="auto"/>
      <w:jc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114">
    <w:name w:val="xl114"/>
    <w:basedOn w:val="a"/>
    <w:rsid w:val="0015093F"/>
    <w:pPr>
      <w:spacing w:before="100" w:beforeAutospacing="1" w:after="100" w:afterAutospacing="1" w:line="240" w:lineRule="auto"/>
    </w:pPr>
    <w:rPr>
      <w:rFonts w:ascii="Arial" w:hAnsi="Arial" w:cs="Arial"/>
      <w:b/>
      <w:bCs/>
      <w:sz w:val="24"/>
      <w:szCs w:val="24"/>
    </w:rPr>
  </w:style>
  <w:style w:type="paragraph" w:customStyle="1" w:styleId="xl115">
    <w:name w:val="xl115"/>
    <w:basedOn w:val="a"/>
    <w:rsid w:val="0015093F"/>
    <w:pPr>
      <w:spacing w:before="100" w:beforeAutospacing="1" w:after="100" w:afterAutospacing="1" w:line="240" w:lineRule="auto"/>
    </w:pPr>
    <w:rPr>
      <w:rFonts w:ascii="Arial" w:hAnsi="Arial" w:cs="Arial"/>
      <w:sz w:val="24"/>
      <w:szCs w:val="24"/>
    </w:rPr>
  </w:style>
  <w:style w:type="paragraph" w:customStyle="1" w:styleId="xl116">
    <w:name w:val="xl116"/>
    <w:basedOn w:val="a"/>
    <w:rsid w:val="0015093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17">
    <w:name w:val="xl117"/>
    <w:basedOn w:val="a"/>
    <w:rsid w:val="0015093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18">
    <w:name w:val="xl118"/>
    <w:basedOn w:val="a"/>
    <w:rsid w:val="0015093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19">
    <w:name w:val="xl119"/>
    <w:basedOn w:val="a"/>
    <w:rsid w:val="0015093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0">
    <w:name w:val="xl120"/>
    <w:basedOn w:val="a"/>
    <w:rsid w:val="0015093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1">
    <w:name w:val="xl121"/>
    <w:basedOn w:val="a"/>
    <w:rsid w:val="0015093F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22">
    <w:name w:val="xl122"/>
    <w:basedOn w:val="a"/>
    <w:rsid w:val="0015093F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23">
    <w:name w:val="xl123"/>
    <w:basedOn w:val="a"/>
    <w:rsid w:val="0015093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4">
    <w:name w:val="xl124"/>
    <w:basedOn w:val="a"/>
    <w:rsid w:val="0015093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5">
    <w:name w:val="xl125"/>
    <w:basedOn w:val="a"/>
    <w:rsid w:val="0015093F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6">
    <w:name w:val="xl126"/>
    <w:basedOn w:val="a"/>
    <w:rsid w:val="0015093F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7">
    <w:name w:val="xl127"/>
    <w:basedOn w:val="a"/>
    <w:rsid w:val="0015093F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8">
    <w:name w:val="xl128"/>
    <w:basedOn w:val="a"/>
    <w:rsid w:val="0015093F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29">
    <w:name w:val="xl129"/>
    <w:basedOn w:val="a"/>
    <w:rsid w:val="0015093F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30">
    <w:name w:val="xl130"/>
    <w:basedOn w:val="a"/>
    <w:rsid w:val="0015093F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31">
    <w:name w:val="xl131"/>
    <w:basedOn w:val="a"/>
    <w:rsid w:val="0015093F"/>
    <w:pPr>
      <w:pBdr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32">
    <w:name w:val="xl132"/>
    <w:basedOn w:val="a"/>
    <w:rsid w:val="0015093F"/>
    <w:pPr>
      <w:pBdr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33">
    <w:name w:val="xl133"/>
    <w:basedOn w:val="a"/>
    <w:rsid w:val="0015093F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34">
    <w:name w:val="xl134"/>
    <w:basedOn w:val="a"/>
    <w:rsid w:val="0015093F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35">
    <w:name w:val="xl135"/>
    <w:basedOn w:val="a"/>
    <w:rsid w:val="0015093F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36">
    <w:name w:val="xl136"/>
    <w:basedOn w:val="a"/>
    <w:rsid w:val="0015093F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37">
    <w:name w:val="xl137"/>
    <w:basedOn w:val="a"/>
    <w:rsid w:val="0015093F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38">
    <w:name w:val="xl138"/>
    <w:basedOn w:val="a"/>
    <w:rsid w:val="0015093F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39">
    <w:name w:val="xl139"/>
    <w:basedOn w:val="a"/>
    <w:rsid w:val="0015093F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40">
    <w:name w:val="xl140"/>
    <w:basedOn w:val="a"/>
    <w:rsid w:val="0015093F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41">
    <w:name w:val="xl141"/>
    <w:basedOn w:val="a"/>
    <w:rsid w:val="0015093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42">
    <w:name w:val="xl142"/>
    <w:basedOn w:val="a"/>
    <w:rsid w:val="0015093F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43">
    <w:name w:val="xl143"/>
    <w:basedOn w:val="a"/>
    <w:rsid w:val="0015093F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44">
    <w:name w:val="xl144"/>
    <w:basedOn w:val="a"/>
    <w:rsid w:val="0015093F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45">
    <w:name w:val="xl145"/>
    <w:basedOn w:val="a"/>
    <w:rsid w:val="0015093F"/>
    <w:pPr>
      <w:spacing w:before="100" w:beforeAutospacing="1" w:after="100" w:afterAutospacing="1" w:line="240" w:lineRule="auto"/>
      <w:jc w:val="right"/>
    </w:pPr>
    <w:rPr>
      <w:rFonts w:ascii="Arial" w:hAnsi="Arial" w:cs="Arial"/>
      <w:sz w:val="20"/>
      <w:szCs w:val="20"/>
    </w:rPr>
  </w:style>
  <w:style w:type="paragraph" w:customStyle="1" w:styleId="xl146">
    <w:name w:val="xl146"/>
    <w:basedOn w:val="a"/>
    <w:rsid w:val="0015093F"/>
    <w:pPr>
      <w:spacing w:before="100" w:beforeAutospacing="1" w:after="100" w:afterAutospacing="1" w:line="240" w:lineRule="auto"/>
      <w:jc w:val="right"/>
    </w:pPr>
    <w:rPr>
      <w:rFonts w:ascii="Times New Roman" w:hAnsi="Times New Roman"/>
      <w:sz w:val="24"/>
      <w:szCs w:val="24"/>
    </w:rPr>
  </w:style>
  <w:style w:type="paragraph" w:customStyle="1" w:styleId="xl147">
    <w:name w:val="xl147"/>
    <w:basedOn w:val="a"/>
    <w:rsid w:val="0015093F"/>
    <w:pP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24"/>
      <w:szCs w:val="24"/>
    </w:rPr>
  </w:style>
  <w:style w:type="paragraph" w:customStyle="1" w:styleId="xl148">
    <w:name w:val="xl148"/>
    <w:basedOn w:val="a"/>
    <w:rsid w:val="0015093F"/>
    <w:pPr>
      <w:spacing w:before="100" w:beforeAutospacing="1" w:after="100" w:afterAutospacing="1" w:line="240" w:lineRule="auto"/>
      <w:jc w:val="center"/>
    </w:pPr>
    <w:rPr>
      <w:rFonts w:ascii="Times New Roman" w:hAnsi="Times New Roman"/>
      <w:sz w:val="24"/>
      <w:szCs w:val="24"/>
    </w:rPr>
  </w:style>
  <w:style w:type="paragraph" w:customStyle="1" w:styleId="xl149">
    <w:name w:val="xl149"/>
    <w:basedOn w:val="a"/>
    <w:rsid w:val="0015093F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50">
    <w:name w:val="xl150"/>
    <w:basedOn w:val="a"/>
    <w:rsid w:val="0015093F"/>
    <w:pPr>
      <w:pBdr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51">
    <w:name w:val="xl151"/>
    <w:basedOn w:val="a"/>
    <w:rsid w:val="0015093F"/>
    <w:pPr>
      <w:pBdr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52">
    <w:name w:val="xl152"/>
    <w:basedOn w:val="a"/>
    <w:rsid w:val="0015093F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53">
    <w:name w:val="xl153"/>
    <w:basedOn w:val="a"/>
    <w:rsid w:val="0015093F"/>
    <w:pPr>
      <w:spacing w:before="100" w:beforeAutospacing="1" w:after="100" w:afterAutospacing="1" w:line="240" w:lineRule="auto"/>
      <w:jc w:val="right"/>
    </w:pPr>
    <w:rPr>
      <w:rFonts w:ascii="Times New Roman" w:hAnsi="Times New Roman"/>
      <w:sz w:val="24"/>
      <w:szCs w:val="24"/>
    </w:rPr>
  </w:style>
  <w:style w:type="paragraph" w:customStyle="1" w:styleId="xl154">
    <w:name w:val="xl154"/>
    <w:basedOn w:val="a"/>
    <w:rsid w:val="0015093F"/>
    <w:pPr>
      <w:spacing w:before="100" w:beforeAutospacing="1" w:after="100" w:afterAutospacing="1" w:line="240" w:lineRule="auto"/>
      <w:jc w:val="center"/>
    </w:pPr>
    <w:rPr>
      <w:rFonts w:ascii="Times New Roman" w:hAnsi="Times New Roman"/>
      <w:sz w:val="24"/>
      <w:szCs w:val="24"/>
    </w:rPr>
  </w:style>
  <w:style w:type="paragraph" w:customStyle="1" w:styleId="xl155">
    <w:name w:val="xl155"/>
    <w:basedOn w:val="a"/>
    <w:rsid w:val="0015093F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56">
    <w:name w:val="xl156"/>
    <w:basedOn w:val="a"/>
    <w:rsid w:val="0015093F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57">
    <w:name w:val="xl157"/>
    <w:basedOn w:val="a"/>
    <w:rsid w:val="0015093F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58">
    <w:name w:val="xl158"/>
    <w:basedOn w:val="a"/>
    <w:rsid w:val="0015093F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59">
    <w:name w:val="xl159"/>
    <w:basedOn w:val="a"/>
    <w:rsid w:val="0015093F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60">
    <w:name w:val="xl160"/>
    <w:basedOn w:val="a"/>
    <w:rsid w:val="0015093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Pa3">
    <w:name w:val="Pa3"/>
    <w:basedOn w:val="a"/>
    <w:next w:val="a"/>
    <w:uiPriority w:val="99"/>
    <w:rsid w:val="0015093F"/>
    <w:pPr>
      <w:autoSpaceDE w:val="0"/>
      <w:autoSpaceDN w:val="0"/>
      <w:adjustRightInd w:val="0"/>
      <w:spacing w:after="0" w:line="221" w:lineRule="atLeast"/>
    </w:pPr>
    <w:rPr>
      <w:rFonts w:ascii="OctavaC" w:hAnsi="OctavaC"/>
      <w:sz w:val="24"/>
      <w:szCs w:val="24"/>
    </w:rPr>
  </w:style>
  <w:style w:type="paragraph" w:customStyle="1" w:styleId="Pa14">
    <w:name w:val="Pa14"/>
    <w:basedOn w:val="a"/>
    <w:next w:val="a"/>
    <w:uiPriority w:val="99"/>
    <w:rsid w:val="0015093F"/>
    <w:pPr>
      <w:autoSpaceDE w:val="0"/>
      <w:autoSpaceDN w:val="0"/>
      <w:adjustRightInd w:val="0"/>
      <w:spacing w:after="0" w:line="221" w:lineRule="atLeast"/>
    </w:pPr>
    <w:rPr>
      <w:rFonts w:ascii="OctavaC" w:hAnsi="OctavaC"/>
      <w:sz w:val="24"/>
      <w:szCs w:val="24"/>
    </w:rPr>
  </w:style>
  <w:style w:type="paragraph" w:customStyle="1" w:styleId="Pa16">
    <w:name w:val="Pa16"/>
    <w:basedOn w:val="a"/>
    <w:next w:val="a"/>
    <w:uiPriority w:val="99"/>
    <w:rsid w:val="0015093F"/>
    <w:pPr>
      <w:autoSpaceDE w:val="0"/>
      <w:autoSpaceDN w:val="0"/>
      <w:adjustRightInd w:val="0"/>
      <w:spacing w:after="0" w:line="181" w:lineRule="atLeast"/>
    </w:pPr>
    <w:rPr>
      <w:rFonts w:ascii="OctavaC" w:hAnsi="OctavaC"/>
      <w:sz w:val="24"/>
      <w:szCs w:val="24"/>
    </w:rPr>
  </w:style>
  <w:style w:type="paragraph" w:customStyle="1" w:styleId="xl161">
    <w:name w:val="xl161"/>
    <w:basedOn w:val="a"/>
    <w:rsid w:val="0015093F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62">
    <w:name w:val="xl162"/>
    <w:basedOn w:val="a"/>
    <w:rsid w:val="0015093F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63">
    <w:name w:val="xl163"/>
    <w:basedOn w:val="a"/>
    <w:rsid w:val="0015093F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64">
    <w:name w:val="xl164"/>
    <w:basedOn w:val="a"/>
    <w:rsid w:val="0015093F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Arial" w:hAnsi="Arial" w:cs="Arial"/>
      <w:b/>
      <w:bCs/>
      <w:sz w:val="16"/>
      <w:szCs w:val="16"/>
    </w:rPr>
  </w:style>
  <w:style w:type="character" w:customStyle="1" w:styleId="FontStyle57">
    <w:name w:val="Font Style57"/>
    <w:rsid w:val="0015093F"/>
    <w:rPr>
      <w:rFonts w:ascii="Cambria" w:hAnsi="Cambria" w:cs="Cambria"/>
      <w:sz w:val="20"/>
      <w:szCs w:val="20"/>
    </w:rPr>
  </w:style>
  <w:style w:type="paragraph" w:customStyle="1" w:styleId="Pa12">
    <w:name w:val="Pa12"/>
    <w:basedOn w:val="a"/>
    <w:next w:val="a"/>
    <w:uiPriority w:val="99"/>
    <w:rsid w:val="0015093F"/>
    <w:pPr>
      <w:autoSpaceDE w:val="0"/>
      <w:autoSpaceDN w:val="0"/>
      <w:adjustRightInd w:val="0"/>
      <w:spacing w:after="0" w:line="221" w:lineRule="atLeast"/>
    </w:pPr>
    <w:rPr>
      <w:rFonts w:ascii="OctavaC" w:eastAsiaTheme="minorHAnsi" w:hAnsi="OctavaC" w:cstheme="minorBidi"/>
      <w:sz w:val="24"/>
      <w:szCs w:val="24"/>
      <w:lang w:eastAsia="en-US"/>
    </w:rPr>
  </w:style>
  <w:style w:type="paragraph" w:customStyle="1" w:styleId="Pa1">
    <w:name w:val="Pa1"/>
    <w:basedOn w:val="a"/>
    <w:next w:val="a"/>
    <w:uiPriority w:val="99"/>
    <w:rsid w:val="0015093F"/>
    <w:pPr>
      <w:autoSpaceDE w:val="0"/>
      <w:autoSpaceDN w:val="0"/>
      <w:adjustRightInd w:val="0"/>
      <w:spacing w:after="0" w:line="221" w:lineRule="atLeast"/>
    </w:pPr>
    <w:rPr>
      <w:rFonts w:ascii="OctavaC" w:eastAsiaTheme="minorHAnsi" w:hAnsi="OctavaC" w:cstheme="minorBidi"/>
      <w:sz w:val="24"/>
      <w:szCs w:val="24"/>
      <w:lang w:eastAsia="en-US"/>
    </w:rPr>
  </w:style>
  <w:style w:type="paragraph" w:customStyle="1" w:styleId="Default">
    <w:name w:val="Default"/>
    <w:rsid w:val="0015093F"/>
    <w:pPr>
      <w:autoSpaceDE w:val="0"/>
      <w:autoSpaceDN w:val="0"/>
      <w:adjustRightInd w:val="0"/>
      <w:spacing w:after="0" w:line="240" w:lineRule="auto"/>
    </w:pPr>
    <w:rPr>
      <w:rFonts w:ascii="OctavaC" w:hAnsi="OctavaC" w:cs="OctavaC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15093F"/>
    <w:pPr>
      <w:spacing w:line="221" w:lineRule="atLeast"/>
    </w:pPr>
    <w:rPr>
      <w:rFonts w:cstheme="minorBidi"/>
      <w:color w:val="auto"/>
    </w:rPr>
  </w:style>
  <w:style w:type="character" w:customStyle="1" w:styleId="match">
    <w:name w:val="match"/>
    <w:basedOn w:val="a0"/>
    <w:rsid w:val="0015093F"/>
  </w:style>
  <w:style w:type="paragraph" w:customStyle="1" w:styleId="FORMATTEXT">
    <w:name w:val=".FORMATTEXT"/>
    <w:rsid w:val="0015093F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0"/>
      <w:szCs w:val="20"/>
      <w:lang w:eastAsia="ar-SA"/>
    </w:rPr>
  </w:style>
  <w:style w:type="paragraph" w:customStyle="1" w:styleId="HEADERTEXT">
    <w:name w:val=".HEADERTEXT"/>
    <w:rsid w:val="0015093F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color w:val="2B4279"/>
      <w:sz w:val="20"/>
      <w:szCs w:val="20"/>
      <w:lang w:eastAsia="ar-SA"/>
    </w:rPr>
  </w:style>
  <w:style w:type="paragraph" w:customStyle="1" w:styleId="headertext0">
    <w:name w:val="headertext"/>
    <w:basedOn w:val="a"/>
    <w:rsid w:val="0015093F"/>
    <w:pPr>
      <w:suppressAutoHyphens/>
      <w:spacing w:before="280" w:after="280"/>
    </w:pPr>
    <w:rPr>
      <w:rFonts w:eastAsia="SimSun" w:cs="font281"/>
      <w:sz w:val="24"/>
      <w:szCs w:val="24"/>
      <w:lang w:eastAsia="ar-SA"/>
    </w:rPr>
  </w:style>
  <w:style w:type="paragraph" w:customStyle="1" w:styleId="formattext0">
    <w:name w:val="formattext"/>
    <w:basedOn w:val="a"/>
    <w:rsid w:val="0015093F"/>
    <w:pPr>
      <w:suppressAutoHyphens/>
      <w:spacing w:before="280" w:after="280"/>
    </w:pPr>
    <w:rPr>
      <w:rFonts w:eastAsia="SimSun" w:cs="font281"/>
      <w:sz w:val="24"/>
      <w:szCs w:val="24"/>
      <w:lang w:eastAsia="ar-SA"/>
    </w:rPr>
  </w:style>
  <w:style w:type="character" w:customStyle="1" w:styleId="s10">
    <w:name w:val="s1"/>
    <w:basedOn w:val="a0"/>
    <w:rsid w:val="0015093F"/>
  </w:style>
  <w:style w:type="paragraph" w:customStyle="1" w:styleId="aff6">
    <w:name w:val="Ñîäåðæ"/>
    <w:basedOn w:val="a"/>
    <w:rsid w:val="0015093F"/>
    <w:pPr>
      <w:widowControl w:val="0"/>
      <w:autoSpaceDE w:val="0"/>
      <w:autoSpaceDN w:val="0"/>
      <w:spacing w:after="120" w:line="240" w:lineRule="auto"/>
      <w:jc w:val="center"/>
    </w:pPr>
    <w:rPr>
      <w:rFonts w:ascii="Times New Roman" w:hAnsi="Times New Roman"/>
      <w:sz w:val="28"/>
      <w:szCs w:val="28"/>
    </w:rPr>
  </w:style>
  <w:style w:type="table" w:customStyle="1" w:styleId="17">
    <w:name w:val="Сетка таблицы1"/>
    <w:basedOn w:val="a1"/>
    <w:next w:val="afe"/>
    <w:uiPriority w:val="59"/>
    <w:rsid w:val="0015093F"/>
    <w:pPr>
      <w:spacing w:after="0" w:line="240" w:lineRule="auto"/>
    </w:pPr>
    <w:rPr>
      <w:rFonts w:ascii="Times New Roman" w:hAnsi="Times New Roman"/>
      <w:sz w:val="28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f7">
    <w:name w:val="a"/>
    <w:basedOn w:val="a"/>
    <w:rsid w:val="0015093F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ucoz-forum-post">
    <w:name w:val="ucoz-forum-post"/>
    <w:basedOn w:val="a0"/>
    <w:rsid w:val="0015093F"/>
  </w:style>
  <w:style w:type="paragraph" w:customStyle="1" w:styleId="xl165">
    <w:name w:val="xl165"/>
    <w:basedOn w:val="a"/>
    <w:rsid w:val="0015093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msonormal0">
    <w:name w:val="msonormal"/>
    <w:basedOn w:val="a"/>
    <w:uiPriority w:val="99"/>
    <w:rsid w:val="0015093F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100">
    <w:name w:val="10"/>
    <w:basedOn w:val="a"/>
    <w:rsid w:val="0015093F"/>
    <w:pPr>
      <w:spacing w:before="100" w:beforeAutospacing="1" w:after="100" w:afterAutospacing="1" w:line="240" w:lineRule="auto"/>
    </w:pPr>
    <w:rPr>
      <w:rFonts w:ascii="Times New Roman" w:eastAsia="Calibri" w:hAnsi="Times New Roman"/>
      <w:sz w:val="24"/>
      <w:szCs w:val="24"/>
    </w:rPr>
  </w:style>
  <w:style w:type="numbering" w:customStyle="1" w:styleId="18">
    <w:name w:val="Нет списка1"/>
    <w:next w:val="a2"/>
    <w:uiPriority w:val="99"/>
    <w:semiHidden/>
    <w:unhideWhenUsed/>
    <w:rsid w:val="0015093F"/>
  </w:style>
  <w:style w:type="character" w:styleId="aff8">
    <w:name w:val="annotation reference"/>
    <w:basedOn w:val="a0"/>
    <w:uiPriority w:val="99"/>
    <w:semiHidden/>
    <w:unhideWhenUsed/>
    <w:rsid w:val="0015093F"/>
    <w:rPr>
      <w:sz w:val="16"/>
      <w:szCs w:val="16"/>
    </w:rPr>
  </w:style>
  <w:style w:type="paragraph" w:styleId="aff9">
    <w:name w:val="annotation text"/>
    <w:basedOn w:val="a"/>
    <w:link w:val="affa"/>
    <w:uiPriority w:val="99"/>
    <w:semiHidden/>
    <w:unhideWhenUsed/>
    <w:rsid w:val="0015093F"/>
    <w:pPr>
      <w:spacing w:line="240" w:lineRule="auto"/>
    </w:pPr>
    <w:rPr>
      <w:rFonts w:eastAsia="Calibri"/>
      <w:sz w:val="20"/>
      <w:szCs w:val="20"/>
      <w:lang w:eastAsia="en-US"/>
    </w:rPr>
  </w:style>
  <w:style w:type="character" w:customStyle="1" w:styleId="affa">
    <w:name w:val="Текст примечания Знак"/>
    <w:basedOn w:val="a0"/>
    <w:link w:val="aff9"/>
    <w:uiPriority w:val="99"/>
    <w:semiHidden/>
    <w:rsid w:val="0015093F"/>
    <w:rPr>
      <w:rFonts w:ascii="Calibri" w:eastAsia="Calibri" w:hAnsi="Calibri" w:cs="Times New Roman"/>
      <w:sz w:val="20"/>
      <w:szCs w:val="20"/>
    </w:rPr>
  </w:style>
  <w:style w:type="paragraph" w:styleId="affb">
    <w:name w:val="annotation subject"/>
    <w:basedOn w:val="aff9"/>
    <w:next w:val="aff9"/>
    <w:link w:val="affc"/>
    <w:uiPriority w:val="99"/>
    <w:semiHidden/>
    <w:unhideWhenUsed/>
    <w:rsid w:val="0015093F"/>
    <w:rPr>
      <w:b/>
      <w:bCs/>
    </w:rPr>
  </w:style>
  <w:style w:type="character" w:customStyle="1" w:styleId="affc">
    <w:name w:val="Тема примечания Знак"/>
    <w:basedOn w:val="affa"/>
    <w:link w:val="affb"/>
    <w:uiPriority w:val="99"/>
    <w:semiHidden/>
    <w:rsid w:val="0015093F"/>
    <w:rPr>
      <w:rFonts w:ascii="Calibri" w:eastAsia="Calibri" w:hAnsi="Calibri" w:cs="Times New Roman"/>
      <w:b/>
      <w:bCs/>
      <w:sz w:val="20"/>
      <w:szCs w:val="20"/>
    </w:rPr>
  </w:style>
  <w:style w:type="paragraph" w:styleId="affd">
    <w:name w:val="endnote text"/>
    <w:basedOn w:val="a"/>
    <w:link w:val="affe"/>
    <w:uiPriority w:val="99"/>
    <w:semiHidden/>
    <w:unhideWhenUsed/>
    <w:rsid w:val="0015093F"/>
    <w:pPr>
      <w:spacing w:after="0" w:line="240" w:lineRule="auto"/>
    </w:pPr>
    <w:rPr>
      <w:rFonts w:eastAsia="Calibri"/>
      <w:sz w:val="20"/>
      <w:szCs w:val="20"/>
      <w:lang w:eastAsia="en-US"/>
    </w:rPr>
  </w:style>
  <w:style w:type="character" w:customStyle="1" w:styleId="affe">
    <w:name w:val="Текст концевой сноски Знак"/>
    <w:basedOn w:val="a0"/>
    <w:link w:val="affd"/>
    <w:uiPriority w:val="99"/>
    <w:semiHidden/>
    <w:rsid w:val="0015093F"/>
    <w:rPr>
      <w:rFonts w:ascii="Calibri" w:eastAsia="Calibri" w:hAnsi="Calibri" w:cs="Times New Roman"/>
      <w:sz w:val="20"/>
      <w:szCs w:val="20"/>
    </w:rPr>
  </w:style>
  <w:style w:type="character" w:styleId="afff">
    <w:name w:val="endnote reference"/>
    <w:basedOn w:val="a0"/>
    <w:semiHidden/>
    <w:unhideWhenUsed/>
    <w:rsid w:val="0015093F"/>
    <w:rPr>
      <w:vertAlign w:val="superscript"/>
    </w:rPr>
  </w:style>
  <w:style w:type="character" w:customStyle="1" w:styleId="19">
    <w:name w:val="Гиперссылка1"/>
    <w:basedOn w:val="a0"/>
    <w:rsid w:val="0015093F"/>
  </w:style>
  <w:style w:type="paragraph" w:customStyle="1" w:styleId="ConsTitle">
    <w:name w:val="ConsTitle"/>
    <w:rsid w:val="0015093F"/>
    <w:pPr>
      <w:snapToGrid w:val="0"/>
      <w:spacing w:after="0" w:line="240" w:lineRule="auto"/>
      <w:ind w:right="19772"/>
    </w:pPr>
    <w:rPr>
      <w:rFonts w:ascii="Arial" w:eastAsia="Times New Roman" w:hAnsi="Arial" w:cs="Times New Roman"/>
      <w:b/>
      <w:sz w:val="16"/>
      <w:szCs w:val="20"/>
      <w:lang w:eastAsia="ru-RU"/>
    </w:rPr>
  </w:style>
  <w:style w:type="paragraph" w:customStyle="1" w:styleId="text">
    <w:name w:val="text"/>
    <w:basedOn w:val="a"/>
    <w:uiPriority w:val="99"/>
    <w:semiHidden/>
    <w:rsid w:val="0015093F"/>
    <w:pPr>
      <w:spacing w:after="0" w:line="240" w:lineRule="auto"/>
      <w:ind w:firstLine="567"/>
      <w:jc w:val="both"/>
    </w:pPr>
    <w:rPr>
      <w:rFonts w:ascii="Arial" w:hAnsi="Arial" w:cs="Arial"/>
      <w:sz w:val="24"/>
      <w:szCs w:val="24"/>
    </w:rPr>
  </w:style>
  <w:style w:type="character" w:customStyle="1" w:styleId="FontStyle33">
    <w:name w:val="Font Style33"/>
    <w:rsid w:val="0015093F"/>
    <w:rPr>
      <w:rFonts w:ascii="Times New Roman" w:hAnsi="Times New Roman" w:cs="Times New Roman" w:hint="default"/>
      <w:sz w:val="24"/>
      <w:szCs w:val="24"/>
    </w:rPr>
  </w:style>
  <w:style w:type="character" w:customStyle="1" w:styleId="FontStyle35">
    <w:name w:val="Font Style35"/>
    <w:rsid w:val="0015093F"/>
    <w:rPr>
      <w:rFonts w:ascii="Times New Roman" w:hAnsi="Times New Roman" w:cs="Times New Roman" w:hint="default"/>
      <w:b/>
      <w:bCs/>
      <w:i/>
      <w:iCs/>
      <w:sz w:val="24"/>
      <w:szCs w:val="24"/>
    </w:rPr>
  </w:style>
  <w:style w:type="character" w:customStyle="1" w:styleId="afff0">
    <w:name w:val="Сравнение редакций. Добавленный фрагмент"/>
    <w:uiPriority w:val="99"/>
    <w:rsid w:val="0015093F"/>
    <w:rPr>
      <w:color w:val="000000"/>
      <w:shd w:val="clear" w:color="auto" w:fill="C1D7FF"/>
    </w:rPr>
  </w:style>
  <w:style w:type="paragraph" w:customStyle="1" w:styleId="1a">
    <w:name w:val="Без интервала1"/>
    <w:rsid w:val="0015093F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customStyle="1" w:styleId="afff1">
    <w:name w:val="Нормальный (таблица)"/>
    <w:basedOn w:val="a"/>
    <w:next w:val="a"/>
    <w:rsid w:val="0046425B"/>
    <w:pPr>
      <w:autoSpaceDE w:val="0"/>
      <w:autoSpaceDN w:val="0"/>
      <w:adjustRightInd w:val="0"/>
      <w:spacing w:after="0" w:line="240" w:lineRule="auto"/>
      <w:jc w:val="both"/>
    </w:pPr>
    <w:rPr>
      <w:rFonts w:ascii="Arial" w:eastAsia="Calibri" w:hAnsi="Arial" w:cs="Arial"/>
      <w:sz w:val="24"/>
      <w:szCs w:val="24"/>
    </w:rPr>
  </w:style>
  <w:style w:type="paragraph" w:customStyle="1" w:styleId="xl166">
    <w:name w:val="xl166"/>
    <w:basedOn w:val="a"/>
    <w:rsid w:val="009410C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67">
    <w:name w:val="xl167"/>
    <w:basedOn w:val="a"/>
    <w:rsid w:val="009410C0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68">
    <w:name w:val="xl168"/>
    <w:basedOn w:val="a"/>
    <w:rsid w:val="009410C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69">
    <w:name w:val="xl169"/>
    <w:basedOn w:val="a"/>
    <w:rsid w:val="009410C0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70">
    <w:name w:val="xl170"/>
    <w:basedOn w:val="a"/>
    <w:rsid w:val="009410C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71">
    <w:name w:val="xl171"/>
    <w:basedOn w:val="a"/>
    <w:rsid w:val="009410C0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172">
    <w:name w:val="xl172"/>
    <w:basedOn w:val="a"/>
    <w:rsid w:val="009410C0"/>
    <w:pP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60704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664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ravo-search.minjust.ru:8080/bigs/showDocument.html?id=96E20C02-1B12-465A-B64C-24AA92270007" TargetMode="External"/><Relationship Id="rId13" Type="http://schemas.openxmlformats.org/officeDocument/2006/relationships/hyperlink" Target="http://pravo-search.minjust.ru:8080/bigs/showDocument.html?id=46FE6122-83A1-41D3-A87F-CA82977FB101" TargetMode="External"/><Relationship Id="rId1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wmf"/><Relationship Id="rId12" Type="http://schemas.openxmlformats.org/officeDocument/2006/relationships/hyperlink" Target="http://pravo-search.minjust.ru:8080/bigs/showDocument.html?id=45004C75-5243-401B-8C73-766DB0B42115" TargetMode="External"/><Relationship Id="rId17" Type="http://schemas.openxmlformats.org/officeDocument/2006/relationships/header" Target="header2.xml"/><Relationship Id="rId2" Type="http://schemas.openxmlformats.org/officeDocument/2006/relationships/styles" Target="styles.xml"/><Relationship Id="rId16" Type="http://schemas.openxmlformats.org/officeDocument/2006/relationships/header" Target="header1.xml"/><Relationship Id="rId1" Type="http://schemas.openxmlformats.org/officeDocument/2006/relationships/numbering" Target="numbering.xml"/><Relationship Id="rId6" Type="http://schemas.openxmlformats.org/officeDocument/2006/relationships/image" Target="media/image1.wmf"/><Relationship Id="rId11" Type="http://schemas.openxmlformats.org/officeDocument/2006/relationships/hyperlink" Target="http://pravo-search.minjust.ru:8080/bigs/showDocument.html?id=46FE6122-83A1-41D3-A87F-CA82977FB101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pandia.ru/text/category/zarabotnaya_plata/" TargetMode="External"/><Relationship Id="rId10" Type="http://schemas.openxmlformats.org/officeDocument/2006/relationships/hyperlink" Target="http://pravo-search.minjust.ru:8080/bigs/showDocument.html?id=45004C75-5243-401B-8C73-766DB0B42115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://pravo-search.minjust.ru:8080/bigs/showDocument.html?id=45004C75-5243-401B-8C73-766DB0B42115" TargetMode="External"/><Relationship Id="rId14" Type="http://schemas.openxmlformats.org/officeDocument/2006/relationships/hyperlink" Target="http://pandia.ru/text/category/vidi_deyatelmznosti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46</Pages>
  <Words>16682</Words>
  <Characters>95091</Characters>
  <Application>Microsoft Office Word</Application>
  <DocSecurity>0</DocSecurity>
  <Lines>792</Lines>
  <Paragraphs>223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8</vt:i4>
      </vt:variant>
    </vt:vector>
  </HeadingPairs>
  <TitlesOfParts>
    <vt:vector size="9" baseType="lpstr">
      <vt:lpstr/>
      <vt:lpstr>Председатель Совета депутатов                                                   </vt:lpstr>
      <vt:lpstr>Ивановского сельсовета                                                          </vt:lpstr>
      <vt:lpstr>Баганского района                                                               </vt:lpstr>
      <vt:lpstr>Новосибирской области                                                           </vt:lpstr>
      <vt:lpstr>Председатель Совета депутатов                                                   </vt:lpstr>
      <vt:lpstr>Ивановского сельсовета                                                          </vt:lpstr>
      <vt:lpstr>Баганского района                                                               </vt:lpstr>
      <vt:lpstr>Новосибирской области                                                           </vt:lpstr>
    </vt:vector>
  </TitlesOfParts>
  <Company>SPecialiST RePack</Company>
  <LinksUpToDate>false</LinksUpToDate>
  <CharactersWithSpaces>111550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7</dc:creator>
  <cp:keywords/>
  <dc:description/>
  <cp:lastModifiedBy>7</cp:lastModifiedBy>
  <cp:revision>2</cp:revision>
  <dcterms:created xsi:type="dcterms:W3CDTF">2021-12-21T02:28:00Z</dcterms:created>
  <dcterms:modified xsi:type="dcterms:W3CDTF">2021-12-21T03:09:00Z</dcterms:modified>
</cp:coreProperties>
</file>