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5BB" w:rsidRPr="007035BB" w:rsidRDefault="007035BB" w:rsidP="007035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35B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685800"/>
            <wp:effectExtent l="0" t="0" r="0" b="0"/>
            <wp:docPr id="1" name="Рисунок 1" descr="Ивановский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вановский 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584" r="18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5BB" w:rsidRPr="007035BB" w:rsidRDefault="007035BB" w:rsidP="007035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35BB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     ИВАНОВСКОГО    СЕЛЬСОВЕТА</w:t>
      </w:r>
      <w:r w:rsidRPr="007035BB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            БАГАНСКОГО     РАЙОНА</w:t>
      </w:r>
    </w:p>
    <w:p w:rsidR="007035BB" w:rsidRPr="007035BB" w:rsidRDefault="007035BB" w:rsidP="007035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35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НОВОСИБИРСКОЙ     ОБЛАСТИ</w:t>
      </w:r>
    </w:p>
    <w:p w:rsidR="007035BB" w:rsidRPr="007035BB" w:rsidRDefault="007035BB" w:rsidP="007035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35BB" w:rsidRPr="007035BB" w:rsidRDefault="007035BB" w:rsidP="007035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035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035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ПОСТАНОВЛЕНИЕ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0138"/>
      </w:tblGrid>
      <w:tr w:rsidR="007035BB" w:rsidRPr="007035BB" w:rsidTr="0040402E">
        <w:trPr>
          <w:trHeight w:val="302"/>
          <w:jc w:val="center"/>
        </w:trPr>
        <w:tc>
          <w:tcPr>
            <w:tcW w:w="5000" w:type="pct"/>
            <w:hideMark/>
          </w:tcPr>
          <w:p w:rsidR="007035BB" w:rsidRPr="007035BB" w:rsidRDefault="007035BB" w:rsidP="007035BB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035BB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ar-SA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ar-SA"/>
              </w:rPr>
              <w:t xml:space="preserve">        </w:t>
            </w:r>
            <w:r w:rsidRPr="007035BB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ar-SA"/>
              </w:rPr>
              <w:t xml:space="preserve">  </w:t>
            </w:r>
            <w:r w:rsidRPr="007035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11.11</w:t>
            </w:r>
            <w:r w:rsidRPr="007035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.2024          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   </w:t>
            </w:r>
            <w:r w:rsidRPr="007035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  № 92               </w:t>
            </w:r>
          </w:p>
        </w:tc>
      </w:tr>
    </w:tbl>
    <w:p w:rsidR="007035BB" w:rsidRPr="007035BB" w:rsidRDefault="007035BB" w:rsidP="007035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Pr="007035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</w:t>
      </w:r>
      <w:proofErr w:type="gramEnd"/>
      <w:r w:rsidRPr="007035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вановка</w:t>
      </w:r>
      <w:proofErr w:type="spellEnd"/>
    </w:p>
    <w:p w:rsidR="007035BB" w:rsidRPr="007035BB" w:rsidRDefault="007035BB" w:rsidP="007035B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35BB" w:rsidRPr="007035BB" w:rsidRDefault="007035BB" w:rsidP="007035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35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муниципальной программы </w:t>
      </w:r>
    </w:p>
    <w:p w:rsidR="007035BB" w:rsidRPr="007035BB" w:rsidRDefault="007035BB" w:rsidP="007035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35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«Культура Ивановского сельсовета </w:t>
      </w:r>
      <w:proofErr w:type="spellStart"/>
      <w:r w:rsidRPr="007035BB">
        <w:rPr>
          <w:rFonts w:ascii="Times New Roman" w:eastAsia="Times New Roman" w:hAnsi="Times New Roman" w:cs="Times New Roman"/>
          <w:sz w:val="28"/>
          <w:szCs w:val="28"/>
          <w:lang w:eastAsia="ar-SA"/>
        </w:rPr>
        <w:t>Баганского</w:t>
      </w:r>
      <w:proofErr w:type="spellEnd"/>
      <w:r w:rsidRPr="007035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</w:t>
      </w:r>
    </w:p>
    <w:p w:rsidR="007035BB" w:rsidRPr="007035BB" w:rsidRDefault="007035BB" w:rsidP="007035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35BB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Новосибирской области на 2025-2027 годы»</w:t>
      </w:r>
    </w:p>
    <w:p w:rsidR="007035BB" w:rsidRPr="007035BB" w:rsidRDefault="007035BB" w:rsidP="007035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35BB" w:rsidRPr="007035BB" w:rsidRDefault="007035BB" w:rsidP="007035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35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В соответствии со статьей 179 Бюджетного кодекса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 и на основании Устава Ивановского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администрация </w:t>
      </w:r>
      <w:r w:rsidRPr="007035BB">
        <w:rPr>
          <w:rFonts w:ascii="Times New Roman" w:eastAsia="Times New Roman" w:hAnsi="Times New Roman" w:cs="Times New Roman"/>
          <w:sz w:val="28"/>
          <w:szCs w:val="28"/>
          <w:lang w:eastAsia="ar-SA"/>
        </w:rPr>
        <w:t>Ивановского сельс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овета </w:t>
      </w:r>
      <w:r w:rsidRPr="007035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proofErr w:type="spellStart"/>
      <w:r w:rsidRPr="007035BB">
        <w:rPr>
          <w:rFonts w:ascii="Times New Roman" w:eastAsia="Times New Roman" w:hAnsi="Times New Roman" w:cs="Times New Roman"/>
          <w:sz w:val="28"/>
          <w:szCs w:val="28"/>
          <w:lang w:eastAsia="ar-SA"/>
        </w:rPr>
        <w:t>Баганского</w:t>
      </w:r>
      <w:proofErr w:type="spellEnd"/>
      <w:r w:rsidRPr="007035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     Новосибирской области                                    </w:t>
      </w:r>
    </w:p>
    <w:p w:rsidR="007035BB" w:rsidRPr="007035BB" w:rsidRDefault="007035BB" w:rsidP="007035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</w:t>
      </w:r>
      <w:r w:rsidRPr="007035BB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7035BB" w:rsidRPr="007035BB" w:rsidRDefault="007035BB" w:rsidP="007035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</w:t>
      </w:r>
      <w:r w:rsidRPr="00703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муниципальную программу «Культура Ивановского сельсовета  </w:t>
      </w:r>
      <w:proofErr w:type="spellStart"/>
      <w:r w:rsidRPr="007035B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</w:t>
      </w:r>
      <w:proofErr w:type="spellEnd"/>
      <w:r w:rsidRPr="00703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 2025-2027 годы».</w:t>
      </w:r>
    </w:p>
    <w:p w:rsidR="007035BB" w:rsidRPr="007035BB" w:rsidRDefault="007035BB" w:rsidP="007035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2.</w:t>
      </w:r>
      <w:r w:rsidRPr="007035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вступает в силу со дня его опубликования в местном печатном органе «Бюллетень органов местного самоуправления муниципального образования Ивановского сельсовета </w:t>
      </w:r>
      <w:proofErr w:type="spellStart"/>
      <w:r w:rsidRPr="007035BB">
        <w:rPr>
          <w:rFonts w:ascii="Times New Roman" w:eastAsia="Times New Roman" w:hAnsi="Times New Roman" w:cs="Times New Roman"/>
          <w:sz w:val="28"/>
          <w:szCs w:val="28"/>
          <w:lang w:eastAsia="ar-SA"/>
        </w:rPr>
        <w:t>Баганского</w:t>
      </w:r>
      <w:proofErr w:type="spellEnd"/>
      <w:r w:rsidRPr="007035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Новосибирской  области».</w:t>
      </w:r>
    </w:p>
    <w:p w:rsidR="007035BB" w:rsidRPr="007035BB" w:rsidRDefault="007035BB" w:rsidP="007035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3.</w:t>
      </w:r>
      <w:r w:rsidRPr="007035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Отменить постановление администрации Ивановского сельсовета от 01.02.2024 № 16 «Об утверждении муниципальной программы «Культура Ивановского сельсовета </w:t>
      </w:r>
      <w:proofErr w:type="spellStart"/>
      <w:r w:rsidRPr="007035BB">
        <w:rPr>
          <w:rFonts w:ascii="Times New Roman" w:eastAsia="Times New Roman" w:hAnsi="Times New Roman" w:cs="Times New Roman"/>
          <w:sz w:val="28"/>
          <w:szCs w:val="28"/>
          <w:lang w:eastAsia="ar-SA"/>
        </w:rPr>
        <w:t>Баганского</w:t>
      </w:r>
      <w:proofErr w:type="spellEnd"/>
      <w:r w:rsidRPr="007035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Новосибирской области на 2024-2026годы»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Pr="007035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</w:t>
      </w:r>
      <w:proofErr w:type="gramStart"/>
      <w:r w:rsidRPr="007035BB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7035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постановления оставляю за собой.</w:t>
      </w:r>
    </w:p>
    <w:p w:rsidR="007035BB" w:rsidRPr="007035BB" w:rsidRDefault="007035BB" w:rsidP="007035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35BB" w:rsidRPr="007035BB" w:rsidRDefault="007035BB" w:rsidP="007035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35BB" w:rsidRPr="007035BB" w:rsidRDefault="007035BB" w:rsidP="007035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35BB" w:rsidRPr="007035BB" w:rsidRDefault="007035BB" w:rsidP="007035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35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Ивановского сельсовета                                                                             </w:t>
      </w:r>
      <w:proofErr w:type="spellStart"/>
      <w:r w:rsidRPr="007035BB">
        <w:rPr>
          <w:rFonts w:ascii="Times New Roman" w:eastAsia="Times New Roman" w:hAnsi="Times New Roman" w:cs="Times New Roman"/>
          <w:sz w:val="28"/>
          <w:szCs w:val="28"/>
          <w:lang w:eastAsia="ar-SA"/>
        </w:rPr>
        <w:t>Баганского</w:t>
      </w:r>
      <w:proofErr w:type="spellEnd"/>
      <w:r w:rsidRPr="007035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     Новосибирской области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Pr="007035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7035BB">
        <w:rPr>
          <w:rFonts w:ascii="Times New Roman" w:eastAsia="Times New Roman" w:hAnsi="Times New Roman" w:cs="Times New Roman"/>
          <w:sz w:val="28"/>
          <w:szCs w:val="28"/>
          <w:lang w:eastAsia="ar-SA"/>
        </w:rPr>
        <w:t>А.К.Ритер</w:t>
      </w:r>
      <w:proofErr w:type="spellEnd"/>
      <w:r w:rsidRPr="007035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</w:t>
      </w:r>
    </w:p>
    <w:p w:rsidR="007035BB" w:rsidRPr="007035BB" w:rsidRDefault="007035BB" w:rsidP="007035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35BB" w:rsidRPr="007035BB" w:rsidRDefault="007035BB" w:rsidP="007035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35BB" w:rsidRDefault="007035BB" w:rsidP="007035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35BB" w:rsidRDefault="007035BB" w:rsidP="007035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35BB" w:rsidRDefault="007035BB" w:rsidP="007035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35BB" w:rsidRDefault="007035BB" w:rsidP="007035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35BB" w:rsidRDefault="007035BB" w:rsidP="007035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E7586" w:rsidRDefault="009E7586" w:rsidP="007035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35BB" w:rsidRPr="007035BB" w:rsidRDefault="007035BB" w:rsidP="007035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7035BB">
        <w:rPr>
          <w:rFonts w:ascii="Times New Roman" w:eastAsia="Times New Roman" w:hAnsi="Times New Roman" w:cs="Times New Roman"/>
          <w:sz w:val="20"/>
          <w:szCs w:val="20"/>
          <w:lang w:eastAsia="ar-SA"/>
        </w:rPr>
        <w:t>Пенчук</w:t>
      </w:r>
      <w:proofErr w:type="spellEnd"/>
      <w:r w:rsidRPr="007035B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Тамара Юрьевна </w:t>
      </w:r>
    </w:p>
    <w:p w:rsidR="007035BB" w:rsidRPr="007035BB" w:rsidRDefault="007035BB" w:rsidP="007035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35B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39-219</w:t>
      </w:r>
    </w:p>
    <w:p w:rsidR="007035BB" w:rsidRPr="007035BB" w:rsidRDefault="007035BB" w:rsidP="007035B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35B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УТВЕРЖДЕНА</w:t>
      </w:r>
    </w:p>
    <w:p w:rsidR="007035BB" w:rsidRDefault="007035BB" w:rsidP="007035B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35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постановлением </w:t>
      </w:r>
    </w:p>
    <w:p w:rsidR="007035BB" w:rsidRPr="007035BB" w:rsidRDefault="007035BB" w:rsidP="007035B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35BB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</w:p>
    <w:p w:rsidR="007035BB" w:rsidRPr="007035BB" w:rsidRDefault="007035BB" w:rsidP="007035B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35BB">
        <w:rPr>
          <w:rFonts w:ascii="Times New Roman" w:eastAsia="Times New Roman" w:hAnsi="Times New Roman" w:cs="Times New Roman"/>
          <w:sz w:val="28"/>
          <w:szCs w:val="28"/>
          <w:lang w:eastAsia="ar-SA"/>
        </w:rPr>
        <w:t>Ивановского сельсовета</w:t>
      </w:r>
    </w:p>
    <w:p w:rsidR="007035BB" w:rsidRDefault="007035BB" w:rsidP="007035B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35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7035BB">
        <w:rPr>
          <w:rFonts w:ascii="Times New Roman" w:eastAsia="Times New Roman" w:hAnsi="Times New Roman" w:cs="Times New Roman"/>
          <w:sz w:val="28"/>
          <w:szCs w:val="28"/>
          <w:lang w:eastAsia="ar-SA"/>
        </w:rPr>
        <w:t>Баганского</w:t>
      </w:r>
      <w:proofErr w:type="spellEnd"/>
      <w:r w:rsidRPr="007035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</w:t>
      </w:r>
    </w:p>
    <w:p w:rsidR="007035BB" w:rsidRPr="007035BB" w:rsidRDefault="007035BB" w:rsidP="007035B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35BB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Новосибирской области</w:t>
      </w:r>
    </w:p>
    <w:p w:rsidR="007035BB" w:rsidRPr="007035BB" w:rsidRDefault="007035BB" w:rsidP="007035B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35BB">
        <w:rPr>
          <w:rFonts w:ascii="Times New Roman" w:eastAsia="Times New Roman" w:hAnsi="Times New Roman" w:cs="Times New Roman"/>
          <w:sz w:val="28"/>
          <w:szCs w:val="28"/>
          <w:lang w:eastAsia="ar-SA"/>
        </w:rPr>
        <w:t>№ 92  от  11.11.2024г.</w:t>
      </w:r>
    </w:p>
    <w:p w:rsidR="007035BB" w:rsidRPr="007035BB" w:rsidRDefault="007035BB" w:rsidP="007035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035BB" w:rsidRPr="007035BB" w:rsidRDefault="007035BB" w:rsidP="007035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035BB" w:rsidRPr="007035BB" w:rsidRDefault="007035BB" w:rsidP="007035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035BB" w:rsidRPr="007035BB" w:rsidRDefault="007035BB" w:rsidP="007035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035BB" w:rsidRPr="007035BB" w:rsidRDefault="007035BB" w:rsidP="007035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035BB" w:rsidRPr="007035BB" w:rsidRDefault="007035BB" w:rsidP="007035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7035BB" w:rsidRPr="007035BB" w:rsidRDefault="007035BB" w:rsidP="007035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7035BB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Муниципальная программа</w:t>
      </w:r>
    </w:p>
    <w:p w:rsidR="007035BB" w:rsidRPr="007035BB" w:rsidRDefault="007035BB" w:rsidP="007035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7035BB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«Культура Ивановского сельсовета </w:t>
      </w:r>
      <w:proofErr w:type="spellStart"/>
      <w:r w:rsidRPr="007035BB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Баганского</w:t>
      </w:r>
      <w:proofErr w:type="spellEnd"/>
      <w:r w:rsidRPr="007035BB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 района </w:t>
      </w:r>
    </w:p>
    <w:p w:rsidR="007035BB" w:rsidRPr="007035BB" w:rsidRDefault="007035BB" w:rsidP="007035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7035BB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Новосибирской области на 2025-2027годы»</w:t>
      </w:r>
    </w:p>
    <w:p w:rsidR="007035BB" w:rsidRPr="007035BB" w:rsidRDefault="007035BB" w:rsidP="007035B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035BB" w:rsidRPr="007035BB" w:rsidRDefault="007035BB" w:rsidP="007035B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035BB" w:rsidRPr="007035BB" w:rsidRDefault="007035BB" w:rsidP="007035B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035BB" w:rsidRPr="007035BB" w:rsidRDefault="007035BB" w:rsidP="007035B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035BB" w:rsidRPr="007035BB" w:rsidRDefault="007035BB" w:rsidP="007035B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035BB" w:rsidRPr="007035BB" w:rsidRDefault="007035BB" w:rsidP="007035B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035BB" w:rsidRPr="007035BB" w:rsidRDefault="007035BB" w:rsidP="007035B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035BB" w:rsidRPr="007035BB" w:rsidRDefault="007035BB" w:rsidP="007035B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035BB" w:rsidRPr="007035BB" w:rsidRDefault="007035BB" w:rsidP="007035B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035BB" w:rsidRPr="007035BB" w:rsidRDefault="007035BB" w:rsidP="007035B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035BB" w:rsidRPr="007035BB" w:rsidRDefault="007035BB" w:rsidP="007035B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035BB" w:rsidRPr="007035BB" w:rsidRDefault="007035BB" w:rsidP="007035B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035BB" w:rsidRPr="007035BB" w:rsidRDefault="007035BB" w:rsidP="007035B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035BB" w:rsidRPr="007035BB" w:rsidRDefault="007035BB" w:rsidP="007035B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035BB" w:rsidRPr="007035BB" w:rsidRDefault="007035BB" w:rsidP="007035B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035BB" w:rsidRPr="007035BB" w:rsidRDefault="007035BB" w:rsidP="007035B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035BB" w:rsidRPr="007035BB" w:rsidRDefault="007035BB" w:rsidP="007035B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035BB" w:rsidRPr="007035BB" w:rsidRDefault="007035BB" w:rsidP="007035B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035BB" w:rsidRPr="007035BB" w:rsidRDefault="007035BB" w:rsidP="007035B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035BB" w:rsidRPr="007035BB" w:rsidRDefault="007035BB" w:rsidP="007035B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035BB" w:rsidRPr="007035BB" w:rsidRDefault="007035BB" w:rsidP="007035B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035BB" w:rsidRPr="007035BB" w:rsidRDefault="007035BB" w:rsidP="007035B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035BB" w:rsidRPr="007035BB" w:rsidRDefault="007035BB" w:rsidP="007035B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035BB" w:rsidRPr="007035BB" w:rsidRDefault="007035BB" w:rsidP="007035B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035BB" w:rsidRPr="007035BB" w:rsidRDefault="007035BB" w:rsidP="007035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035BB" w:rsidRDefault="007035BB" w:rsidP="007035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E7586" w:rsidRPr="007035BB" w:rsidRDefault="009E7586" w:rsidP="007035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035BB" w:rsidRPr="007035BB" w:rsidRDefault="007035BB" w:rsidP="007035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035BB" w:rsidRPr="007035BB" w:rsidRDefault="007035BB" w:rsidP="007035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7035B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</w:t>
      </w:r>
      <w:proofErr w:type="gramStart"/>
      <w:r w:rsidRPr="007035B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.И</w:t>
      </w:r>
      <w:proofErr w:type="gramEnd"/>
      <w:r w:rsidRPr="007035B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вановка</w:t>
      </w:r>
      <w:proofErr w:type="spellEnd"/>
    </w:p>
    <w:p w:rsidR="007035BB" w:rsidRPr="007035BB" w:rsidRDefault="007035BB" w:rsidP="007035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035B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Паспорт</w:t>
      </w:r>
    </w:p>
    <w:p w:rsidR="007035BB" w:rsidRPr="007035BB" w:rsidRDefault="007035BB" w:rsidP="007035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035B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«Культура Ивановского сельсовета </w:t>
      </w:r>
      <w:proofErr w:type="spellStart"/>
      <w:r w:rsidRPr="007035B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Баганского</w:t>
      </w:r>
      <w:proofErr w:type="spellEnd"/>
      <w:r w:rsidRPr="007035B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района </w:t>
      </w:r>
    </w:p>
    <w:p w:rsidR="007035BB" w:rsidRPr="007035BB" w:rsidRDefault="007035BB" w:rsidP="007035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035B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Новосибирской области на 2025-2027 годы»</w:t>
      </w:r>
    </w:p>
    <w:p w:rsidR="007035BB" w:rsidRPr="007035BB" w:rsidRDefault="007035BB" w:rsidP="007035B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9"/>
        <w:gridCol w:w="7469"/>
      </w:tblGrid>
      <w:tr w:rsidR="007035BB" w:rsidRPr="007035BB" w:rsidTr="007035BB">
        <w:trPr>
          <w:trHeight w:val="240"/>
        </w:trPr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35BB" w:rsidRPr="007035BB" w:rsidRDefault="007035BB" w:rsidP="007035B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35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программы</w:t>
            </w:r>
          </w:p>
        </w:tc>
        <w:tc>
          <w:tcPr>
            <w:tcW w:w="7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35BB" w:rsidRPr="007035BB" w:rsidRDefault="007035BB" w:rsidP="007035BB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5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МП «Культура Ивановского сельсовета </w:t>
            </w:r>
            <w:proofErr w:type="spellStart"/>
            <w:r w:rsidRPr="007035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Баганского</w:t>
            </w:r>
            <w:proofErr w:type="spellEnd"/>
            <w:r w:rsidRPr="007035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района 2025- 2027 годы»</w:t>
            </w:r>
          </w:p>
        </w:tc>
      </w:tr>
      <w:tr w:rsidR="007035BB" w:rsidRPr="007035BB" w:rsidTr="007035BB">
        <w:trPr>
          <w:trHeight w:val="240"/>
        </w:trPr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35BB" w:rsidRPr="007035BB" w:rsidRDefault="007035BB" w:rsidP="007035B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35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Основные разработчики программы </w:t>
            </w:r>
          </w:p>
        </w:tc>
        <w:tc>
          <w:tcPr>
            <w:tcW w:w="7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35BB" w:rsidRPr="007035BB" w:rsidRDefault="007035BB" w:rsidP="007035BB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5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Ивановского сельсовета </w:t>
            </w:r>
            <w:proofErr w:type="spellStart"/>
            <w:r w:rsidRPr="007035BB">
              <w:rPr>
                <w:rFonts w:ascii="Times New Roman" w:eastAsia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 w:rsidRPr="007035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7035BB" w:rsidRPr="007035BB" w:rsidTr="007035BB">
        <w:trPr>
          <w:trHeight w:val="240"/>
        </w:trPr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35BB" w:rsidRPr="007035BB" w:rsidRDefault="007035BB" w:rsidP="007035B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35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Муниципальные заказчики программы </w:t>
            </w:r>
          </w:p>
        </w:tc>
        <w:tc>
          <w:tcPr>
            <w:tcW w:w="7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35BB" w:rsidRPr="007035BB" w:rsidRDefault="007035BB" w:rsidP="007035BB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5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 Ивановского сельсовета </w:t>
            </w:r>
            <w:proofErr w:type="spellStart"/>
            <w:r w:rsidRPr="007035BB">
              <w:rPr>
                <w:rFonts w:ascii="Times New Roman" w:eastAsia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 w:rsidRPr="007035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7035BB" w:rsidRPr="007035BB" w:rsidRDefault="007035BB" w:rsidP="007035BB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5BB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  <w:tr w:rsidR="007035BB" w:rsidRPr="007035BB" w:rsidTr="007035BB">
        <w:trPr>
          <w:trHeight w:val="240"/>
        </w:trPr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35BB" w:rsidRPr="007035BB" w:rsidRDefault="007035BB" w:rsidP="007035B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35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Руководитель программы</w:t>
            </w:r>
          </w:p>
        </w:tc>
        <w:tc>
          <w:tcPr>
            <w:tcW w:w="7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35BB" w:rsidRPr="007035BB" w:rsidRDefault="007035BB" w:rsidP="007035BB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035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Ритер</w:t>
            </w:r>
            <w:proofErr w:type="spellEnd"/>
            <w:r w:rsidRPr="0070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Екатерина Андреевна</w:t>
            </w:r>
          </w:p>
        </w:tc>
      </w:tr>
      <w:tr w:rsidR="007035BB" w:rsidRPr="007035BB" w:rsidTr="007035BB">
        <w:trPr>
          <w:trHeight w:val="240"/>
        </w:trPr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35BB" w:rsidRPr="007035BB" w:rsidRDefault="007035BB" w:rsidP="007035B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35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Исполнители основных мероприятий</w:t>
            </w:r>
          </w:p>
        </w:tc>
        <w:tc>
          <w:tcPr>
            <w:tcW w:w="7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35BB" w:rsidRPr="007035BB" w:rsidRDefault="007035BB" w:rsidP="007035BB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5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Ивановского сельсовета </w:t>
            </w:r>
            <w:proofErr w:type="spellStart"/>
            <w:r w:rsidRPr="007035BB">
              <w:rPr>
                <w:rFonts w:ascii="Times New Roman" w:eastAsia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 w:rsidRPr="007035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Новосибирской области;</w:t>
            </w:r>
          </w:p>
          <w:p w:rsidR="007035BB" w:rsidRPr="007035BB" w:rsidRDefault="007035BB" w:rsidP="007035BB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5BB">
              <w:rPr>
                <w:rFonts w:ascii="Times New Roman" w:eastAsia="Times New Roman" w:hAnsi="Times New Roman" w:cs="Times New Roman"/>
                <w:sz w:val="28"/>
                <w:szCs w:val="28"/>
              </w:rPr>
              <w:t>МКУ  Ивановский  сельский клуб;</w:t>
            </w:r>
          </w:p>
        </w:tc>
      </w:tr>
      <w:tr w:rsidR="007035BB" w:rsidRPr="007035BB" w:rsidTr="007035BB">
        <w:trPr>
          <w:trHeight w:val="360"/>
        </w:trPr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35BB" w:rsidRPr="007035BB" w:rsidRDefault="007035BB" w:rsidP="009E75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35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Цель и задачи программы. </w:t>
            </w:r>
            <w:r w:rsidRPr="007035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>Важнейшие целевые индикаторы</w:t>
            </w:r>
          </w:p>
        </w:tc>
        <w:tc>
          <w:tcPr>
            <w:tcW w:w="7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35BB" w:rsidRPr="007035BB" w:rsidRDefault="007035BB" w:rsidP="007035BB">
            <w:pPr>
              <w:keepNext/>
              <w:tabs>
                <w:tab w:val="left" w:pos="277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035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Цель МП: </w:t>
            </w:r>
          </w:p>
          <w:p w:rsidR="007035BB" w:rsidRPr="007035BB" w:rsidRDefault="007035BB" w:rsidP="007035BB">
            <w:pPr>
              <w:keepNext/>
              <w:tabs>
                <w:tab w:val="left" w:pos="27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35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Повышение </w:t>
            </w:r>
            <w:proofErr w:type="gramStart"/>
            <w:r w:rsidRPr="007035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эффективности использования потенциала сферы культуры Ивановского сельсовета</w:t>
            </w:r>
            <w:proofErr w:type="gramEnd"/>
            <w:r w:rsidRPr="007035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7035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Баганского</w:t>
            </w:r>
            <w:proofErr w:type="spellEnd"/>
            <w:r w:rsidRPr="007035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района Новосибирской области.</w:t>
            </w:r>
          </w:p>
          <w:p w:rsidR="007035BB" w:rsidRPr="007035BB" w:rsidRDefault="007035BB" w:rsidP="007035BB">
            <w:pPr>
              <w:keepNext/>
              <w:tabs>
                <w:tab w:val="left" w:pos="27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035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Задачи МП:</w:t>
            </w:r>
          </w:p>
          <w:p w:rsidR="007035BB" w:rsidRPr="007035BB" w:rsidRDefault="007035BB" w:rsidP="007035BB">
            <w:pPr>
              <w:keepNext/>
              <w:numPr>
                <w:ilvl w:val="0"/>
                <w:numId w:val="1"/>
              </w:numPr>
              <w:tabs>
                <w:tab w:val="left" w:pos="27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35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Создание условий для формирования и развития нравственных и духовных ценностей населения. </w:t>
            </w:r>
          </w:p>
          <w:p w:rsidR="007035BB" w:rsidRPr="007035BB" w:rsidRDefault="007035BB" w:rsidP="007035BB">
            <w:pPr>
              <w:keepNext/>
              <w:numPr>
                <w:ilvl w:val="0"/>
                <w:numId w:val="1"/>
              </w:numPr>
              <w:tabs>
                <w:tab w:val="left" w:pos="27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35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Создание условий для наиболее полного удовлетворения культурных потребностей населения и его занятий художественным творчеством.</w:t>
            </w:r>
          </w:p>
          <w:p w:rsidR="007035BB" w:rsidRPr="007035BB" w:rsidRDefault="007035BB" w:rsidP="007035BB">
            <w:pPr>
              <w:keepNext/>
              <w:tabs>
                <w:tab w:val="left" w:pos="27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035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Система целевых индикаторов МП:</w:t>
            </w:r>
          </w:p>
          <w:p w:rsidR="007035BB" w:rsidRPr="007035BB" w:rsidRDefault="007035BB" w:rsidP="007035BB">
            <w:pPr>
              <w:keepNext/>
              <w:numPr>
                <w:ilvl w:val="0"/>
                <w:numId w:val="2"/>
              </w:numPr>
              <w:tabs>
                <w:tab w:val="left" w:pos="27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35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Посещаемость населением культурно-досуговых мероприятий, проводимых муниципальными учреждениями культуры;</w:t>
            </w:r>
          </w:p>
          <w:p w:rsidR="007035BB" w:rsidRPr="007035BB" w:rsidRDefault="007035BB" w:rsidP="007035BB">
            <w:pPr>
              <w:keepNext/>
              <w:numPr>
                <w:ilvl w:val="0"/>
                <w:numId w:val="2"/>
              </w:numPr>
              <w:tabs>
                <w:tab w:val="left" w:pos="27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35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Степень удовлетворенности</w:t>
            </w:r>
            <w:r w:rsidRPr="007035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населения качеством услуг, предоставляемых</w:t>
            </w:r>
            <w:r w:rsidRPr="007035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учреждениями культуры;</w:t>
            </w:r>
          </w:p>
          <w:p w:rsidR="007035BB" w:rsidRPr="007035BB" w:rsidRDefault="007035BB" w:rsidP="007035BB">
            <w:pPr>
              <w:keepNext/>
              <w:numPr>
                <w:ilvl w:val="0"/>
                <w:numId w:val="2"/>
              </w:numPr>
              <w:tabs>
                <w:tab w:val="left" w:pos="27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35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Охват населения мероприятиями учреждений культуры;</w:t>
            </w:r>
          </w:p>
          <w:p w:rsidR="007035BB" w:rsidRPr="007035BB" w:rsidRDefault="007035BB" w:rsidP="007035BB">
            <w:pPr>
              <w:keepNext/>
              <w:numPr>
                <w:ilvl w:val="0"/>
                <w:numId w:val="2"/>
              </w:numPr>
              <w:tabs>
                <w:tab w:val="left" w:pos="27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35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Качество мероприятий, направленных на духовно-нравственное просвещение;</w:t>
            </w:r>
          </w:p>
          <w:p w:rsidR="007035BB" w:rsidRPr="007035BB" w:rsidRDefault="007035BB" w:rsidP="007035BB">
            <w:pPr>
              <w:keepNext/>
              <w:numPr>
                <w:ilvl w:val="0"/>
                <w:numId w:val="2"/>
              </w:numPr>
              <w:tabs>
                <w:tab w:val="left" w:pos="27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35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Доля зданий учреждений культуры, находящихся в удовлетворительном состоянии;</w:t>
            </w:r>
          </w:p>
          <w:p w:rsidR="007035BB" w:rsidRPr="007035BB" w:rsidRDefault="007035BB" w:rsidP="007035BB">
            <w:pPr>
              <w:keepNext/>
              <w:numPr>
                <w:ilvl w:val="0"/>
                <w:numId w:val="2"/>
              </w:numPr>
              <w:tabs>
                <w:tab w:val="left" w:pos="27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35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Число клубных формирований;</w:t>
            </w:r>
          </w:p>
          <w:p w:rsidR="007035BB" w:rsidRPr="007035BB" w:rsidRDefault="007035BB" w:rsidP="007035BB">
            <w:pPr>
              <w:keepNext/>
              <w:numPr>
                <w:ilvl w:val="0"/>
                <w:numId w:val="2"/>
              </w:numPr>
              <w:tabs>
                <w:tab w:val="left" w:pos="27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35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участников клубных формирований;</w:t>
            </w:r>
          </w:p>
          <w:p w:rsidR="007035BB" w:rsidRPr="007035BB" w:rsidRDefault="007035BB" w:rsidP="007035BB">
            <w:pPr>
              <w:keepNext/>
              <w:numPr>
                <w:ilvl w:val="0"/>
                <w:numId w:val="2"/>
              </w:numPr>
              <w:tabs>
                <w:tab w:val="left" w:pos="27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Количество специалистов учреждений культуры, образовательных учреждений сферы культуры и органов управления культурой прошедших переподготовку и повышение квалификации</w:t>
            </w:r>
            <w:r w:rsidRPr="007035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7035BB" w:rsidRPr="007035BB" w:rsidTr="007035BB">
        <w:trPr>
          <w:trHeight w:val="240"/>
        </w:trPr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35BB" w:rsidRPr="007035BB" w:rsidRDefault="007035BB" w:rsidP="007035B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35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Основные этапы реализации программы</w:t>
            </w:r>
          </w:p>
        </w:tc>
        <w:tc>
          <w:tcPr>
            <w:tcW w:w="7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35BB" w:rsidRPr="007035BB" w:rsidRDefault="007035BB" w:rsidP="007035BB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5BB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этап – 2025 г.,</w:t>
            </w:r>
          </w:p>
          <w:p w:rsidR="007035BB" w:rsidRPr="007035BB" w:rsidRDefault="007035BB" w:rsidP="007035BB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5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второй этап – 2026-2027 гг.;</w:t>
            </w:r>
          </w:p>
        </w:tc>
      </w:tr>
      <w:tr w:rsidR="007035BB" w:rsidRPr="007035BB" w:rsidTr="007035BB">
        <w:trPr>
          <w:trHeight w:val="480"/>
        </w:trPr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35BB" w:rsidRPr="007035BB" w:rsidRDefault="007035BB" w:rsidP="009E75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35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Объемы финансирования (с расшифровкой по годам и источникам финансирования и исполнителям мероприятий программы)</w:t>
            </w:r>
          </w:p>
        </w:tc>
        <w:tc>
          <w:tcPr>
            <w:tcW w:w="7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35BB" w:rsidRPr="007035BB" w:rsidRDefault="007035BB" w:rsidP="007035BB">
            <w:pPr>
              <w:keepNext/>
              <w:suppressAutoHyphens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7035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Общий объем финансирования Программы мероприятие: "Создание условий для формирования и развития нравственных и духовных ценностей населения" за счет средств местного бюджета  по прогнозным данным составит 2025г. 1931,9 тыс. рублей. Второй этап программы: 2026 г. – 200,0 тыс. рублей;  2027г. –   317,2 тыс. рублей. </w:t>
            </w:r>
          </w:p>
        </w:tc>
      </w:tr>
      <w:tr w:rsidR="007035BB" w:rsidRPr="007035BB" w:rsidTr="007035BB">
        <w:trPr>
          <w:trHeight w:val="480"/>
        </w:trPr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35BB" w:rsidRPr="007035BB" w:rsidRDefault="007035BB" w:rsidP="009E75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35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Ожидаемые конечные результаты реализации программы</w:t>
            </w:r>
          </w:p>
        </w:tc>
        <w:tc>
          <w:tcPr>
            <w:tcW w:w="7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5BB" w:rsidRPr="007035BB" w:rsidRDefault="007035BB" w:rsidP="007035BB">
            <w:pPr>
              <w:keepNext/>
              <w:tabs>
                <w:tab w:val="left" w:pos="303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35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Реализация Программы позволит</w:t>
            </w:r>
            <w:r w:rsidRPr="007035BB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7035BB" w:rsidRPr="007035BB" w:rsidRDefault="007035BB" w:rsidP="007035BB">
            <w:pPr>
              <w:keepNext/>
              <w:numPr>
                <w:ilvl w:val="0"/>
                <w:numId w:val="3"/>
              </w:numPr>
              <w:tabs>
                <w:tab w:val="left" w:pos="30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35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увеличить показатель </w:t>
            </w:r>
            <w:r w:rsidRPr="007035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посещаемости населением культурно - досуговых мероприятий, проводимых  муниципальными учреждениями культуры</w:t>
            </w:r>
            <w:r w:rsidRPr="007035BB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7035BB" w:rsidRPr="007035BB" w:rsidRDefault="007035BB" w:rsidP="007035BB">
            <w:pPr>
              <w:keepNext/>
              <w:numPr>
                <w:ilvl w:val="0"/>
                <w:numId w:val="3"/>
              </w:numPr>
              <w:tabs>
                <w:tab w:val="left" w:pos="30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35BB">
              <w:rPr>
                <w:rFonts w:ascii="Times New Roman" w:eastAsia="Calibri" w:hAnsi="Times New Roman" w:cs="Times New Roman"/>
                <w:sz w:val="28"/>
                <w:szCs w:val="28"/>
              </w:rPr>
              <w:t>увеличить показатель степени удовлетворенности населения качеством представляемых услуг учреждениями культуры;</w:t>
            </w:r>
          </w:p>
          <w:p w:rsidR="007035BB" w:rsidRPr="007035BB" w:rsidRDefault="007035BB" w:rsidP="007035BB">
            <w:pPr>
              <w:keepNext/>
              <w:tabs>
                <w:tab w:val="left" w:pos="303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35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7035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Создание условий</w:t>
            </w:r>
            <w:r w:rsidRPr="007035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для наиболее полного удовлетворения культурных потребностей населения и его занятий художественным творчеством </w:t>
            </w:r>
            <w:r w:rsidRPr="007035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будет характеризоваться</w:t>
            </w:r>
            <w:r w:rsidRPr="007035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</w:t>
            </w:r>
          </w:p>
          <w:p w:rsidR="007035BB" w:rsidRPr="007035BB" w:rsidRDefault="007035BB" w:rsidP="007035BB">
            <w:pPr>
              <w:keepNext/>
              <w:numPr>
                <w:ilvl w:val="0"/>
                <w:numId w:val="4"/>
              </w:numPr>
              <w:tabs>
                <w:tab w:val="left" w:pos="30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35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увеличением доли учреждений культуры, находящихся в удовлетворительном состоянии; </w:t>
            </w:r>
          </w:p>
          <w:p w:rsidR="007035BB" w:rsidRPr="007035BB" w:rsidRDefault="007035BB" w:rsidP="007035BB">
            <w:pPr>
              <w:keepNext/>
              <w:numPr>
                <w:ilvl w:val="0"/>
                <w:numId w:val="4"/>
              </w:numPr>
              <w:tabs>
                <w:tab w:val="left" w:pos="30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35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увеличением количества участников клубных формирований</w:t>
            </w:r>
          </w:p>
          <w:p w:rsidR="007035BB" w:rsidRPr="007035BB" w:rsidRDefault="007035BB" w:rsidP="007035BB">
            <w:pPr>
              <w:keepNext/>
              <w:tabs>
                <w:tab w:val="left" w:pos="303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7035BB" w:rsidRPr="007035BB" w:rsidRDefault="007035BB" w:rsidP="007035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035BB" w:rsidRPr="007035BB" w:rsidRDefault="007035BB" w:rsidP="007035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035BB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II</w:t>
      </w:r>
      <w:r w:rsidRPr="007035B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Основные положения Программы: краткая характеристика проблемы с обоснованием необходимости ее решения программными методами, цели и задачи Программы с указанием целевых индикаторов, механизм реализации Программы и система управления Программой</w:t>
      </w:r>
    </w:p>
    <w:p w:rsidR="007035BB" w:rsidRPr="007035BB" w:rsidRDefault="007035BB" w:rsidP="007035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035BB" w:rsidRPr="007035BB" w:rsidRDefault="007035BB" w:rsidP="007035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35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Численность муниципальных учреждений культуры, расположенных в Ивановском сельсовете </w:t>
      </w:r>
      <w:proofErr w:type="spellStart"/>
      <w:r w:rsidRPr="007035BB">
        <w:rPr>
          <w:rFonts w:ascii="Times New Roman" w:eastAsia="Times New Roman" w:hAnsi="Times New Roman" w:cs="Times New Roman"/>
          <w:sz w:val="28"/>
          <w:szCs w:val="28"/>
          <w:lang w:eastAsia="ar-SA"/>
        </w:rPr>
        <w:t>Баганского</w:t>
      </w:r>
      <w:proofErr w:type="spellEnd"/>
      <w:r w:rsidRPr="007035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района, составляет 3 учреждения, в том числе: 1 сельский клуб, 2 сельских клуба; 1 сельская модельная библиотека.</w:t>
      </w:r>
    </w:p>
    <w:p w:rsidR="007035BB" w:rsidRPr="007035BB" w:rsidRDefault="007035BB" w:rsidP="007035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35BB">
        <w:rPr>
          <w:rFonts w:ascii="Times New Roman" w:eastAsia="Times New Roman" w:hAnsi="Times New Roman" w:cs="Times New Roman"/>
          <w:sz w:val="28"/>
          <w:szCs w:val="28"/>
          <w:lang w:eastAsia="ar-SA"/>
        </w:rPr>
        <w:t>В клубных учреждениях насчитывается: 1 объединение и 14 клубных формирований, в которых участвуют 115 человек (12.7 % населения), культурно-массовые мероприятия посетило 2000 человек.</w:t>
      </w:r>
    </w:p>
    <w:p w:rsidR="007035BB" w:rsidRPr="007035BB" w:rsidRDefault="007035BB" w:rsidP="007035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35BB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Несмотря на достигнутые положительные результаты деятельности в сфере культуры Ивановского сельсовета, отрасль нуждается в более интенсивной государственной поддержке для её развития.</w:t>
      </w:r>
    </w:p>
    <w:p w:rsidR="007035BB" w:rsidRPr="007035BB" w:rsidRDefault="007035BB" w:rsidP="007035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35BB">
        <w:rPr>
          <w:rFonts w:ascii="Times New Roman" w:eastAsia="Times New Roman" w:hAnsi="Times New Roman" w:cs="Times New Roman"/>
          <w:sz w:val="28"/>
          <w:szCs w:val="28"/>
          <w:lang w:eastAsia="ar-SA"/>
        </w:rPr>
        <w:t>Отмечается снижение значения духовно-нравственных ценностей для населения, особенно для молодежи, усиление ценностей потребительского общества, нигилизм по отношению к прошлому, недооценка традиций российской культуры и некритичное заимствование стереотипов «западной культуры». В этой связи особенно возрастает роль государства в поддержке сферы культуры, являющейся основой для нравственного и духовного развития общества.</w:t>
      </w:r>
    </w:p>
    <w:p w:rsidR="007035BB" w:rsidRPr="007035BB" w:rsidRDefault="007035BB" w:rsidP="007035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35BB">
        <w:rPr>
          <w:rFonts w:ascii="Times New Roman" w:eastAsia="Times New Roman" w:hAnsi="Times New Roman" w:cs="Times New Roman"/>
          <w:sz w:val="28"/>
          <w:szCs w:val="28"/>
          <w:lang w:eastAsia="ar-SA"/>
        </w:rPr>
        <w:t>Анализ текущей ситуации в сфере культуры Ивановского сельсовета, основанный на результатах статистических ежемесячных, ежеквартальных и годовых данных, выявил ряд проблем, без разрешения которых невозможно динамичное и социально значимое развитие культуры в Ивановском сельсовете.</w:t>
      </w:r>
    </w:p>
    <w:p w:rsidR="007035BB" w:rsidRPr="007035BB" w:rsidRDefault="007035BB" w:rsidP="007035BB">
      <w:pPr>
        <w:numPr>
          <w:ilvl w:val="0"/>
          <w:numId w:val="5"/>
        </w:numPr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35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Система информирования населения Ивановского сельсовета о культурных программах, основных событиях в сфере культуры нуждается в совершенствовании. </w:t>
      </w:r>
    </w:p>
    <w:p w:rsidR="007035BB" w:rsidRPr="007035BB" w:rsidRDefault="007035BB" w:rsidP="007035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35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Необходимо наладить систему работы со средствами массовой информации района и поселения  о пропаганде культуры, искусства, высоких моральных ценностей. Техническое оснащение большинства учреждений культуры не вполне соответствуют современным требованиям предоставления услуг в сфере культуры.   </w:t>
      </w:r>
    </w:p>
    <w:p w:rsidR="007035BB" w:rsidRPr="007035BB" w:rsidRDefault="007035BB" w:rsidP="007035BB">
      <w:pPr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35BB">
        <w:rPr>
          <w:rFonts w:ascii="Times New Roman" w:eastAsia="Times New Roman" w:hAnsi="Times New Roman" w:cs="Times New Roman"/>
          <w:sz w:val="28"/>
          <w:szCs w:val="28"/>
          <w:lang w:eastAsia="ar-SA"/>
        </w:rPr>
        <w:t>1.Слабая материально-техническая база учреждений культуры увеличивает разрыв между культурными потребностями населения сельсовета и возможностями их удовлетворения.</w:t>
      </w:r>
    </w:p>
    <w:p w:rsidR="007035BB" w:rsidRPr="007035BB" w:rsidRDefault="007035BB" w:rsidP="007035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2.</w:t>
      </w:r>
      <w:r w:rsidRPr="007035BB">
        <w:rPr>
          <w:rFonts w:ascii="Times New Roman" w:eastAsia="Times New Roman" w:hAnsi="Times New Roman" w:cs="Times New Roman"/>
          <w:sz w:val="28"/>
          <w:szCs w:val="28"/>
          <w:lang w:eastAsia="ar-SA"/>
        </w:rPr>
        <w:t>В учреждениях культуры Ивановского сельсовета отмечается ряд кадровых проблем:</w:t>
      </w:r>
    </w:p>
    <w:p w:rsidR="007035BB" w:rsidRPr="007035BB" w:rsidRDefault="007035BB" w:rsidP="007035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35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кадровый дефицит в сфере культуры, а также снижение уровня заинтересованности молодых людей в получении профессионального образования обусловлены, в первую очередь, низким уровнем престижа творческой деятельности.   Средняя заработная плата работников культуры  Ивановского сельсовета   </w:t>
      </w:r>
      <w:r w:rsidR="009E7586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7035BB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7035B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,0</w:t>
      </w:r>
      <w:r w:rsidRPr="007035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тыс. рублей.</w:t>
      </w:r>
    </w:p>
    <w:p w:rsidR="007035BB" w:rsidRPr="007035BB" w:rsidRDefault="007035BB" w:rsidP="007035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35BB">
        <w:rPr>
          <w:rFonts w:ascii="Times New Roman" w:eastAsia="Times New Roman" w:hAnsi="Times New Roman" w:cs="Times New Roman"/>
          <w:sz w:val="28"/>
          <w:szCs w:val="28"/>
          <w:lang w:eastAsia="ar-SA"/>
        </w:rPr>
        <w:t>2) в учреждениях культуры Ивановского сельсовета отмечается недостаточный уровень квалификации кадров. Среди клубных работников из 7 человек образование в сфере культуры имеет 3 человека. Вместе с тем, внедрение современных средств и технологий во все процессы деятельности сферы культуры предъявляет новые требования к компетентности специалистов сферы культуры, системе повышения квалификации и аттестации специалистов.</w:t>
      </w:r>
    </w:p>
    <w:p w:rsidR="007035BB" w:rsidRPr="007035BB" w:rsidRDefault="007035BB" w:rsidP="007035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35BB">
        <w:rPr>
          <w:rFonts w:ascii="Times New Roman" w:eastAsia="Times New Roman" w:hAnsi="Times New Roman" w:cs="Times New Roman"/>
          <w:sz w:val="28"/>
          <w:szCs w:val="28"/>
          <w:lang w:eastAsia="ar-SA"/>
        </w:rPr>
        <w:t>Обозначенные проблемы в сфере культуры Ивановского сельсовета подтверждают необходимость оказания государственной поддержки в целях модернизации, сохранения культурных ценностей, создания условий для творчества, доступности культурных услуг и ценностей для всех жителей и гостей Ивановского сельсовета.</w:t>
      </w:r>
    </w:p>
    <w:p w:rsidR="007035BB" w:rsidRPr="007035BB" w:rsidRDefault="007035BB" w:rsidP="007035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35BB">
        <w:rPr>
          <w:rFonts w:ascii="Times New Roman" w:eastAsia="Times New Roman" w:hAnsi="Times New Roman" w:cs="Times New Roman"/>
          <w:sz w:val="28"/>
          <w:szCs w:val="28"/>
          <w:lang w:eastAsia="ar-SA"/>
        </w:rPr>
        <w:t>Значимость и актуальность реализации обозначенных проблем требует сбалансированного решения вопросов, связанных, с сохранением и развитием культурного потенциала Ивановского сельсовета, а также – выбором и поддержкой приоритетных направлений, обеспечивающих улучшение качества, разнообразие и увеличение доступности услуг организаций культуры, создание условий для развития творчества.</w:t>
      </w:r>
    </w:p>
    <w:p w:rsidR="007035BB" w:rsidRPr="007035BB" w:rsidRDefault="007035BB" w:rsidP="007035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35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Сложность и многогранность задач улучшения качества жизни за счет духовного, творческого развития личности, обеспечения качественных разнообразных и доступных населению услуг учреждений культуры обуславливает необходимость решения данных проблем на основе программно-целевого подхода. </w:t>
      </w:r>
    </w:p>
    <w:p w:rsidR="007035BB" w:rsidRPr="007035BB" w:rsidRDefault="007035BB" w:rsidP="007035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35B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Цель Программы: </w:t>
      </w:r>
      <w:r w:rsidRPr="007035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Повышение </w:t>
      </w:r>
      <w:proofErr w:type="gramStart"/>
      <w:r w:rsidRPr="007035BB">
        <w:rPr>
          <w:rFonts w:ascii="Times New Roman" w:eastAsia="Times New Roman" w:hAnsi="Times New Roman" w:cs="Times New Roman"/>
          <w:sz w:val="28"/>
          <w:szCs w:val="28"/>
          <w:lang w:eastAsia="ar-SA"/>
        </w:rPr>
        <w:t>эффективности</w:t>
      </w:r>
      <w:r w:rsidR="00CF53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bookmarkStart w:id="0" w:name="_GoBack"/>
      <w:bookmarkEnd w:id="0"/>
      <w:r w:rsidRPr="007035BB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использования потенциала сферы культуры Ивановского сельсовета</w:t>
      </w:r>
      <w:proofErr w:type="gramEnd"/>
      <w:r w:rsidRPr="007035B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035BB" w:rsidRPr="007035BB" w:rsidRDefault="007035BB" w:rsidP="007035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35B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Задачи Программы</w:t>
      </w:r>
      <w:r w:rsidRPr="007035BB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7035BB" w:rsidRPr="007035BB" w:rsidRDefault="007035BB" w:rsidP="007035BB">
      <w:pPr>
        <w:numPr>
          <w:ilvl w:val="0"/>
          <w:numId w:val="6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35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Создание условий для формирования и развития нравственных и духовных ценностей населения. </w:t>
      </w:r>
    </w:p>
    <w:p w:rsidR="007035BB" w:rsidRPr="007035BB" w:rsidRDefault="007035BB" w:rsidP="007035BB">
      <w:pPr>
        <w:numPr>
          <w:ilvl w:val="0"/>
          <w:numId w:val="6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35BB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Создание условий для наиболее полного удовлетворения культурных потребностей населения и его занятий художественным творчеством.</w:t>
      </w:r>
    </w:p>
    <w:p w:rsidR="007035BB" w:rsidRPr="007035BB" w:rsidRDefault="007035BB" w:rsidP="007035B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  <w:r w:rsidRPr="007035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</w:t>
      </w:r>
      <w:r w:rsidRPr="007035BB">
        <w:rPr>
          <w:rFonts w:ascii="Times New Roman" w:eastAsia="SimSun" w:hAnsi="Times New Roman" w:cs="Times New Roman"/>
          <w:b/>
          <w:bCs/>
          <w:sz w:val="28"/>
          <w:szCs w:val="28"/>
          <w:lang w:val="en-US" w:eastAsia="ar-SA"/>
        </w:rPr>
        <w:t>III</w:t>
      </w:r>
      <w:r w:rsidRPr="007035BB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. Система программных мероприятий</w:t>
      </w:r>
    </w:p>
    <w:p w:rsidR="007035BB" w:rsidRPr="007035BB" w:rsidRDefault="007035BB" w:rsidP="007035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35B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Программные мероприятия приведены в Приложении № 1.</w:t>
      </w:r>
    </w:p>
    <w:p w:rsidR="007035BB" w:rsidRPr="007035BB" w:rsidRDefault="009E7586" w:rsidP="007035BB">
      <w:pPr>
        <w:tabs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 xml:space="preserve">               </w:t>
      </w:r>
      <w:r w:rsidR="007035BB" w:rsidRPr="007035BB">
        <w:rPr>
          <w:rFonts w:ascii="Times New Roman" w:eastAsia="SimSun" w:hAnsi="Times New Roman" w:cs="Times New Roman"/>
          <w:b/>
          <w:bCs/>
          <w:sz w:val="28"/>
          <w:szCs w:val="28"/>
          <w:lang w:val="en-US" w:eastAsia="ar-SA"/>
        </w:rPr>
        <w:t>IV</w:t>
      </w:r>
      <w:r w:rsidR="007035BB" w:rsidRPr="007035BB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. </w:t>
      </w:r>
      <w:r w:rsidR="007035BB" w:rsidRPr="007035B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Необходимые для реализации Программы потребности в </w:t>
      </w:r>
    </w:p>
    <w:p w:rsidR="007035BB" w:rsidRPr="007035BB" w:rsidRDefault="007035BB" w:rsidP="007035BB">
      <w:pPr>
        <w:tabs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035B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материально-технических, информационных и трудовых </w:t>
      </w:r>
      <w:proofErr w:type="gramStart"/>
      <w:r w:rsidRPr="007035B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ресурсах</w:t>
      </w:r>
      <w:proofErr w:type="gramEnd"/>
    </w:p>
    <w:p w:rsidR="007035BB" w:rsidRPr="007035BB" w:rsidRDefault="007035BB" w:rsidP="007035BB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35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Реализация Программы будет осуществляться специалистами клубных учреждений Ивановского сельсовета. </w:t>
      </w:r>
    </w:p>
    <w:p w:rsidR="007035BB" w:rsidRPr="007035BB" w:rsidRDefault="009E7586" w:rsidP="007035BB">
      <w:pPr>
        <w:tabs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 xml:space="preserve">                   </w:t>
      </w:r>
      <w:r w:rsidR="007035BB" w:rsidRPr="007035BB">
        <w:rPr>
          <w:rFonts w:ascii="Times New Roman" w:eastAsia="SimSun" w:hAnsi="Times New Roman" w:cs="Times New Roman"/>
          <w:b/>
          <w:bCs/>
          <w:sz w:val="28"/>
          <w:szCs w:val="28"/>
          <w:lang w:val="en-US" w:eastAsia="ar-SA"/>
        </w:rPr>
        <w:t>V</w:t>
      </w:r>
      <w:r w:rsidR="007035BB" w:rsidRPr="007035BB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.</w:t>
      </w:r>
      <w:r w:rsidR="007035BB" w:rsidRPr="007035BB">
        <w:rPr>
          <w:rFonts w:ascii="Times New Roman" w:eastAsia="SimSun" w:hAnsi="Times New Roman" w:cs="Times New Roman"/>
          <w:b/>
          <w:bCs/>
          <w:sz w:val="28"/>
          <w:szCs w:val="28"/>
          <w:lang w:val="en-US" w:eastAsia="ar-SA"/>
        </w:rPr>
        <w:t> </w:t>
      </w:r>
      <w:r w:rsidR="007035BB" w:rsidRPr="007035BB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Финансовое обеспечение Программы с распределением расходов по годам, статьям и источникам финансирования</w:t>
      </w:r>
    </w:p>
    <w:p w:rsidR="007035BB" w:rsidRPr="007035BB" w:rsidRDefault="007035BB" w:rsidP="007035BB">
      <w:pPr>
        <w:widowControl w:val="0"/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 w:rsidRPr="007035BB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Программа финансируется за счет средств    бюджета администраций сельсовета, внебюджетных источников.</w:t>
      </w:r>
    </w:p>
    <w:p w:rsidR="007035BB" w:rsidRPr="007035BB" w:rsidRDefault="007035BB" w:rsidP="007035BB">
      <w:pPr>
        <w:widowControl w:val="0"/>
        <w:suppressAutoHyphens/>
        <w:spacing w:after="0" w:line="200" w:lineRule="atLeast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 w:rsidRPr="007035BB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Реализация и финансирование Программы осуществляются в соответствии с перечнем программных мероприятий.</w:t>
      </w:r>
    </w:p>
    <w:p w:rsidR="007035BB" w:rsidRPr="007035BB" w:rsidRDefault="009E7586" w:rsidP="007035BB">
      <w:pPr>
        <w:tabs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 xml:space="preserve">        </w:t>
      </w:r>
      <w:r w:rsidR="007035BB" w:rsidRPr="007035BB">
        <w:rPr>
          <w:rFonts w:ascii="Times New Roman" w:eastAsia="SimSun" w:hAnsi="Times New Roman" w:cs="Times New Roman"/>
          <w:b/>
          <w:bCs/>
          <w:sz w:val="28"/>
          <w:szCs w:val="28"/>
          <w:lang w:val="en-US" w:eastAsia="ar-SA"/>
        </w:rPr>
        <w:t>VI</w:t>
      </w:r>
      <w:r w:rsidR="007035BB" w:rsidRPr="007035BB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. Ожидаемые конечные результаты реализации программы</w:t>
      </w:r>
    </w:p>
    <w:p w:rsidR="007035BB" w:rsidRPr="007035BB" w:rsidRDefault="007035BB" w:rsidP="007035BB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35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Программа носит комплексный характер, направленный на повышение качества жизни граждан, развитие культурной и духовной сфер жизни общества, повышение </w:t>
      </w:r>
      <w:proofErr w:type="gramStart"/>
      <w:r w:rsidRPr="007035BB">
        <w:rPr>
          <w:rFonts w:ascii="Times New Roman" w:eastAsia="Times New Roman" w:hAnsi="Times New Roman" w:cs="Times New Roman"/>
          <w:sz w:val="28"/>
          <w:szCs w:val="28"/>
          <w:lang w:eastAsia="ar-SA"/>
        </w:rPr>
        <w:t>эффективности использования потенциала сферы культуры Ивановского сельсовета</w:t>
      </w:r>
      <w:proofErr w:type="gramEnd"/>
      <w:r w:rsidRPr="007035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7035B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Новое качество предоставления услуг в сфере культуры является важным фактором социально-экономического развития сельсовета и повышения качества жизни населения.</w:t>
      </w:r>
    </w:p>
    <w:p w:rsidR="007035BB" w:rsidRPr="007035BB" w:rsidRDefault="007035BB" w:rsidP="007035BB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7035BB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Основными     результатами реализации Программы, характеризующими эффективность решения задачи по созданию условий для формирования и развития нравственных и духовных ценностей населения станут</w:t>
      </w:r>
      <w:proofErr w:type="gramEnd"/>
      <w:r w:rsidRPr="007035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</w:p>
    <w:p w:rsidR="007035BB" w:rsidRPr="007035BB" w:rsidRDefault="007035BB" w:rsidP="007035BB">
      <w:pPr>
        <w:widowControl w:val="0"/>
        <w:numPr>
          <w:ilvl w:val="0"/>
          <w:numId w:val="7"/>
        </w:numPr>
        <w:tabs>
          <w:tab w:val="clear" w:pos="1429"/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ind w:left="0" w:firstLine="53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35B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повышение охвата учащихся общеобразовательных учреждений мероприятиями, направленными на духовно-нравственное просвещение;</w:t>
      </w:r>
    </w:p>
    <w:p w:rsidR="007035BB" w:rsidRPr="007035BB" w:rsidRDefault="007035BB" w:rsidP="007035BB">
      <w:pPr>
        <w:widowControl w:val="0"/>
        <w:numPr>
          <w:ilvl w:val="0"/>
          <w:numId w:val="8"/>
        </w:numPr>
        <w:tabs>
          <w:tab w:val="clear" w:pos="1429"/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ind w:left="426" w:firstLine="14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35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увеличение доли учреждений культуры, находящихся в удовлетворительном состоянии; </w:t>
      </w:r>
    </w:p>
    <w:p w:rsidR="007035BB" w:rsidRPr="007035BB" w:rsidRDefault="007035BB" w:rsidP="007035BB">
      <w:pPr>
        <w:widowControl w:val="0"/>
        <w:numPr>
          <w:ilvl w:val="0"/>
          <w:numId w:val="8"/>
        </w:numPr>
        <w:tabs>
          <w:tab w:val="clear" w:pos="1429"/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ind w:hanging="862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35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увеличение количества участников клубных формирований; </w:t>
      </w:r>
    </w:p>
    <w:p w:rsidR="007035BB" w:rsidRPr="007035BB" w:rsidRDefault="007035BB" w:rsidP="007035BB">
      <w:pPr>
        <w:widowControl w:val="0"/>
        <w:numPr>
          <w:ilvl w:val="0"/>
          <w:numId w:val="8"/>
        </w:numPr>
        <w:tabs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ind w:hanging="862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35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стабильное использование </w:t>
      </w:r>
      <w:proofErr w:type="gramStart"/>
      <w:r w:rsidRPr="007035BB">
        <w:rPr>
          <w:rFonts w:ascii="Times New Roman" w:eastAsia="Times New Roman" w:hAnsi="Times New Roman" w:cs="Times New Roman"/>
          <w:sz w:val="28"/>
          <w:szCs w:val="28"/>
          <w:lang w:eastAsia="ar-SA"/>
        </w:rPr>
        <w:t>библиотечных</w:t>
      </w:r>
      <w:proofErr w:type="gramEnd"/>
      <w:r w:rsidRPr="007035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фондом.</w:t>
      </w:r>
    </w:p>
    <w:p w:rsidR="007035BB" w:rsidRPr="007035BB" w:rsidRDefault="007035BB" w:rsidP="007035BB">
      <w:pPr>
        <w:widowControl w:val="0"/>
        <w:tabs>
          <w:tab w:val="left" w:pos="900"/>
        </w:tabs>
        <w:suppressAutoHyphens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5BB">
        <w:rPr>
          <w:rFonts w:ascii="Times New Roman" w:eastAsia="Calibri" w:hAnsi="Times New Roman" w:cs="Times New Roman"/>
          <w:sz w:val="28"/>
          <w:szCs w:val="28"/>
        </w:rPr>
        <w:t>Достижение вышеперечисленных результатов позволит:</w:t>
      </w:r>
    </w:p>
    <w:p w:rsidR="007035BB" w:rsidRPr="007035BB" w:rsidRDefault="007035BB" w:rsidP="007035BB">
      <w:pPr>
        <w:widowControl w:val="0"/>
        <w:numPr>
          <w:ilvl w:val="0"/>
          <w:numId w:val="9"/>
        </w:numPr>
        <w:tabs>
          <w:tab w:val="left" w:pos="900"/>
        </w:tabs>
        <w:suppressAutoHyphens/>
        <w:spacing w:after="0" w:line="240" w:lineRule="auto"/>
        <w:ind w:hanging="86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5BB">
        <w:rPr>
          <w:rFonts w:ascii="Times New Roman" w:eastAsia="Calibri" w:hAnsi="Times New Roman" w:cs="Times New Roman"/>
          <w:sz w:val="28"/>
          <w:szCs w:val="28"/>
        </w:rPr>
        <w:t xml:space="preserve">увеличить показатель </w:t>
      </w:r>
      <w:r w:rsidRPr="007035BB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посещаемости н</w:t>
      </w:r>
      <w:r w:rsidR="009E75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аселением культурно – досуговых </w:t>
      </w:r>
      <w:r w:rsidRPr="007035BB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мероприятий, проводимых муниципальными учреждениями культуры;</w:t>
      </w:r>
    </w:p>
    <w:p w:rsidR="007035BB" w:rsidRPr="007035BB" w:rsidRDefault="007035BB" w:rsidP="007035BB">
      <w:pPr>
        <w:widowControl w:val="0"/>
        <w:numPr>
          <w:ilvl w:val="0"/>
          <w:numId w:val="9"/>
        </w:numPr>
        <w:tabs>
          <w:tab w:val="clear" w:pos="1429"/>
          <w:tab w:val="left" w:pos="900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35BB">
        <w:rPr>
          <w:rFonts w:ascii="Times New Roman" w:eastAsia="Calibri" w:hAnsi="Times New Roman" w:cs="Times New Roman"/>
          <w:sz w:val="28"/>
          <w:szCs w:val="28"/>
        </w:rPr>
        <w:t>увеличить показатель степени удовлетворенности населения качеством представляемых услуг учреждениями культуры.</w:t>
      </w:r>
    </w:p>
    <w:p w:rsidR="007035BB" w:rsidRPr="007035BB" w:rsidRDefault="007035BB" w:rsidP="007035BB">
      <w:pPr>
        <w:tabs>
          <w:tab w:val="left" w:pos="900"/>
        </w:tabs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35B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Помимо непосредственных результатов реализации Программы ожидается получить следующие эффекты.</w:t>
      </w:r>
    </w:p>
    <w:p w:rsidR="007035BB" w:rsidRPr="007035BB" w:rsidRDefault="007035BB" w:rsidP="007035BB">
      <w:pPr>
        <w:tabs>
          <w:tab w:val="left" w:pos="900"/>
        </w:tabs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35BB">
        <w:rPr>
          <w:rFonts w:ascii="Times New Roman" w:eastAsia="Times New Roman" w:hAnsi="Times New Roman" w:cs="Times New Roman"/>
          <w:sz w:val="28"/>
          <w:szCs w:val="28"/>
          <w:lang w:eastAsia="ar-SA"/>
        </w:rPr>
        <w:t>Социальные:</w:t>
      </w:r>
    </w:p>
    <w:p w:rsidR="007035BB" w:rsidRPr="007035BB" w:rsidRDefault="007035BB" w:rsidP="007035BB">
      <w:pPr>
        <w:tabs>
          <w:tab w:val="left" w:pos="900"/>
          <w:tab w:val="left" w:pos="10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</w:t>
      </w:r>
      <w:r w:rsidRPr="007035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Реализация Программы повысит социальный оптимизм населения Ивановского сельсовета. </w:t>
      </w:r>
    </w:p>
    <w:p w:rsidR="007035BB" w:rsidRPr="007035BB" w:rsidRDefault="007035BB" w:rsidP="007035BB">
      <w:pPr>
        <w:tabs>
          <w:tab w:val="left" w:pos="900"/>
          <w:tab w:val="left" w:pos="10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2.</w:t>
      </w:r>
      <w:r w:rsidRPr="007035B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Повысится информированность населения о событиях в сфере культуры.</w:t>
      </w:r>
    </w:p>
    <w:p w:rsidR="007035BB" w:rsidRPr="007035BB" w:rsidRDefault="007035BB" w:rsidP="007035BB">
      <w:pPr>
        <w:tabs>
          <w:tab w:val="left" w:pos="900"/>
        </w:tabs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35BB">
        <w:rPr>
          <w:rFonts w:ascii="Times New Roman" w:eastAsia="Times New Roman" w:hAnsi="Times New Roman" w:cs="Times New Roman"/>
          <w:sz w:val="28"/>
          <w:szCs w:val="28"/>
          <w:lang w:eastAsia="ar-SA"/>
        </w:rPr>
        <w:t>Экономические:</w:t>
      </w:r>
    </w:p>
    <w:p w:rsidR="007035BB" w:rsidRPr="007035BB" w:rsidRDefault="007035BB" w:rsidP="007035BB">
      <w:pPr>
        <w:tabs>
          <w:tab w:val="left" w:pos="718"/>
          <w:tab w:val="left" w:pos="900"/>
          <w:tab w:val="left" w:pos="106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3.</w:t>
      </w:r>
      <w:r w:rsidRPr="007035BB">
        <w:rPr>
          <w:rFonts w:ascii="Times New Roman" w:eastAsia="Times New Roman" w:hAnsi="Times New Roman" w:cs="Times New Roman"/>
          <w:sz w:val="28"/>
          <w:szCs w:val="28"/>
          <w:lang w:eastAsia="ar-SA"/>
        </w:rPr>
        <w:t>Укрепление материально-технической базы учреждений культуры позволит расширить спектр платных услуг, предоставляемых учреждениями культуры, а также предоставлять их более эффективно.</w:t>
      </w:r>
    </w:p>
    <w:p w:rsidR="007035BB" w:rsidRPr="007035BB" w:rsidRDefault="007035BB" w:rsidP="007035B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035BB">
        <w:rPr>
          <w:rFonts w:ascii="Times New Roman" w:eastAsia="Calibri" w:hAnsi="Times New Roman" w:cs="Times New Roman"/>
          <w:sz w:val="28"/>
          <w:szCs w:val="28"/>
          <w:lang w:eastAsia="ar-SA"/>
        </w:rPr>
        <w:t>В целом реализация Программы будет способствовать созданию условий для воспитания духовности и нравственности населения, выработке потребности у населения в высокой культуре.</w:t>
      </w:r>
    </w:p>
    <w:p w:rsidR="007035BB" w:rsidRPr="007035BB" w:rsidRDefault="007035BB" w:rsidP="007035BB">
      <w:pPr>
        <w:tabs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  <w:r w:rsidRPr="007035BB">
        <w:rPr>
          <w:rFonts w:ascii="Times New Roman" w:eastAsia="SimSun" w:hAnsi="Times New Roman" w:cs="Times New Roman"/>
          <w:b/>
          <w:bCs/>
          <w:sz w:val="28"/>
          <w:szCs w:val="28"/>
          <w:lang w:val="en-US" w:eastAsia="ar-SA"/>
        </w:rPr>
        <w:t>VII</w:t>
      </w:r>
      <w:r w:rsidRPr="007035BB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. Система управления реализацией Программы</w:t>
      </w:r>
    </w:p>
    <w:p w:rsidR="007035BB" w:rsidRPr="007035BB" w:rsidRDefault="007035BB" w:rsidP="007035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35BB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Муниципальным заказчиком Программы является администрация Ивановского сельсовета (далее – Заказчик).</w:t>
      </w:r>
    </w:p>
    <w:p w:rsidR="007035BB" w:rsidRPr="007035BB" w:rsidRDefault="007035BB" w:rsidP="007035B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7035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Муниципальный заказчик при реализации Программы выполняют следующие функции: </w:t>
      </w:r>
    </w:p>
    <w:p w:rsidR="007035BB" w:rsidRPr="007035BB" w:rsidRDefault="007035BB" w:rsidP="007035B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035B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организует реализацию программных мероприятий;</w:t>
      </w:r>
    </w:p>
    <w:p w:rsidR="007035BB" w:rsidRPr="007035BB" w:rsidRDefault="007035BB" w:rsidP="007035B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035B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пределах своих полномочий финансирует мероприятия Программы;</w:t>
      </w:r>
    </w:p>
    <w:p w:rsidR="007035BB" w:rsidRPr="007035BB" w:rsidRDefault="007035BB" w:rsidP="007035B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035B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готовит в установленном порядке предложения об уточнении перечня программных мероприятий на очередной финансовый год, уточняют затраты и сроки исполнения по отдельным программным мероприятиям.</w:t>
      </w:r>
    </w:p>
    <w:p w:rsidR="007035BB" w:rsidRPr="007035BB" w:rsidRDefault="007035BB" w:rsidP="007035B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7035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Муниципальный заказчик анализирует и вносит предложения по совершенствованию реализации Программы. </w:t>
      </w:r>
    </w:p>
    <w:p w:rsidR="007035BB" w:rsidRPr="007035BB" w:rsidRDefault="007035BB" w:rsidP="007035B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7035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Полномочия руководителя Программы:</w:t>
      </w:r>
    </w:p>
    <w:p w:rsidR="007035BB" w:rsidRPr="007035BB" w:rsidRDefault="007035BB" w:rsidP="007035B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7035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осуществляет общую координацию деятельности исполнителей по реализации Программы;</w:t>
      </w:r>
    </w:p>
    <w:p w:rsidR="007035BB" w:rsidRPr="007035BB" w:rsidRDefault="007035BB" w:rsidP="007035B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7035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готовит сводные отчеты о ходе реализации Программы;</w:t>
      </w:r>
    </w:p>
    <w:p w:rsidR="007035BB" w:rsidRPr="007035BB" w:rsidRDefault="007035BB" w:rsidP="007035B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7035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осуществляет сбор и систематизацию статистической и аналитической информации о реализации программных мероприятий;</w:t>
      </w:r>
    </w:p>
    <w:p w:rsidR="007035BB" w:rsidRPr="007035BB" w:rsidRDefault="007035BB" w:rsidP="007035B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7035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осуществляет оперативный контроль над ходом программных мероприятий.</w:t>
      </w:r>
    </w:p>
    <w:p w:rsidR="007035BB" w:rsidRPr="007035BB" w:rsidRDefault="007035BB" w:rsidP="007035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35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Заказчик утверждает ежегодный план мероприятий и объёмы финансирования Программы на очередной календарный год. </w:t>
      </w:r>
    </w:p>
    <w:p w:rsidR="007035BB" w:rsidRPr="007035BB" w:rsidRDefault="007035BB" w:rsidP="007035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35BB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итогам года проводится анализ эффективности выполнения мероприятий Программы, расходования финансовых средств, на основе показателей и целевых индикаторов определяются промежуточные результаты реализации Программы.</w:t>
      </w:r>
    </w:p>
    <w:p w:rsidR="007035BB" w:rsidRPr="007035BB" w:rsidRDefault="007035BB" w:rsidP="007035BB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7035BB" w:rsidRPr="007035BB" w:rsidRDefault="007035BB" w:rsidP="007035BB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  <w:r w:rsidRPr="007035B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t>VIII</w:t>
      </w:r>
      <w:r w:rsidRPr="007035B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. Критерии </w:t>
      </w:r>
      <w:r w:rsidRPr="007035BB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 xml:space="preserve">оценки эффективности реализации Программы </w:t>
      </w:r>
    </w:p>
    <w:p w:rsidR="007035BB" w:rsidRPr="007035BB" w:rsidRDefault="007035BB" w:rsidP="007035B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7035BB" w:rsidRPr="007035BB" w:rsidRDefault="007035BB" w:rsidP="007035B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035B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Оценка эффективности реализации Программы осуществляется на основе обобщенных оценочных показателей (индикаторов) согласно приложению №1 посредством мониторинга реализуемых мероприятий Программы.</w:t>
      </w:r>
    </w:p>
    <w:p w:rsidR="007035BB" w:rsidRPr="007035BB" w:rsidRDefault="007035BB" w:rsidP="007035BB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7035B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Критерием социально-экономической эффективности Программы будет являться степень достижения её стратегической цели при заданных затратах, эффективность реализации Программы будет обеспечена достижением целевых показателей</w:t>
      </w:r>
    </w:p>
    <w:p w:rsidR="007035BB" w:rsidRPr="007035BB" w:rsidRDefault="007035BB" w:rsidP="007035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35BB" w:rsidRPr="007035BB" w:rsidRDefault="007035BB" w:rsidP="007035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4049" w:rsidRDefault="00D74049"/>
    <w:sectPr w:rsidR="00D74049" w:rsidSect="009E7586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6480"/>
        </w:tabs>
        <w:ind w:left="648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3">
    <w:nsid w:val="0B0310A7"/>
    <w:multiLevelType w:val="hybridMultilevel"/>
    <w:tmpl w:val="1B76F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E277DB"/>
    <w:multiLevelType w:val="hybridMultilevel"/>
    <w:tmpl w:val="9F02930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683D26"/>
    <w:multiLevelType w:val="hybridMultilevel"/>
    <w:tmpl w:val="3014B3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156337"/>
    <w:multiLevelType w:val="hybridMultilevel"/>
    <w:tmpl w:val="E506AC9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772E60"/>
    <w:multiLevelType w:val="hybridMultilevel"/>
    <w:tmpl w:val="9D1CA44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A36392"/>
    <w:multiLevelType w:val="hybridMultilevel"/>
    <w:tmpl w:val="5AC4A922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3171B6"/>
    <w:multiLevelType w:val="hybridMultilevel"/>
    <w:tmpl w:val="486E3B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F71B4A"/>
    <w:multiLevelType w:val="hybridMultilevel"/>
    <w:tmpl w:val="57B2AD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205"/>
    <w:rsid w:val="007035BB"/>
    <w:rsid w:val="009E7586"/>
    <w:rsid w:val="00C92205"/>
    <w:rsid w:val="00CF53E0"/>
    <w:rsid w:val="00D7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5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5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2055</Words>
  <Characters>11717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Программа носит комплексный характер, направленный на повышение качества жизни г</vt:lpstr>
      <vt:lpstr>    Основными     результатами реализации Программы, характеризующими эффективность </vt:lpstr>
      <vt:lpstr>    повышение охвата учащихся общеобразовательных учреждений мероприятиями, направле</vt:lpstr>
      <vt:lpstr>    увеличение доли учреждений культуры, находящихся в удовлетворительном состоянии;</vt:lpstr>
      <vt:lpstr>    увеличение количества участников клубных формирований; </vt:lpstr>
      <vt:lpstr>    стабильное использование библиотечных  фондом.</vt:lpstr>
    </vt:vector>
  </TitlesOfParts>
  <Company>SPecialiST RePack</Company>
  <LinksUpToDate>false</LinksUpToDate>
  <CharactersWithSpaces>13745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</cp:revision>
  <cp:lastPrinted>2024-11-15T04:52:00Z</cp:lastPrinted>
  <dcterms:created xsi:type="dcterms:W3CDTF">2024-11-15T04:31:00Z</dcterms:created>
  <dcterms:modified xsi:type="dcterms:W3CDTF">2024-11-15T04:53:00Z</dcterms:modified>
</cp:coreProperties>
</file>